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E0656" w14:textId="5607700F" w:rsidR="4799DFC5" w:rsidRPr="00A05E57" w:rsidRDefault="4799DFC5" w:rsidP="18440932">
      <w:pPr>
        <w:pStyle w:val="Title"/>
        <w:rPr>
          <w:rFonts w:ascii="Arial" w:hAnsi="Arial" w:cs="Arial"/>
        </w:rPr>
      </w:pPr>
      <w:r w:rsidRPr="00A05E57">
        <w:rPr>
          <w:rFonts w:ascii="Arial" w:hAnsi="Arial" w:cs="Arial"/>
        </w:rPr>
        <w:t>R</w:t>
      </w:r>
      <w:r w:rsidR="0035534B">
        <w:rPr>
          <w:rFonts w:ascii="Arial" w:hAnsi="Arial" w:cs="Arial"/>
        </w:rPr>
        <w:t>eady</w:t>
      </w:r>
      <w:r w:rsidR="006E34C4" w:rsidRPr="00A05E57">
        <w:rPr>
          <w:rFonts w:ascii="Arial" w:hAnsi="Arial" w:cs="Arial"/>
        </w:rPr>
        <w:t xml:space="preserve"> to learn</w:t>
      </w:r>
      <w:r w:rsidR="00444D7F" w:rsidRPr="00A05E57">
        <w:rPr>
          <w:rFonts w:ascii="Arial" w:hAnsi="Arial" w:cs="Arial"/>
        </w:rPr>
        <w:t xml:space="preserve"> in </w:t>
      </w:r>
      <w:r w:rsidRPr="00A05E57">
        <w:rPr>
          <w:rFonts w:ascii="Arial" w:hAnsi="Arial" w:cs="Arial"/>
        </w:rPr>
        <w:t>warm and hot weather</w:t>
      </w:r>
    </w:p>
    <w:p w14:paraId="54C734C6" w14:textId="537DBB91" w:rsidR="003F0A56" w:rsidRPr="003F0A56" w:rsidRDefault="00546B2B" w:rsidP="003F0A56">
      <w:pPr>
        <w:spacing w:after="0" w:line="240" w:lineRule="auto"/>
        <w:textAlignment w:val="baseline"/>
        <w:rPr>
          <w:rFonts w:eastAsia="Times New Roman" w:cs="Arial"/>
          <w:lang w:eastAsia="en-GB"/>
        </w:rPr>
      </w:pPr>
      <w:r>
        <w:rPr>
          <w:rFonts w:eastAsia="Times New Roman" w:cs="Arial"/>
          <w:noProof/>
          <w:lang w:eastAsia="en-GB"/>
        </w:rPr>
        <w:drawing>
          <wp:anchor distT="0" distB="0" distL="114300" distR="114300" simplePos="0" relativeHeight="251658240" behindDoc="0" locked="0" layoutInCell="1" allowOverlap="1" wp14:anchorId="19918D09" wp14:editId="11A79B4B">
            <wp:simplePos x="0" y="0"/>
            <wp:positionH relativeFrom="margin">
              <wp:align>right</wp:align>
            </wp:positionH>
            <wp:positionV relativeFrom="margin">
              <wp:align>top</wp:align>
            </wp:positionV>
            <wp:extent cx="2206800" cy="972000"/>
            <wp:effectExtent l="0" t="0" r="3175" b="0"/>
            <wp:wrapSquare wrapText="bothSides"/>
            <wp:docPr id="1433600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600572" name="Picture 143360057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06800" cy="972000"/>
                    </a:xfrm>
                    <a:prstGeom prst="rect">
                      <a:avLst/>
                    </a:prstGeom>
                  </pic:spPr>
                </pic:pic>
              </a:graphicData>
            </a:graphic>
            <wp14:sizeRelH relativeFrom="margin">
              <wp14:pctWidth>0</wp14:pctWidth>
            </wp14:sizeRelH>
            <wp14:sizeRelV relativeFrom="margin">
              <wp14:pctHeight>0</wp14:pctHeight>
            </wp14:sizeRelV>
          </wp:anchor>
        </w:drawing>
      </w:r>
    </w:p>
    <w:p w14:paraId="4664F20A" w14:textId="77777777" w:rsidR="00841F50" w:rsidRPr="0009228D" w:rsidRDefault="00841F50" w:rsidP="00AE1C7D">
      <w:pPr>
        <w:pStyle w:val="Heading1"/>
        <w:rPr>
          <w:rFonts w:eastAsia="Aptos"/>
          <w:lang w:eastAsia="en-US"/>
        </w:rPr>
      </w:pPr>
      <w:r w:rsidRPr="0009228D">
        <w:rPr>
          <w:rFonts w:eastAsia="Aptos"/>
          <w:lang w:eastAsia="en-US"/>
        </w:rPr>
        <w:t>Heat, learning and behaviour: the facts</w:t>
      </w:r>
    </w:p>
    <w:p w14:paraId="5C49DBF9" w14:textId="23D96F08" w:rsidR="00CE4432" w:rsidRPr="0009228D" w:rsidRDefault="00CE4432" w:rsidP="00CE4432">
      <w:pPr>
        <w:numPr>
          <w:ilvl w:val="0"/>
          <w:numId w:val="2"/>
        </w:numPr>
        <w:spacing w:after="0" w:line="240" w:lineRule="auto"/>
        <w:rPr>
          <w:rFonts w:eastAsia="Times New Roman" w:cs="Arial"/>
          <w:lang w:eastAsia="en-GB"/>
        </w:rPr>
      </w:pPr>
      <w:r w:rsidRPr="0009228D">
        <w:rPr>
          <w:rFonts w:eastAsia="Times New Roman" w:cs="Arial"/>
          <w:color w:val="000000"/>
          <w:kern w:val="24"/>
          <w:lang w:eastAsia="en-GB"/>
        </w:rPr>
        <w:t>Optimum learning temperatures for children are around 20</w:t>
      </w:r>
      <w:r w:rsidRPr="0009228D">
        <w:rPr>
          <w:rFonts w:eastAsia="Times New Roman" w:cs="Arial"/>
          <w:color w:val="0B0C0C"/>
          <w:kern w:val="24"/>
          <w:lang w:eastAsia="en-GB"/>
        </w:rPr>
        <w:t>°C – lower than for adults (slightly higher temperatures may be more suitable for very small or less mobile children)</w:t>
      </w:r>
      <w:bookmarkStart w:id="0" w:name="_Ref228537699"/>
      <w:r w:rsidR="005F657D">
        <w:rPr>
          <w:rStyle w:val="EndnoteReference"/>
          <w:rFonts w:eastAsia="Times New Roman" w:cs="Arial"/>
          <w:color w:val="0B0C0C"/>
          <w:kern w:val="24"/>
          <w:lang w:eastAsia="en-GB"/>
        </w:rPr>
        <w:endnoteReference w:id="1"/>
      </w:r>
      <w:bookmarkEnd w:id="0"/>
      <w:r w:rsidRPr="0009228D">
        <w:rPr>
          <w:rFonts w:eastAsia="Times New Roman" w:cs="Arial"/>
          <w:color w:val="0B0C0C"/>
          <w:kern w:val="24"/>
          <w:lang w:eastAsia="en-GB"/>
        </w:rPr>
        <w:t>.</w:t>
      </w:r>
    </w:p>
    <w:p w14:paraId="29A65622" w14:textId="3D1F9012" w:rsidR="00841F50" w:rsidRPr="00371BD5" w:rsidRDefault="00841F50" w:rsidP="00841F50">
      <w:pPr>
        <w:pStyle w:val="ListParagraph"/>
        <w:numPr>
          <w:ilvl w:val="0"/>
          <w:numId w:val="2"/>
        </w:numPr>
        <w:spacing w:after="0" w:line="240" w:lineRule="auto"/>
        <w:textAlignment w:val="baseline"/>
        <w:rPr>
          <w:rFonts w:eastAsia="Times New Roman" w:cs="Arial"/>
          <w:lang w:eastAsia="en-GB"/>
        </w:rPr>
      </w:pPr>
      <w:r w:rsidRPr="00371BD5">
        <w:rPr>
          <w:rFonts w:eastAsia="Times New Roman" w:cs="Arial"/>
          <w:lang w:eastAsia="en-GB"/>
        </w:rPr>
        <w:t>A study on disruption to children’s learning experience in Southampton, UK, found that summer heat had the largest detrimental impact of the nine factors studied</w:t>
      </w:r>
      <w:bookmarkStart w:id="1" w:name="_Ref228866019"/>
      <w:r w:rsidR="009B1FD2">
        <w:rPr>
          <w:rStyle w:val="EndnoteReference"/>
          <w:rFonts w:eastAsia="Times New Roman" w:cs="Arial"/>
          <w:lang w:eastAsia="en-GB"/>
        </w:rPr>
        <w:endnoteReference w:id="2"/>
      </w:r>
      <w:bookmarkEnd w:id="1"/>
      <w:r w:rsidR="009B1FD2">
        <w:rPr>
          <w:rFonts w:eastAsia="Times New Roman" w:cs="Arial"/>
          <w:lang w:eastAsia="en-GB"/>
        </w:rPr>
        <w:t>.</w:t>
      </w:r>
    </w:p>
    <w:p w14:paraId="339B1571" w14:textId="1D34741F" w:rsidR="001F6874" w:rsidRPr="0009228D" w:rsidRDefault="001F6874" w:rsidP="001F6874">
      <w:pPr>
        <w:numPr>
          <w:ilvl w:val="0"/>
          <w:numId w:val="2"/>
        </w:numPr>
        <w:spacing w:after="0" w:line="240" w:lineRule="auto"/>
        <w:rPr>
          <w:rFonts w:eastAsia="Times New Roman" w:cs="Arial"/>
          <w:lang w:eastAsia="en-GB"/>
        </w:rPr>
      </w:pPr>
      <w:r w:rsidRPr="0009228D">
        <w:rPr>
          <w:rFonts w:eastAsia="Times New Roman" w:cs="Arial"/>
          <w:lang w:eastAsia="en-GB"/>
        </w:rPr>
        <w:t>Government research suggests that there is a cognitive impairment risk in 66% of classrooms</w:t>
      </w:r>
      <w:r w:rsidR="00BD697C">
        <w:rPr>
          <w:rFonts w:eastAsia="Times New Roman" w:cs="Arial"/>
          <w:lang w:eastAsia="en-GB"/>
        </w:rPr>
        <w:t>, rising to</w:t>
      </w:r>
      <w:r w:rsidRPr="0009228D">
        <w:rPr>
          <w:rFonts w:eastAsia="Times New Roman" w:cs="Arial"/>
          <w:lang w:eastAsia="en-GB"/>
        </w:rPr>
        <w:t xml:space="preserve"> 92% by 2050 with no </w:t>
      </w:r>
      <w:proofErr w:type="spellStart"/>
      <w:r w:rsidRPr="0009228D">
        <w:rPr>
          <w:rFonts w:eastAsia="Times New Roman" w:cs="Arial"/>
          <w:lang w:eastAsia="en-GB"/>
        </w:rPr>
        <w:t>adaptation</w:t>
      </w:r>
      <w:r w:rsidR="00513EA1">
        <w:rPr>
          <w:rFonts w:eastAsia="Times New Roman" w:cs="Arial"/>
          <w:lang w:eastAsia="en-GB"/>
        </w:rPr>
        <w:fldChar w:fldCharType="begin"/>
      </w:r>
      <w:r w:rsidR="00513EA1">
        <w:rPr>
          <w:rFonts w:eastAsia="Times New Roman" w:cs="Arial"/>
          <w:lang w:eastAsia="en-GB"/>
        </w:rPr>
        <w:instrText xml:space="preserve"> NOTEREF _Ref228537699 \f \h </w:instrText>
      </w:r>
      <w:r w:rsidR="00513EA1">
        <w:rPr>
          <w:rFonts w:eastAsia="Times New Roman" w:cs="Arial"/>
          <w:lang w:eastAsia="en-GB"/>
        </w:rPr>
      </w:r>
      <w:r w:rsidR="00513EA1">
        <w:rPr>
          <w:rFonts w:eastAsia="Times New Roman" w:cs="Arial"/>
          <w:lang w:eastAsia="en-GB"/>
        </w:rPr>
        <w:fldChar w:fldCharType="separate"/>
      </w:r>
      <w:r w:rsidR="00513EA1" w:rsidRPr="00513EA1">
        <w:rPr>
          <w:rStyle w:val="EndnoteReference"/>
          <w:lang w:eastAsia="en-GB"/>
        </w:rPr>
        <w:t>i</w:t>
      </w:r>
      <w:proofErr w:type="spellEnd"/>
      <w:r w:rsidR="00513EA1">
        <w:rPr>
          <w:rFonts w:eastAsia="Times New Roman" w:cs="Arial"/>
          <w:lang w:eastAsia="en-GB"/>
        </w:rPr>
        <w:fldChar w:fldCharType="end"/>
      </w:r>
      <w:r w:rsidR="0024039E">
        <w:rPr>
          <w:rFonts w:eastAsia="Times New Roman" w:cs="Arial"/>
          <w:lang w:eastAsia="en-GB"/>
        </w:rPr>
        <w:t>.</w:t>
      </w:r>
    </w:p>
    <w:p w14:paraId="436652F3" w14:textId="07C0FF54" w:rsidR="00841F50" w:rsidRPr="0009228D" w:rsidRDefault="009C491F" w:rsidP="00841F50">
      <w:pPr>
        <w:numPr>
          <w:ilvl w:val="0"/>
          <w:numId w:val="2"/>
        </w:numPr>
        <w:spacing w:after="0" w:line="240" w:lineRule="auto"/>
        <w:rPr>
          <w:rFonts w:eastAsia="Times New Roman" w:cs="Arial"/>
          <w:lang w:eastAsia="en-GB"/>
        </w:rPr>
      </w:pPr>
      <w:r>
        <w:rPr>
          <w:rFonts w:eastAsia="Times New Roman" w:cs="Arial"/>
          <w:lang w:eastAsia="en-GB"/>
        </w:rPr>
        <w:t xml:space="preserve">Impacts </w:t>
      </w:r>
      <w:r w:rsidR="00C36B3B">
        <w:rPr>
          <w:rFonts w:eastAsia="Times New Roman" w:cs="Arial"/>
          <w:lang w:eastAsia="en-GB"/>
        </w:rPr>
        <w:t>worsen</w:t>
      </w:r>
      <w:r w:rsidR="00AD3C0A">
        <w:rPr>
          <w:rFonts w:eastAsia="Times New Roman" w:cs="Arial"/>
          <w:lang w:eastAsia="en-GB"/>
        </w:rPr>
        <w:t xml:space="preserve"> as </w:t>
      </w:r>
      <w:r w:rsidR="00E54D97">
        <w:rPr>
          <w:rFonts w:eastAsia="Times New Roman" w:cs="Arial"/>
          <w:lang w:eastAsia="en-GB"/>
        </w:rPr>
        <w:t xml:space="preserve">indoor </w:t>
      </w:r>
      <w:r w:rsidR="00AD3C0A">
        <w:rPr>
          <w:rFonts w:eastAsia="Times New Roman" w:cs="Arial"/>
          <w:lang w:eastAsia="en-GB"/>
        </w:rPr>
        <w:t xml:space="preserve">temperatures </w:t>
      </w:r>
      <w:r w:rsidR="00263CA4">
        <w:rPr>
          <w:rFonts w:eastAsia="Times New Roman" w:cs="Arial"/>
          <w:lang w:eastAsia="en-GB"/>
        </w:rPr>
        <w:t>increase</w:t>
      </w:r>
      <w:r w:rsidR="00AD3C0A">
        <w:rPr>
          <w:rFonts w:eastAsia="Times New Roman" w:cs="Arial"/>
          <w:lang w:eastAsia="en-GB"/>
        </w:rPr>
        <w:t>. R</w:t>
      </w:r>
      <w:r w:rsidR="00841F50" w:rsidRPr="0009228D">
        <w:rPr>
          <w:rFonts w:eastAsia="Times New Roman" w:cs="Arial"/>
          <w:lang w:eastAsia="en-GB"/>
        </w:rPr>
        <w:t>esearch shows a 2% improvement in task speed per 1°C reduction from 25</w:t>
      </w:r>
      <w:r w:rsidR="00841F50" w:rsidRPr="0009228D">
        <w:rPr>
          <w:rFonts w:eastAsia="Times New Roman" w:cs="Arial"/>
          <w:vertAlign w:val="superscript"/>
          <w:lang w:eastAsia="en-GB"/>
        </w:rPr>
        <w:t>o</w:t>
      </w:r>
      <w:r w:rsidR="00841F50" w:rsidRPr="0009228D">
        <w:rPr>
          <w:rFonts w:eastAsia="Times New Roman" w:cs="Arial"/>
          <w:lang w:eastAsia="en-GB"/>
        </w:rPr>
        <w:t>C to 20</w:t>
      </w:r>
      <w:r w:rsidR="00841F50" w:rsidRPr="0009228D">
        <w:rPr>
          <w:rFonts w:eastAsia="Times New Roman" w:cs="Arial"/>
          <w:vertAlign w:val="superscript"/>
          <w:lang w:eastAsia="en-GB"/>
        </w:rPr>
        <w:t>o</w:t>
      </w:r>
      <w:r w:rsidR="00841F50" w:rsidRPr="0009228D">
        <w:rPr>
          <w:rFonts w:eastAsia="Times New Roman" w:cs="Arial"/>
          <w:lang w:eastAsia="en-GB"/>
        </w:rPr>
        <w:t>C</w:t>
      </w:r>
      <w:bookmarkStart w:id="2" w:name="_Ref228537949"/>
      <w:r w:rsidR="00663719">
        <w:rPr>
          <w:rStyle w:val="EndnoteReference"/>
          <w:rFonts w:eastAsia="Times New Roman" w:cs="Arial"/>
          <w:lang w:eastAsia="en-GB"/>
        </w:rPr>
        <w:endnoteReference w:id="3"/>
      </w:r>
      <w:bookmarkEnd w:id="2"/>
      <w:r w:rsidR="00663719">
        <w:rPr>
          <w:rFonts w:eastAsia="Times New Roman" w:cs="Arial"/>
          <w:lang w:eastAsia="en-GB"/>
        </w:rPr>
        <w:t>.</w:t>
      </w:r>
    </w:p>
    <w:p w14:paraId="478913F6" w14:textId="5DFB5ACE" w:rsidR="00841F50" w:rsidRPr="0009228D" w:rsidRDefault="00841F50" w:rsidP="00841F50">
      <w:pPr>
        <w:numPr>
          <w:ilvl w:val="0"/>
          <w:numId w:val="2"/>
        </w:numPr>
        <w:spacing w:after="0" w:line="240" w:lineRule="auto"/>
        <w:rPr>
          <w:rFonts w:eastAsia="Times New Roman" w:cs="Arial"/>
          <w:lang w:eastAsia="en-GB"/>
        </w:rPr>
      </w:pPr>
      <w:r w:rsidRPr="0009228D">
        <w:rPr>
          <w:rFonts w:eastAsia="Times New Roman" w:cs="Arial"/>
          <w:lang w:eastAsia="en-GB"/>
        </w:rPr>
        <w:t>One study found that taking an exam on a 32</w:t>
      </w:r>
      <w:r w:rsidRPr="0009228D">
        <w:rPr>
          <w:rFonts w:eastAsia="Times New Roman" w:cs="Arial"/>
          <w:vertAlign w:val="superscript"/>
          <w:lang w:eastAsia="en-GB"/>
        </w:rPr>
        <w:t>o</w:t>
      </w:r>
      <w:r w:rsidRPr="0009228D">
        <w:rPr>
          <w:rFonts w:eastAsia="Times New Roman" w:cs="Arial"/>
          <w:lang w:eastAsia="en-GB"/>
        </w:rPr>
        <w:t>C day leads to around 10% lower likelihood of passing compared to a 22</w:t>
      </w:r>
      <w:r w:rsidRPr="0009228D">
        <w:rPr>
          <w:rFonts w:eastAsia="Times New Roman" w:cs="Arial"/>
          <w:vertAlign w:val="superscript"/>
          <w:lang w:eastAsia="en-GB"/>
        </w:rPr>
        <w:t>o</w:t>
      </w:r>
      <w:r w:rsidRPr="0009228D">
        <w:rPr>
          <w:rFonts w:eastAsia="Times New Roman" w:cs="Arial"/>
          <w:lang w:eastAsia="en-GB"/>
        </w:rPr>
        <w:t>C day</w:t>
      </w:r>
      <w:r w:rsidR="009C70A5">
        <w:rPr>
          <w:rStyle w:val="EndnoteReference"/>
          <w:rFonts w:eastAsia="Times New Roman" w:cs="Arial"/>
          <w:lang w:eastAsia="en-GB"/>
        </w:rPr>
        <w:endnoteReference w:id="4"/>
      </w:r>
      <w:r w:rsidR="001235E2">
        <w:rPr>
          <w:rFonts w:eastAsia="Times New Roman" w:cs="Arial"/>
          <w:lang w:eastAsia="en-GB"/>
        </w:rPr>
        <w:t>.</w:t>
      </w:r>
    </w:p>
    <w:p w14:paraId="70CF9C7B" w14:textId="7BD99EB6" w:rsidR="00841F50" w:rsidRPr="0009228D" w:rsidRDefault="00841F50" w:rsidP="00841F50">
      <w:pPr>
        <w:numPr>
          <w:ilvl w:val="0"/>
          <w:numId w:val="2"/>
        </w:numPr>
        <w:spacing w:after="0" w:line="240" w:lineRule="auto"/>
        <w:rPr>
          <w:rFonts w:eastAsia="Times New Roman" w:cs="Arial"/>
          <w:lang w:eastAsia="en-GB"/>
        </w:rPr>
      </w:pPr>
      <w:r w:rsidRPr="0009228D">
        <w:rPr>
          <w:rFonts w:eastAsia="Times New Roman" w:cs="Arial"/>
          <w:lang w:eastAsia="en-GB"/>
        </w:rPr>
        <w:t xml:space="preserve">High temperatures affect behaviour, cognition, health (both physical and mental) and </w:t>
      </w:r>
      <w:proofErr w:type="spellStart"/>
      <w:r w:rsidRPr="0009228D">
        <w:rPr>
          <w:rFonts w:eastAsia="Times New Roman" w:cs="Arial"/>
          <w:lang w:eastAsia="en-GB"/>
        </w:rPr>
        <w:t>attendance</w:t>
      </w:r>
      <w:r w:rsidR="004A141B">
        <w:rPr>
          <w:rFonts w:eastAsia="Times New Roman" w:cs="Arial"/>
          <w:lang w:eastAsia="en-GB"/>
        </w:rPr>
        <w:fldChar w:fldCharType="begin"/>
      </w:r>
      <w:r w:rsidR="004A141B">
        <w:rPr>
          <w:rFonts w:eastAsia="Times New Roman" w:cs="Arial"/>
          <w:lang w:eastAsia="en-GB"/>
        </w:rPr>
        <w:instrText xml:space="preserve"> NOTEREF _Ref228537949 \f \h </w:instrText>
      </w:r>
      <w:r w:rsidR="004A141B">
        <w:rPr>
          <w:rFonts w:eastAsia="Times New Roman" w:cs="Arial"/>
          <w:lang w:eastAsia="en-GB"/>
        </w:rPr>
      </w:r>
      <w:r w:rsidR="004A141B">
        <w:rPr>
          <w:rFonts w:eastAsia="Times New Roman" w:cs="Arial"/>
          <w:lang w:eastAsia="en-GB"/>
        </w:rPr>
        <w:fldChar w:fldCharType="separate"/>
      </w:r>
      <w:r w:rsidR="004A141B" w:rsidRPr="004A141B">
        <w:rPr>
          <w:rStyle w:val="EndnoteReference"/>
          <w:lang w:eastAsia="en-GB"/>
        </w:rPr>
        <w:t>iii</w:t>
      </w:r>
      <w:proofErr w:type="spellEnd"/>
      <w:r w:rsidR="004A141B">
        <w:rPr>
          <w:rFonts w:eastAsia="Times New Roman" w:cs="Arial"/>
          <w:lang w:eastAsia="en-GB"/>
        </w:rPr>
        <w:fldChar w:fldCharType="end"/>
      </w:r>
      <w:r w:rsidRPr="0009228D">
        <w:rPr>
          <w:rFonts w:eastAsia="Times New Roman" w:cs="Arial"/>
          <w:lang w:eastAsia="en-GB"/>
        </w:rPr>
        <w:t>.</w:t>
      </w:r>
    </w:p>
    <w:p w14:paraId="67B30BE6" w14:textId="3EA4F4EF" w:rsidR="00841F50" w:rsidRPr="0009228D" w:rsidRDefault="00841F50" w:rsidP="00841F50">
      <w:pPr>
        <w:numPr>
          <w:ilvl w:val="0"/>
          <w:numId w:val="2"/>
        </w:numPr>
        <w:spacing w:after="0" w:line="240" w:lineRule="auto"/>
        <w:rPr>
          <w:rFonts w:eastAsia="Times New Roman" w:cs="Arial"/>
          <w:lang w:eastAsia="en-GB"/>
        </w:rPr>
      </w:pPr>
      <w:r w:rsidRPr="0009228D">
        <w:rPr>
          <w:rFonts w:eastAsia="Times New Roman" w:cs="Arial"/>
          <w:lang w:eastAsia="en-GB"/>
        </w:rPr>
        <w:t>All forms of learning, particularly complex tasks</w:t>
      </w:r>
      <w:r w:rsidR="0005743F">
        <w:rPr>
          <w:rFonts w:eastAsia="Times New Roman" w:cs="Arial"/>
          <w:lang w:eastAsia="en-GB"/>
        </w:rPr>
        <w:t>,</w:t>
      </w:r>
      <w:r w:rsidRPr="0009228D">
        <w:rPr>
          <w:rFonts w:eastAsia="Times New Roman" w:cs="Arial"/>
          <w:lang w:eastAsia="en-GB"/>
        </w:rPr>
        <w:t xml:space="preserve"> are negatively impacted by </w:t>
      </w:r>
      <w:r w:rsidR="00DE351C">
        <w:rPr>
          <w:rFonts w:eastAsia="Times New Roman" w:cs="Arial"/>
          <w:lang w:eastAsia="en-GB"/>
        </w:rPr>
        <w:t xml:space="preserve">warm and hot </w:t>
      </w:r>
      <w:proofErr w:type="spellStart"/>
      <w:r w:rsidR="00DE351C">
        <w:rPr>
          <w:rFonts w:eastAsia="Times New Roman" w:cs="Arial"/>
          <w:lang w:eastAsia="en-GB"/>
        </w:rPr>
        <w:t>weather</w:t>
      </w:r>
      <w:r w:rsidR="00767DB8">
        <w:rPr>
          <w:rFonts w:eastAsia="Times New Roman" w:cs="Arial"/>
          <w:lang w:eastAsia="en-GB"/>
        </w:rPr>
        <w:fldChar w:fldCharType="begin"/>
      </w:r>
      <w:r w:rsidR="00767DB8">
        <w:rPr>
          <w:rFonts w:eastAsia="Times New Roman" w:cs="Arial"/>
          <w:lang w:eastAsia="en-GB"/>
        </w:rPr>
        <w:instrText xml:space="preserve"> NOTEREF _Ref228537699 \f \h </w:instrText>
      </w:r>
      <w:r w:rsidR="00767DB8">
        <w:rPr>
          <w:rFonts w:eastAsia="Times New Roman" w:cs="Arial"/>
          <w:lang w:eastAsia="en-GB"/>
        </w:rPr>
      </w:r>
      <w:r w:rsidR="00767DB8">
        <w:rPr>
          <w:rFonts w:eastAsia="Times New Roman" w:cs="Arial"/>
          <w:lang w:eastAsia="en-GB"/>
        </w:rPr>
        <w:fldChar w:fldCharType="separate"/>
      </w:r>
      <w:r w:rsidR="00767DB8" w:rsidRPr="00767DB8">
        <w:rPr>
          <w:rStyle w:val="EndnoteReference"/>
          <w:lang w:eastAsia="en-GB"/>
        </w:rPr>
        <w:t>i</w:t>
      </w:r>
      <w:proofErr w:type="spellEnd"/>
      <w:r w:rsidR="00767DB8">
        <w:rPr>
          <w:rFonts w:eastAsia="Times New Roman" w:cs="Arial"/>
          <w:lang w:eastAsia="en-GB"/>
        </w:rPr>
        <w:fldChar w:fldCharType="end"/>
      </w:r>
      <w:r w:rsidRPr="0009228D">
        <w:rPr>
          <w:rFonts w:eastAsia="Times New Roman" w:cs="Arial"/>
          <w:lang w:eastAsia="en-GB"/>
        </w:rPr>
        <w:t>.</w:t>
      </w:r>
    </w:p>
    <w:p w14:paraId="44FA2172" w14:textId="6849FEF8" w:rsidR="00BA4245" w:rsidRPr="00BA4245" w:rsidRDefault="00BA4245" w:rsidP="00BA4245">
      <w:pPr>
        <w:pStyle w:val="ListParagraph"/>
        <w:numPr>
          <w:ilvl w:val="0"/>
          <w:numId w:val="2"/>
        </w:numPr>
        <w:spacing w:after="0" w:line="240" w:lineRule="auto"/>
        <w:textAlignment w:val="baseline"/>
        <w:rPr>
          <w:rFonts w:eastAsia="Times New Roman" w:cs="Arial"/>
          <w:lang w:eastAsia="en-GB"/>
        </w:rPr>
      </w:pPr>
      <w:r w:rsidRPr="00BA4245">
        <w:rPr>
          <w:rFonts w:eastAsia="Times New Roman" w:cs="Arial"/>
          <w:lang w:eastAsia="en-GB"/>
        </w:rPr>
        <w:t>During hot weather, both adults and children are likely to be more lethargic, irritable and to have impaired decision making, reducing quality and quantity of learning and increas</w:t>
      </w:r>
      <w:r w:rsidR="007C4577">
        <w:rPr>
          <w:rFonts w:eastAsia="Times New Roman" w:cs="Arial"/>
          <w:lang w:eastAsia="en-GB"/>
        </w:rPr>
        <w:t>ing</w:t>
      </w:r>
      <w:r w:rsidRPr="00BA4245">
        <w:rPr>
          <w:rFonts w:eastAsia="Times New Roman" w:cs="Arial"/>
          <w:lang w:eastAsia="en-GB"/>
        </w:rPr>
        <w:t xml:space="preserve"> risk of conflict</w:t>
      </w:r>
      <w:r w:rsidR="00DF2594">
        <w:rPr>
          <w:rStyle w:val="EndnoteReference"/>
          <w:rFonts w:eastAsia="Times New Roman" w:cs="Arial"/>
          <w:lang w:eastAsia="en-GB"/>
        </w:rPr>
        <w:endnoteReference w:id="5"/>
      </w:r>
      <w:r w:rsidR="00DF2594">
        <w:rPr>
          <w:rFonts w:eastAsia="Times New Roman" w:cs="Arial"/>
          <w:lang w:eastAsia="en-GB"/>
        </w:rPr>
        <w:t>.</w:t>
      </w:r>
    </w:p>
    <w:p w14:paraId="53AB65D7" w14:textId="6F0FD49D" w:rsidR="00841F50" w:rsidRPr="0009228D" w:rsidRDefault="00841F50" w:rsidP="00841F50">
      <w:pPr>
        <w:numPr>
          <w:ilvl w:val="0"/>
          <w:numId w:val="2"/>
        </w:numPr>
        <w:spacing w:line="259" w:lineRule="auto"/>
        <w:contextualSpacing/>
        <w:rPr>
          <w:rFonts w:eastAsia="Aptos" w:cs="Arial"/>
          <w:kern w:val="2"/>
          <w:lang w:eastAsia="en-US"/>
          <w14:ligatures w14:val="standardContextual"/>
        </w:rPr>
      </w:pPr>
      <w:r w:rsidRPr="0009228D">
        <w:rPr>
          <w:rFonts w:eastAsia="Aptos" w:cs="Arial"/>
          <w:color w:val="1F1F1F"/>
          <w:kern w:val="2"/>
          <w:lang w:eastAsia="en-US"/>
          <w14:ligatures w14:val="standardContextual"/>
        </w:rPr>
        <w:t xml:space="preserve">Children have </w:t>
      </w:r>
      <w:r w:rsidR="007C4577">
        <w:rPr>
          <w:rFonts w:eastAsia="Aptos" w:cs="Arial"/>
          <w:color w:val="1F1F1F"/>
          <w:kern w:val="2"/>
          <w:lang w:eastAsia="en-US"/>
          <w14:ligatures w14:val="standardContextual"/>
        </w:rPr>
        <w:t xml:space="preserve">a </w:t>
      </w:r>
      <w:r w:rsidRPr="0009228D">
        <w:rPr>
          <w:rFonts w:eastAsia="Aptos" w:cs="Arial"/>
          <w:color w:val="1F1F1F"/>
          <w:kern w:val="2"/>
          <w:lang w:eastAsia="en-US"/>
          <w14:ligatures w14:val="standardContextual"/>
        </w:rPr>
        <w:t xml:space="preserve">lower comfort temperature and higher sensitivity to temperature </w:t>
      </w:r>
      <w:proofErr w:type="spellStart"/>
      <w:r w:rsidRPr="0009228D">
        <w:rPr>
          <w:rFonts w:eastAsia="Aptos" w:cs="Arial"/>
          <w:color w:val="1F1F1F"/>
          <w:kern w:val="2"/>
          <w:lang w:eastAsia="en-US"/>
          <w14:ligatures w14:val="standardContextual"/>
        </w:rPr>
        <w:t>changes</w:t>
      </w:r>
      <w:r w:rsidR="00EA0909">
        <w:rPr>
          <w:rFonts w:eastAsia="Aptos" w:cs="Arial"/>
          <w:color w:val="1F1F1F"/>
          <w:kern w:val="2"/>
          <w:lang w:eastAsia="en-US"/>
          <w14:ligatures w14:val="standardContextual"/>
        </w:rPr>
        <w:fldChar w:fldCharType="begin"/>
      </w:r>
      <w:r w:rsidR="00EA0909">
        <w:rPr>
          <w:rFonts w:eastAsia="Aptos" w:cs="Arial"/>
          <w:color w:val="1F1F1F"/>
          <w:kern w:val="2"/>
          <w:lang w:eastAsia="en-US"/>
          <w14:ligatures w14:val="standardContextual"/>
        </w:rPr>
        <w:instrText xml:space="preserve"> NOTEREF _Ref228537699 \f \h </w:instrText>
      </w:r>
      <w:r w:rsidR="00EA0909">
        <w:rPr>
          <w:rFonts w:eastAsia="Aptos" w:cs="Arial"/>
          <w:color w:val="1F1F1F"/>
          <w:kern w:val="2"/>
          <w:lang w:eastAsia="en-US"/>
          <w14:ligatures w14:val="standardContextual"/>
        </w:rPr>
      </w:r>
      <w:r w:rsidR="00EA0909">
        <w:rPr>
          <w:rFonts w:eastAsia="Aptos" w:cs="Arial"/>
          <w:color w:val="1F1F1F"/>
          <w:kern w:val="2"/>
          <w:lang w:eastAsia="en-US"/>
          <w14:ligatures w14:val="standardContextual"/>
        </w:rPr>
        <w:fldChar w:fldCharType="separate"/>
      </w:r>
      <w:r w:rsidR="00EA0909" w:rsidRPr="00EA0909">
        <w:rPr>
          <w:rStyle w:val="EndnoteReference"/>
          <w:lang w:eastAsia="en-US"/>
        </w:rPr>
        <w:t>i</w:t>
      </w:r>
      <w:proofErr w:type="spellEnd"/>
      <w:r w:rsidR="00EA0909">
        <w:rPr>
          <w:rFonts w:eastAsia="Aptos" w:cs="Arial"/>
          <w:color w:val="1F1F1F"/>
          <w:kern w:val="2"/>
          <w:lang w:eastAsia="en-US"/>
          <w14:ligatures w14:val="standardContextual"/>
        </w:rPr>
        <w:fldChar w:fldCharType="end"/>
      </w:r>
      <w:r w:rsidRPr="0009228D">
        <w:rPr>
          <w:rFonts w:eastAsia="Aptos" w:cs="Arial"/>
          <w:color w:val="1F1F1F"/>
          <w:kern w:val="2"/>
          <w:lang w:eastAsia="en-US"/>
          <w14:ligatures w14:val="standardContextual"/>
        </w:rPr>
        <w:t xml:space="preserve">, so a room that is comfortable for a teacher may not be for a child or teenager. </w:t>
      </w:r>
      <w:r w:rsidR="00A30532">
        <w:rPr>
          <w:rFonts w:eastAsia="Aptos" w:cs="Arial"/>
          <w:color w:val="1F1F1F"/>
          <w:kern w:val="2"/>
          <w:lang w:eastAsia="en-US"/>
          <w14:ligatures w14:val="standardContextual"/>
        </w:rPr>
        <w:t>Individuals will</w:t>
      </w:r>
      <w:r w:rsidR="00A30532" w:rsidRPr="00E83424">
        <w:rPr>
          <w:rFonts w:eastAsia="Aptos" w:cs="Arial"/>
          <w:color w:val="1F1F1F"/>
          <w:kern w:val="2"/>
          <w:lang w:eastAsia="en-US"/>
          <w14:ligatures w14:val="standardContextual"/>
        </w:rPr>
        <w:t xml:space="preserve"> all </w:t>
      </w:r>
      <w:r w:rsidR="00A30532">
        <w:rPr>
          <w:rFonts w:eastAsia="Aptos" w:cs="Arial"/>
          <w:color w:val="1F1F1F"/>
          <w:kern w:val="2"/>
          <w:lang w:eastAsia="en-US"/>
          <w14:ligatures w14:val="standardContextual"/>
        </w:rPr>
        <w:t>have different tolerances to heat.</w:t>
      </w:r>
    </w:p>
    <w:p w14:paraId="716EDB5E" w14:textId="73A57173" w:rsidR="00841F50" w:rsidRPr="0009228D" w:rsidRDefault="00841F50" w:rsidP="00841F50">
      <w:pPr>
        <w:numPr>
          <w:ilvl w:val="0"/>
          <w:numId w:val="2"/>
        </w:numPr>
        <w:spacing w:line="259" w:lineRule="auto"/>
        <w:contextualSpacing/>
        <w:rPr>
          <w:rFonts w:eastAsia="Aptos" w:cs="Arial"/>
          <w:kern w:val="2"/>
          <w:lang w:eastAsia="en-US"/>
          <w14:ligatures w14:val="standardContextual"/>
        </w:rPr>
      </w:pPr>
      <w:r w:rsidRPr="0009228D">
        <w:rPr>
          <w:rFonts w:eastAsia="Aptos" w:cs="Arial"/>
          <w:color w:val="1F1F1F"/>
          <w:kern w:val="2"/>
          <w:lang w:eastAsia="en-US"/>
          <w14:ligatures w14:val="standardContextual"/>
        </w:rPr>
        <w:t xml:space="preserve">Around 80% of window operation is carried out by teachers, who have a higher comfort temperature than </w:t>
      </w:r>
      <w:proofErr w:type="spellStart"/>
      <w:r w:rsidRPr="0009228D">
        <w:rPr>
          <w:rFonts w:eastAsia="Aptos" w:cs="Arial"/>
          <w:color w:val="1F1F1F"/>
          <w:kern w:val="2"/>
          <w:lang w:eastAsia="en-US"/>
          <w14:ligatures w14:val="standardContextual"/>
        </w:rPr>
        <w:t>children</w:t>
      </w:r>
      <w:r w:rsidR="00EA0909">
        <w:rPr>
          <w:rFonts w:eastAsia="Aptos" w:cs="Arial"/>
          <w:color w:val="1F1F1F"/>
          <w:kern w:val="2"/>
          <w:lang w:eastAsia="en-US"/>
          <w14:ligatures w14:val="standardContextual"/>
        </w:rPr>
        <w:fldChar w:fldCharType="begin"/>
      </w:r>
      <w:r w:rsidR="00EA0909">
        <w:rPr>
          <w:rFonts w:eastAsia="Aptos" w:cs="Arial"/>
          <w:color w:val="1F1F1F"/>
          <w:kern w:val="2"/>
          <w:lang w:eastAsia="en-US"/>
          <w14:ligatures w14:val="standardContextual"/>
        </w:rPr>
        <w:instrText xml:space="preserve"> NOTEREF _Ref228537699 \f \h </w:instrText>
      </w:r>
      <w:r w:rsidR="00EA0909">
        <w:rPr>
          <w:rFonts w:eastAsia="Aptos" w:cs="Arial"/>
          <w:color w:val="1F1F1F"/>
          <w:kern w:val="2"/>
          <w:lang w:eastAsia="en-US"/>
          <w14:ligatures w14:val="standardContextual"/>
        </w:rPr>
      </w:r>
      <w:r w:rsidR="00EA0909">
        <w:rPr>
          <w:rFonts w:eastAsia="Aptos" w:cs="Arial"/>
          <w:color w:val="1F1F1F"/>
          <w:kern w:val="2"/>
          <w:lang w:eastAsia="en-US"/>
          <w14:ligatures w14:val="standardContextual"/>
        </w:rPr>
        <w:fldChar w:fldCharType="separate"/>
      </w:r>
      <w:r w:rsidR="00EA0909" w:rsidRPr="00EA0909">
        <w:rPr>
          <w:rStyle w:val="EndnoteReference"/>
          <w:lang w:eastAsia="en-US"/>
        </w:rPr>
        <w:t>i</w:t>
      </w:r>
      <w:proofErr w:type="spellEnd"/>
      <w:r w:rsidR="00EA0909">
        <w:rPr>
          <w:rFonts w:eastAsia="Aptos" w:cs="Arial"/>
          <w:color w:val="1F1F1F"/>
          <w:kern w:val="2"/>
          <w:lang w:eastAsia="en-US"/>
          <w14:ligatures w14:val="standardContextual"/>
        </w:rPr>
        <w:fldChar w:fldCharType="end"/>
      </w:r>
      <w:r w:rsidRPr="0009228D">
        <w:rPr>
          <w:rFonts w:eastAsia="Aptos" w:cs="Arial"/>
          <w:color w:val="1F1F1F"/>
          <w:kern w:val="2"/>
          <w:lang w:eastAsia="en-US"/>
          <w14:ligatures w14:val="standardContextual"/>
        </w:rPr>
        <w:t>.</w:t>
      </w:r>
    </w:p>
    <w:p w14:paraId="6565137E" w14:textId="745F0841" w:rsidR="001F6874" w:rsidRPr="00E636D8" w:rsidRDefault="001F6874" w:rsidP="001F6874">
      <w:pPr>
        <w:numPr>
          <w:ilvl w:val="0"/>
          <w:numId w:val="2"/>
        </w:numPr>
        <w:spacing w:line="259" w:lineRule="auto"/>
        <w:contextualSpacing/>
        <w:rPr>
          <w:rFonts w:eastAsia="Aptos" w:cs="Arial"/>
          <w:kern w:val="2"/>
          <w:lang w:eastAsia="en-US"/>
          <w14:ligatures w14:val="standardContextual"/>
        </w:rPr>
      </w:pPr>
      <w:r w:rsidRPr="00E636D8">
        <w:rPr>
          <w:rFonts w:eastAsia="Times New Roman" w:cs="Arial"/>
          <w:color w:val="000000"/>
          <w:kern w:val="24"/>
          <w:lang w:eastAsia="en-GB"/>
        </w:rPr>
        <w:t xml:space="preserve">Some students are particularly susceptible to high temperatures </w:t>
      </w:r>
      <w:r w:rsidR="00CA5888" w:rsidRPr="00E636D8">
        <w:rPr>
          <w:rFonts w:eastAsia="Times New Roman" w:cs="Arial"/>
          <w:color w:val="000000"/>
          <w:kern w:val="24"/>
          <w:lang w:eastAsia="en-GB"/>
        </w:rPr>
        <w:t>–</w:t>
      </w:r>
      <w:r w:rsidRPr="00E636D8">
        <w:rPr>
          <w:rFonts w:eastAsia="Times New Roman" w:cs="Arial"/>
          <w:color w:val="000000"/>
          <w:kern w:val="24"/>
          <w:lang w:eastAsia="en-GB"/>
        </w:rPr>
        <w:t xml:space="preserve"> see</w:t>
      </w:r>
      <w:bookmarkStart w:id="3" w:name="_Ref226553242"/>
      <w:r w:rsidR="00CA5888" w:rsidRPr="00E636D8">
        <w:rPr>
          <w:rFonts w:eastAsia="Times New Roman" w:cs="Arial"/>
          <w:color w:val="000000"/>
          <w:kern w:val="24"/>
          <w:lang w:eastAsia="en-GB"/>
        </w:rPr>
        <w:t xml:space="preserve"> </w:t>
      </w:r>
      <w:r w:rsidR="00CF78D5">
        <w:rPr>
          <w:rFonts w:eastAsia="Times New Roman" w:cs="Arial"/>
          <w:color w:val="000000"/>
          <w:kern w:val="24"/>
          <w:lang w:eastAsia="en-GB"/>
        </w:rPr>
        <w:t>‘</w:t>
      </w:r>
      <w:r w:rsidR="003F08D2">
        <w:rPr>
          <w:rFonts w:eastAsia="Times New Roman" w:cs="Arial"/>
          <w:color w:val="000000"/>
          <w:kern w:val="24"/>
          <w:lang w:eastAsia="en-GB"/>
        </w:rPr>
        <w:t>R</w:t>
      </w:r>
      <w:r w:rsidR="00CF78D5">
        <w:rPr>
          <w:rFonts w:eastAsia="Times New Roman" w:cs="Arial"/>
          <w:color w:val="000000"/>
          <w:kern w:val="24"/>
          <w:lang w:eastAsia="en-GB"/>
        </w:rPr>
        <w:t>espon</w:t>
      </w:r>
      <w:r w:rsidR="003F08D2">
        <w:rPr>
          <w:rFonts w:eastAsia="Times New Roman" w:cs="Arial"/>
          <w:color w:val="000000"/>
          <w:kern w:val="24"/>
          <w:lang w:eastAsia="en-GB"/>
        </w:rPr>
        <w:t>d</w:t>
      </w:r>
      <w:r w:rsidR="00CF78D5">
        <w:rPr>
          <w:rFonts w:eastAsia="Times New Roman" w:cs="Arial"/>
          <w:color w:val="000000"/>
          <w:kern w:val="24"/>
          <w:lang w:eastAsia="en-GB"/>
        </w:rPr>
        <w:t xml:space="preserve"> to student needs in warm</w:t>
      </w:r>
      <w:r w:rsidR="003F08D2">
        <w:rPr>
          <w:rFonts w:eastAsia="Times New Roman" w:cs="Arial"/>
          <w:color w:val="000000"/>
          <w:kern w:val="24"/>
          <w:lang w:eastAsia="en-GB"/>
        </w:rPr>
        <w:t xml:space="preserve"> and hot weather’</w:t>
      </w:r>
      <w:r w:rsidR="00CA5888" w:rsidRPr="00E636D8">
        <w:rPr>
          <w:rFonts w:eastAsia="Times New Roman" w:cs="Arial"/>
          <w:color w:val="000000"/>
          <w:kern w:val="24"/>
          <w:lang w:eastAsia="en-GB"/>
        </w:rPr>
        <w:t xml:space="preserve"> information </w:t>
      </w:r>
      <w:proofErr w:type="spellStart"/>
      <w:r w:rsidR="00CA5888" w:rsidRPr="00E636D8">
        <w:rPr>
          <w:rFonts w:eastAsia="Times New Roman" w:cs="Arial"/>
          <w:color w:val="000000"/>
          <w:kern w:val="24"/>
          <w:lang w:eastAsia="en-GB"/>
        </w:rPr>
        <w:t>sheet</w:t>
      </w:r>
      <w:bookmarkEnd w:id="3"/>
      <w:r w:rsidR="0077688B">
        <w:rPr>
          <w:rFonts w:eastAsia="Times New Roman" w:cs="Arial"/>
          <w:color w:val="000000"/>
          <w:kern w:val="24"/>
          <w:vertAlign w:val="superscript"/>
          <w:lang w:eastAsia="en-GB"/>
        </w:rPr>
        <w:fldChar w:fldCharType="begin"/>
      </w:r>
      <w:r w:rsidR="0077688B">
        <w:rPr>
          <w:rFonts w:eastAsia="Times New Roman" w:cs="Arial"/>
          <w:color w:val="000000"/>
          <w:kern w:val="24"/>
          <w:lang w:eastAsia="en-GB"/>
        </w:rPr>
        <w:instrText xml:space="preserve"> NOTEREF _Ref228537949 \f \h </w:instrText>
      </w:r>
      <w:r w:rsidR="0077688B">
        <w:rPr>
          <w:rFonts w:eastAsia="Times New Roman" w:cs="Arial"/>
          <w:color w:val="000000"/>
          <w:kern w:val="24"/>
          <w:vertAlign w:val="superscript"/>
          <w:lang w:eastAsia="en-GB"/>
        </w:rPr>
      </w:r>
      <w:r w:rsidR="0077688B">
        <w:rPr>
          <w:rFonts w:eastAsia="Times New Roman" w:cs="Arial"/>
          <w:color w:val="000000"/>
          <w:kern w:val="24"/>
          <w:vertAlign w:val="superscript"/>
          <w:lang w:eastAsia="en-GB"/>
        </w:rPr>
        <w:fldChar w:fldCharType="separate"/>
      </w:r>
      <w:r w:rsidR="0077688B" w:rsidRPr="0077688B">
        <w:rPr>
          <w:rStyle w:val="EndnoteReference"/>
          <w:lang w:eastAsia="en-GB"/>
        </w:rPr>
        <w:t>iii</w:t>
      </w:r>
      <w:proofErr w:type="spellEnd"/>
      <w:r w:rsidR="0077688B">
        <w:rPr>
          <w:rFonts w:eastAsia="Times New Roman" w:cs="Arial"/>
          <w:color w:val="000000"/>
          <w:kern w:val="24"/>
          <w:vertAlign w:val="superscript"/>
          <w:lang w:eastAsia="en-GB"/>
        </w:rPr>
        <w:fldChar w:fldCharType="end"/>
      </w:r>
      <w:r w:rsidRPr="00E636D8">
        <w:rPr>
          <w:rFonts w:eastAsia="Times New Roman" w:cs="Arial"/>
          <w:color w:val="000000"/>
          <w:kern w:val="24"/>
          <w:lang w:eastAsia="en-GB"/>
        </w:rPr>
        <w:t xml:space="preserve">. </w:t>
      </w:r>
    </w:p>
    <w:p w14:paraId="44E2A56D" w14:textId="77777777" w:rsidR="00841F50" w:rsidRDefault="00841F50" w:rsidP="005D244A">
      <w:pPr>
        <w:spacing w:after="0" w:line="240" w:lineRule="auto"/>
        <w:rPr>
          <w:rFonts w:eastAsia="Times New Roman" w:cs="Arial"/>
          <w:lang w:eastAsia="en-GB"/>
        </w:rPr>
      </w:pPr>
    </w:p>
    <w:p w14:paraId="0520F3F3" w14:textId="4A79CBBD" w:rsidR="00963602" w:rsidRPr="00963602" w:rsidRDefault="00D92983" w:rsidP="00AE1C7D">
      <w:pPr>
        <w:pStyle w:val="Heading1"/>
        <w:rPr>
          <w:rFonts w:eastAsia="Times New Roman"/>
          <w:lang w:eastAsia="en-GB"/>
        </w:rPr>
      </w:pPr>
      <w:r>
        <w:rPr>
          <w:rFonts w:eastAsia="Times New Roman"/>
          <w:lang w:eastAsia="en-GB"/>
        </w:rPr>
        <w:t>Managing thermal comfort</w:t>
      </w:r>
    </w:p>
    <w:p w14:paraId="6B14DF4A" w14:textId="423A7345" w:rsidR="004863B5" w:rsidRDefault="001C2D84" w:rsidP="004863B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Most research </w:t>
      </w:r>
      <w:r w:rsidR="005431DF">
        <w:rPr>
          <w:rStyle w:val="normaltextrun"/>
          <w:rFonts w:ascii="Arial" w:hAnsi="Arial" w:cs="Arial"/>
        </w:rPr>
        <w:t xml:space="preserve">is focused on temperature levels, and it is important </w:t>
      </w:r>
      <w:r w:rsidR="005C2FA3">
        <w:rPr>
          <w:rStyle w:val="normaltextrun"/>
          <w:rFonts w:ascii="Arial" w:hAnsi="Arial" w:cs="Arial"/>
        </w:rPr>
        <w:t>for schools to do what they can to manage temperatures</w:t>
      </w:r>
      <w:r w:rsidR="00DD5649">
        <w:rPr>
          <w:rStyle w:val="normaltextrun"/>
          <w:rFonts w:ascii="Arial" w:hAnsi="Arial" w:cs="Arial"/>
        </w:rPr>
        <w:t>, humidity and airflow</w:t>
      </w:r>
      <w:r w:rsidR="004B3A53">
        <w:rPr>
          <w:rStyle w:val="normaltextrun"/>
          <w:rFonts w:ascii="Arial" w:hAnsi="Arial" w:cs="Arial"/>
        </w:rPr>
        <w:t>,</w:t>
      </w:r>
      <w:r w:rsidR="005431DF">
        <w:rPr>
          <w:rStyle w:val="normaltextrun"/>
          <w:rFonts w:ascii="Arial" w:hAnsi="Arial" w:cs="Arial"/>
        </w:rPr>
        <w:t xml:space="preserve"> but there is a limit to how much </w:t>
      </w:r>
      <w:r w:rsidR="00615763">
        <w:rPr>
          <w:rStyle w:val="normaltextrun"/>
          <w:rFonts w:ascii="Arial" w:hAnsi="Arial" w:cs="Arial"/>
        </w:rPr>
        <w:t>can be achieved with existing school buildings and limited budget.</w:t>
      </w:r>
    </w:p>
    <w:p w14:paraId="3E608F57" w14:textId="35B6619B" w:rsidR="00A50CC8" w:rsidRDefault="004863B5" w:rsidP="00012138">
      <w:pPr>
        <w:pStyle w:val="paragraph"/>
        <w:spacing w:before="0" w:beforeAutospacing="0" w:after="0" w:afterAutospacing="0"/>
        <w:textAlignment w:val="baseline"/>
      </w:pPr>
      <w:r>
        <w:rPr>
          <w:rStyle w:val="normaltextrun"/>
          <w:rFonts w:ascii="Calibri" w:hAnsi="Calibri" w:cs="Calibri"/>
          <w:sz w:val="22"/>
          <w:szCs w:val="22"/>
        </w:rPr>
        <w:t> </w:t>
      </w:r>
    </w:p>
    <w:p w14:paraId="48B66504" w14:textId="27C1B415" w:rsidR="004863B5" w:rsidRDefault="003F5EFC" w:rsidP="004863B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Thermal comfort is a person’s satisfaction with their surrounding thermal environment, generally defined as feeling neither too hot nor too cold.</w:t>
      </w:r>
      <w:r w:rsidR="00DA3832">
        <w:rPr>
          <w:rStyle w:val="normaltextrun"/>
          <w:rFonts w:ascii="Arial" w:hAnsi="Arial" w:cs="Arial"/>
        </w:rPr>
        <w:t xml:space="preserve"> </w:t>
      </w:r>
      <w:r w:rsidR="008D35B9">
        <w:rPr>
          <w:rStyle w:val="eop"/>
          <w:rFonts w:ascii="Arial" w:hAnsi="Arial" w:cs="Arial"/>
        </w:rPr>
        <w:t>It is</w:t>
      </w:r>
      <w:r w:rsidR="003C50B7">
        <w:rPr>
          <w:rStyle w:val="eop"/>
          <w:rFonts w:ascii="Arial" w:hAnsi="Arial" w:cs="Arial"/>
        </w:rPr>
        <w:t xml:space="preserve"> </w:t>
      </w:r>
      <w:r w:rsidR="004863B5">
        <w:rPr>
          <w:rStyle w:val="normaltextrun"/>
          <w:rFonts w:ascii="Arial" w:hAnsi="Arial" w:cs="Arial"/>
        </w:rPr>
        <w:t xml:space="preserve">influenced by </w:t>
      </w:r>
      <w:r w:rsidR="00DA3832">
        <w:rPr>
          <w:rStyle w:val="normaltextrun"/>
          <w:rFonts w:ascii="Arial" w:hAnsi="Arial" w:cs="Arial"/>
        </w:rPr>
        <w:t xml:space="preserve">the </w:t>
      </w:r>
      <w:r w:rsidR="004863B5">
        <w:rPr>
          <w:rStyle w:val="normaltextrun"/>
          <w:rFonts w:ascii="Arial" w:hAnsi="Arial" w:cs="Arial"/>
        </w:rPr>
        <w:t>environmental factors</w:t>
      </w:r>
      <w:r w:rsidR="00DA3832">
        <w:rPr>
          <w:rStyle w:val="normaltextrun"/>
          <w:rFonts w:ascii="Arial" w:hAnsi="Arial" w:cs="Arial"/>
        </w:rPr>
        <w:t xml:space="preserve"> mentioned above</w:t>
      </w:r>
      <w:r w:rsidR="004863B5">
        <w:rPr>
          <w:rStyle w:val="normaltextrun"/>
          <w:rFonts w:ascii="Arial" w:hAnsi="Arial" w:cs="Arial"/>
        </w:rPr>
        <w:t xml:space="preserve"> (air temperature, humidity, airflow) </w:t>
      </w:r>
      <w:r w:rsidR="00DA3832">
        <w:rPr>
          <w:rStyle w:val="normaltextrun"/>
          <w:rFonts w:ascii="Arial" w:hAnsi="Arial" w:cs="Arial"/>
        </w:rPr>
        <w:t>but also</w:t>
      </w:r>
      <w:r w:rsidR="00ED3087">
        <w:rPr>
          <w:rStyle w:val="normaltextrun"/>
          <w:rFonts w:ascii="Arial" w:hAnsi="Arial" w:cs="Arial"/>
        </w:rPr>
        <w:t xml:space="preserve"> many factors which schools can influence at low or no cost</w:t>
      </w:r>
      <w:r w:rsidR="00C6293C">
        <w:rPr>
          <w:rStyle w:val="normaltextrun"/>
          <w:rFonts w:ascii="Arial" w:hAnsi="Arial" w:cs="Arial"/>
        </w:rPr>
        <w:t>:</w:t>
      </w:r>
    </w:p>
    <w:p w14:paraId="5BDDF454" w14:textId="77777777" w:rsidR="00C6293C" w:rsidRDefault="00C6293C" w:rsidP="00C6293C">
      <w:pPr>
        <w:pStyle w:val="paragraph"/>
        <w:spacing w:before="0" w:beforeAutospacing="0" w:after="0" w:afterAutospacing="0"/>
        <w:textAlignment w:val="baseline"/>
        <w:rPr>
          <w:rFonts w:ascii="Arial" w:hAnsi="Arial" w:cs="Arial"/>
        </w:rPr>
      </w:pPr>
    </w:p>
    <w:p w14:paraId="146AC5B1" w14:textId="77777777" w:rsidR="00C6293C" w:rsidRDefault="004863B5" w:rsidP="00C6293C">
      <w:pPr>
        <w:pStyle w:val="paragraph"/>
        <w:numPr>
          <w:ilvl w:val="0"/>
          <w:numId w:val="13"/>
        </w:numPr>
        <w:spacing w:before="0" w:beforeAutospacing="0" w:after="0" w:afterAutospacing="0"/>
        <w:textAlignment w:val="baseline"/>
        <w:rPr>
          <w:rFonts w:ascii="Arial" w:hAnsi="Arial" w:cs="Arial"/>
        </w:rPr>
      </w:pPr>
      <w:r>
        <w:rPr>
          <w:rStyle w:val="normaltextrun"/>
          <w:rFonts w:ascii="Arial" w:hAnsi="Arial" w:cs="Arial"/>
        </w:rPr>
        <w:t>Physical activity – intense activity in hot weather decreases thermal comfort</w:t>
      </w:r>
      <w:r>
        <w:rPr>
          <w:rStyle w:val="eop"/>
          <w:rFonts w:ascii="Arial" w:hAnsi="Arial" w:cs="Arial"/>
        </w:rPr>
        <w:t> </w:t>
      </w:r>
    </w:p>
    <w:p w14:paraId="38BCB713" w14:textId="35775AC8" w:rsidR="0031491D" w:rsidRDefault="0031491D" w:rsidP="0031491D">
      <w:pPr>
        <w:pStyle w:val="paragraph"/>
        <w:numPr>
          <w:ilvl w:val="0"/>
          <w:numId w:val="13"/>
        </w:numPr>
        <w:spacing w:before="0" w:beforeAutospacing="0" w:after="0" w:afterAutospacing="0"/>
        <w:textAlignment w:val="baseline"/>
        <w:rPr>
          <w:rFonts w:ascii="Arial" w:hAnsi="Arial" w:cs="Arial"/>
        </w:rPr>
      </w:pPr>
      <w:r w:rsidRPr="00C6293C">
        <w:rPr>
          <w:rStyle w:val="normaltextrun"/>
          <w:rFonts w:ascii="Arial" w:hAnsi="Arial" w:cs="Arial"/>
        </w:rPr>
        <w:t>Adaptive measures – individuals can adjust their position, clothing etc. to maintain thermal comfort. Young children may</w:t>
      </w:r>
      <w:r w:rsidR="005C79FB">
        <w:rPr>
          <w:rStyle w:val="normaltextrun"/>
          <w:rFonts w:ascii="Arial" w:hAnsi="Arial" w:cs="Arial"/>
        </w:rPr>
        <w:t xml:space="preserve"> </w:t>
      </w:r>
      <w:r w:rsidR="003368C6">
        <w:rPr>
          <w:rStyle w:val="normaltextrun"/>
          <w:rFonts w:ascii="Arial" w:hAnsi="Arial" w:cs="Arial"/>
        </w:rPr>
        <w:t>need</w:t>
      </w:r>
      <w:r w:rsidR="005C79FB">
        <w:rPr>
          <w:rStyle w:val="normaltextrun"/>
          <w:rFonts w:ascii="Arial" w:hAnsi="Arial" w:cs="Arial"/>
        </w:rPr>
        <w:t xml:space="preserve"> support to be able to adapt</w:t>
      </w:r>
      <w:r w:rsidR="00BD4354">
        <w:rPr>
          <w:rStyle w:val="normaltextrun"/>
          <w:rFonts w:ascii="Arial" w:hAnsi="Arial" w:cs="Arial"/>
        </w:rPr>
        <w:t xml:space="preserve">, and </w:t>
      </w:r>
      <w:r w:rsidR="005C79FB">
        <w:rPr>
          <w:rStyle w:val="normaltextrun"/>
          <w:rFonts w:ascii="Arial" w:hAnsi="Arial" w:cs="Arial"/>
        </w:rPr>
        <w:t xml:space="preserve">schools can facilitate </w:t>
      </w:r>
      <w:r w:rsidR="005B255E">
        <w:rPr>
          <w:rStyle w:val="normaltextrun"/>
          <w:rFonts w:ascii="Arial" w:hAnsi="Arial" w:cs="Arial"/>
        </w:rPr>
        <w:t xml:space="preserve">older </w:t>
      </w:r>
      <w:r w:rsidR="00BD4354">
        <w:rPr>
          <w:rStyle w:val="normaltextrun"/>
          <w:rFonts w:ascii="Arial" w:hAnsi="Arial" w:cs="Arial"/>
        </w:rPr>
        <w:t xml:space="preserve">students to adapt </w:t>
      </w:r>
      <w:r w:rsidR="00996C71">
        <w:rPr>
          <w:rStyle w:val="normaltextrun"/>
          <w:rFonts w:ascii="Arial" w:hAnsi="Arial" w:cs="Arial"/>
        </w:rPr>
        <w:t>b</w:t>
      </w:r>
      <w:r w:rsidR="008B39D3">
        <w:rPr>
          <w:rStyle w:val="normaltextrun"/>
          <w:rFonts w:ascii="Arial" w:hAnsi="Arial" w:cs="Arial"/>
        </w:rPr>
        <w:t xml:space="preserve">y having </w:t>
      </w:r>
      <w:r w:rsidR="00996C71">
        <w:rPr>
          <w:rStyle w:val="normaltextrun"/>
          <w:rFonts w:ascii="Arial" w:hAnsi="Arial" w:cs="Arial"/>
        </w:rPr>
        <w:t>rules and procedures</w:t>
      </w:r>
      <w:r w:rsidR="002C36E2">
        <w:rPr>
          <w:rStyle w:val="normaltextrun"/>
          <w:rFonts w:ascii="Arial" w:hAnsi="Arial" w:cs="Arial"/>
        </w:rPr>
        <w:t xml:space="preserve"> which recognise the </w:t>
      </w:r>
      <w:r w:rsidR="00D840D9">
        <w:rPr>
          <w:rStyle w:val="normaltextrun"/>
          <w:rFonts w:ascii="Arial" w:hAnsi="Arial" w:cs="Arial"/>
        </w:rPr>
        <w:t xml:space="preserve">benefits of students </w:t>
      </w:r>
      <w:r w:rsidR="00025C10">
        <w:rPr>
          <w:rStyle w:val="normaltextrun"/>
          <w:rFonts w:ascii="Arial" w:hAnsi="Arial" w:cs="Arial"/>
        </w:rPr>
        <w:t>being comfortable</w:t>
      </w:r>
      <w:r w:rsidR="0088462F">
        <w:rPr>
          <w:rStyle w:val="normaltextrun"/>
          <w:rFonts w:ascii="Arial" w:hAnsi="Arial" w:cs="Arial"/>
        </w:rPr>
        <w:t>.</w:t>
      </w:r>
      <w:r w:rsidRPr="00C6293C">
        <w:rPr>
          <w:rStyle w:val="eop"/>
          <w:rFonts w:ascii="Arial" w:hAnsi="Arial" w:cs="Arial"/>
        </w:rPr>
        <w:t> </w:t>
      </w:r>
    </w:p>
    <w:p w14:paraId="744035FA" w14:textId="5AE17EBB" w:rsidR="00C6293C" w:rsidRDefault="004863B5" w:rsidP="00C6293C">
      <w:pPr>
        <w:pStyle w:val="paragraph"/>
        <w:numPr>
          <w:ilvl w:val="0"/>
          <w:numId w:val="13"/>
        </w:numPr>
        <w:spacing w:before="0" w:beforeAutospacing="0" w:after="0" w:afterAutospacing="0"/>
        <w:textAlignment w:val="baseline"/>
        <w:rPr>
          <w:rFonts w:ascii="Arial" w:hAnsi="Arial" w:cs="Arial"/>
        </w:rPr>
      </w:pPr>
      <w:r w:rsidRPr="00C6293C">
        <w:rPr>
          <w:rStyle w:val="normaltextrun"/>
          <w:rFonts w:ascii="Arial" w:hAnsi="Arial" w:cs="Arial"/>
        </w:rPr>
        <w:t xml:space="preserve">Clothing – appropriate clothing, and individual ability to </w:t>
      </w:r>
      <w:r w:rsidR="00B8345D">
        <w:rPr>
          <w:rStyle w:val="normaltextrun"/>
          <w:rFonts w:ascii="Arial" w:hAnsi="Arial" w:cs="Arial"/>
        </w:rPr>
        <w:t>have a degree of choice over</w:t>
      </w:r>
      <w:r w:rsidR="003E5120">
        <w:rPr>
          <w:rStyle w:val="normaltextrun"/>
          <w:rFonts w:ascii="Arial" w:hAnsi="Arial" w:cs="Arial"/>
        </w:rPr>
        <w:t xml:space="preserve"> this</w:t>
      </w:r>
      <w:r w:rsidRPr="00C6293C">
        <w:rPr>
          <w:rStyle w:val="normaltextrun"/>
          <w:rFonts w:ascii="Arial" w:hAnsi="Arial" w:cs="Arial"/>
        </w:rPr>
        <w:t>, significantly impacts thermal comfort</w:t>
      </w:r>
      <w:r w:rsidR="003E5120">
        <w:rPr>
          <w:rStyle w:val="eop"/>
          <w:rFonts w:ascii="Arial" w:hAnsi="Arial" w:cs="Arial"/>
        </w:rPr>
        <w:t>.</w:t>
      </w:r>
    </w:p>
    <w:p w14:paraId="5AE7A840" w14:textId="035CB69F" w:rsidR="004863B5" w:rsidRPr="00C6293C" w:rsidRDefault="004863B5" w:rsidP="00C6293C">
      <w:pPr>
        <w:pStyle w:val="paragraph"/>
        <w:numPr>
          <w:ilvl w:val="0"/>
          <w:numId w:val="13"/>
        </w:numPr>
        <w:spacing w:before="0" w:beforeAutospacing="0" w:after="0" w:afterAutospacing="0"/>
        <w:textAlignment w:val="baseline"/>
        <w:rPr>
          <w:rFonts w:ascii="Arial" w:hAnsi="Arial" w:cs="Arial"/>
        </w:rPr>
      </w:pPr>
      <w:r w:rsidRPr="00C6293C">
        <w:rPr>
          <w:rStyle w:val="normaltextrun"/>
          <w:rFonts w:ascii="Arial" w:hAnsi="Arial" w:cs="Arial"/>
        </w:rPr>
        <w:t xml:space="preserve">Psychology – having a sense of </w:t>
      </w:r>
      <w:r w:rsidR="001F7CC4">
        <w:rPr>
          <w:rStyle w:val="normaltextrun"/>
          <w:rFonts w:ascii="Arial" w:hAnsi="Arial" w:cs="Arial"/>
        </w:rPr>
        <w:t xml:space="preserve">being listened to and having </w:t>
      </w:r>
      <w:r w:rsidRPr="00C6293C">
        <w:rPr>
          <w:rStyle w:val="normaltextrun"/>
          <w:rFonts w:ascii="Arial" w:hAnsi="Arial" w:cs="Arial"/>
        </w:rPr>
        <w:t>control has positive benefits for satisfaction, intrinsic motivation and wellbeing, including thermal comfort</w:t>
      </w:r>
      <w:r w:rsidR="00E11C7D">
        <w:rPr>
          <w:rStyle w:val="EndnoteReference"/>
          <w:rFonts w:ascii="Arial" w:hAnsi="Arial" w:cs="Arial"/>
        </w:rPr>
        <w:endnoteReference w:id="6"/>
      </w:r>
    </w:p>
    <w:p w14:paraId="042E74AC" w14:textId="77777777" w:rsidR="004863B5" w:rsidRDefault="004863B5" w:rsidP="004863B5">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053EA0A9" w14:textId="77777777" w:rsidR="004863B5" w:rsidRDefault="004863B5" w:rsidP="004863B5">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4EA63362" w14:textId="77777777" w:rsidR="004863B5" w:rsidRPr="00276B8F" w:rsidRDefault="004863B5" w:rsidP="004863B5">
      <w:pPr>
        <w:pStyle w:val="paragraph"/>
        <w:spacing w:before="0" w:beforeAutospacing="0" w:after="0" w:afterAutospacing="0"/>
        <w:textAlignment w:val="baseline"/>
        <w:rPr>
          <w:rFonts w:ascii="Segoe UI" w:hAnsi="Segoe UI" w:cs="Segoe UI"/>
          <w:b/>
          <w:bCs/>
          <w:sz w:val="18"/>
          <w:szCs w:val="18"/>
        </w:rPr>
      </w:pPr>
      <w:r w:rsidRPr="00276B8F">
        <w:rPr>
          <w:rStyle w:val="normaltextrun"/>
          <w:rFonts w:ascii="Arial" w:hAnsi="Arial" w:cs="Arial"/>
          <w:b/>
          <w:bCs/>
        </w:rPr>
        <w:t>Effective communication, behavioural adaptations and allowing a degree of student autonomy has the potential to have a positive impact on school priorities. This has low or no cost and thermal comfort can be improved even if changes to temperature cannot be achieved.</w:t>
      </w:r>
      <w:r w:rsidRPr="00276B8F">
        <w:rPr>
          <w:rStyle w:val="eop"/>
          <w:rFonts w:ascii="Arial" w:hAnsi="Arial" w:cs="Arial"/>
          <w:b/>
          <w:bCs/>
        </w:rPr>
        <w:t> </w:t>
      </w:r>
    </w:p>
    <w:p w14:paraId="590E1516" w14:textId="77777777" w:rsidR="004863B5" w:rsidRDefault="004863B5" w:rsidP="004863B5">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525F87D1" w14:textId="2EC0231C" w:rsidR="004863B5" w:rsidRDefault="004863B5" w:rsidP="00A95B1D">
      <w:pPr>
        <w:pStyle w:val="Heading1"/>
        <w:rPr>
          <w:rStyle w:val="normaltextrun"/>
        </w:rPr>
      </w:pPr>
      <w:r w:rsidRPr="00084648">
        <w:rPr>
          <w:rStyle w:val="Heading2Char"/>
          <w:sz w:val="40"/>
          <w:szCs w:val="32"/>
        </w:rPr>
        <w:t>Tips for improving thermal comfort</w:t>
      </w:r>
      <w:r w:rsidR="007E72CE" w:rsidRPr="00084648">
        <w:rPr>
          <w:rStyle w:val="normaltextrun"/>
        </w:rPr>
        <w:t xml:space="preserve"> and learning</w:t>
      </w:r>
      <w:r w:rsidRPr="00084648">
        <w:rPr>
          <w:rStyle w:val="normaltextrun"/>
        </w:rPr>
        <w:t xml:space="preserve"> in hot weather</w:t>
      </w:r>
    </w:p>
    <w:p w14:paraId="1FC2696A" w14:textId="77777777" w:rsidR="00A95B1D" w:rsidRPr="00A95B1D" w:rsidRDefault="00A95B1D" w:rsidP="00A95B1D"/>
    <w:p w14:paraId="7874B799" w14:textId="28F66B66" w:rsidR="00556DC3" w:rsidRPr="00084648" w:rsidRDefault="00EA2B5B" w:rsidP="00084648">
      <w:pPr>
        <w:pStyle w:val="Heading2"/>
        <w:rPr>
          <w:rStyle w:val="normaltextrun"/>
        </w:rPr>
      </w:pPr>
      <w:r w:rsidRPr="00084648">
        <w:rPr>
          <w:rStyle w:val="normaltextrun"/>
        </w:rPr>
        <w:t xml:space="preserve">1. </w:t>
      </w:r>
      <w:r w:rsidR="00556DC3" w:rsidRPr="00084648">
        <w:rPr>
          <w:rStyle w:val="normaltextrun"/>
        </w:rPr>
        <w:t xml:space="preserve">Manage the school </w:t>
      </w:r>
      <w:r w:rsidR="009254A0" w:rsidRPr="00084648">
        <w:rPr>
          <w:rStyle w:val="normaltextrun"/>
        </w:rPr>
        <w:t>buildings and grounds to reduce heat as much as possible</w:t>
      </w:r>
    </w:p>
    <w:p w14:paraId="1113FC26" w14:textId="2C44813C" w:rsidR="00556DC3" w:rsidRDefault="00FC7A9B" w:rsidP="004863B5">
      <w:pPr>
        <w:pStyle w:val="paragraph"/>
        <w:spacing w:before="0" w:beforeAutospacing="0" w:after="0" w:afterAutospacing="0"/>
        <w:textAlignment w:val="baseline"/>
        <w:rPr>
          <w:rStyle w:val="normaltextrun"/>
          <w:rFonts w:ascii="Arial" w:hAnsi="Arial" w:cs="Arial"/>
        </w:rPr>
      </w:pPr>
      <w:r w:rsidRPr="00276B8F">
        <w:rPr>
          <w:rStyle w:val="normaltextrun"/>
          <w:rFonts w:ascii="Arial" w:hAnsi="Arial" w:cs="Arial"/>
        </w:rPr>
        <w:t xml:space="preserve">See the </w:t>
      </w:r>
      <w:r w:rsidR="00001B6B">
        <w:rPr>
          <w:rStyle w:val="normaltextrun"/>
          <w:rFonts w:ascii="Arial" w:hAnsi="Arial" w:cs="Arial"/>
        </w:rPr>
        <w:t>‘</w:t>
      </w:r>
      <w:r w:rsidR="00067125">
        <w:rPr>
          <w:rStyle w:val="normaltextrun"/>
          <w:rFonts w:ascii="Arial" w:hAnsi="Arial" w:cs="Arial"/>
        </w:rPr>
        <w:t>Managing</w:t>
      </w:r>
      <w:r w:rsidR="00001B6B">
        <w:rPr>
          <w:rStyle w:val="normaltextrun"/>
          <w:rFonts w:ascii="Arial" w:hAnsi="Arial" w:cs="Arial"/>
        </w:rPr>
        <w:t xml:space="preserve"> summer temperatures on your site’</w:t>
      </w:r>
      <w:r w:rsidR="00D6631E" w:rsidRPr="00276B8F">
        <w:rPr>
          <w:rStyle w:val="normaltextrun"/>
          <w:rFonts w:ascii="Arial" w:hAnsi="Arial" w:cs="Arial"/>
        </w:rPr>
        <w:t xml:space="preserve"> </w:t>
      </w:r>
      <w:r w:rsidRPr="00276B8F">
        <w:rPr>
          <w:rStyle w:val="normaltextrun"/>
          <w:rFonts w:ascii="Arial" w:hAnsi="Arial" w:cs="Arial"/>
        </w:rPr>
        <w:t>information</w:t>
      </w:r>
      <w:r w:rsidR="00D6631E" w:rsidRPr="00276B8F">
        <w:rPr>
          <w:rStyle w:val="normaltextrun"/>
          <w:rFonts w:ascii="Arial" w:hAnsi="Arial" w:cs="Arial"/>
        </w:rPr>
        <w:t xml:space="preserve"> sheet</w:t>
      </w:r>
      <w:r w:rsidR="002E616A" w:rsidRPr="00276B8F">
        <w:rPr>
          <w:rStyle w:val="normaltextrun"/>
          <w:rFonts w:ascii="Arial" w:hAnsi="Arial" w:cs="Arial"/>
        </w:rPr>
        <w:t>.</w:t>
      </w:r>
    </w:p>
    <w:p w14:paraId="17687569" w14:textId="77777777" w:rsidR="00A95B1D" w:rsidRPr="00A95B1D" w:rsidRDefault="00A95B1D" w:rsidP="004863B5">
      <w:pPr>
        <w:pStyle w:val="paragraph"/>
        <w:spacing w:before="0" w:beforeAutospacing="0" w:after="0" w:afterAutospacing="0"/>
        <w:textAlignment w:val="baseline"/>
        <w:rPr>
          <w:rStyle w:val="normaltextrun"/>
          <w:rFonts w:ascii="Arial" w:hAnsi="Arial" w:cs="Arial"/>
        </w:rPr>
      </w:pPr>
    </w:p>
    <w:p w14:paraId="35EA4261" w14:textId="3D913532" w:rsidR="004863B5" w:rsidRPr="00937395" w:rsidRDefault="00626A4F" w:rsidP="00937395">
      <w:pPr>
        <w:pStyle w:val="Heading2"/>
      </w:pPr>
      <w:r w:rsidRPr="00937395">
        <w:rPr>
          <w:rStyle w:val="normaltextrun"/>
        </w:rPr>
        <w:t xml:space="preserve">2. </w:t>
      </w:r>
      <w:r w:rsidR="003E0571" w:rsidRPr="00937395">
        <w:rPr>
          <w:rStyle w:val="normaltextrun"/>
        </w:rPr>
        <w:t>Empower teachers</w:t>
      </w:r>
      <w:r w:rsidR="004863B5" w:rsidRPr="00937395">
        <w:rPr>
          <w:rStyle w:val="normaltextrun"/>
        </w:rPr>
        <w:t xml:space="preserve"> </w:t>
      </w:r>
      <w:r w:rsidR="00EE6626" w:rsidRPr="00937395">
        <w:rPr>
          <w:rStyle w:val="normaltextrun"/>
        </w:rPr>
        <w:t>to make considerate and informed changes</w:t>
      </w:r>
    </w:p>
    <w:p w14:paraId="6A00D36C" w14:textId="36B86BF4" w:rsidR="00C55617" w:rsidRPr="00276B8F" w:rsidRDefault="004863B5" w:rsidP="00CE7B34">
      <w:pPr>
        <w:pStyle w:val="paragraph"/>
        <w:numPr>
          <w:ilvl w:val="0"/>
          <w:numId w:val="31"/>
        </w:numPr>
        <w:spacing w:before="0" w:beforeAutospacing="0" w:after="0" w:afterAutospacing="0"/>
        <w:textAlignment w:val="baseline"/>
        <w:rPr>
          <w:rStyle w:val="normaltextrun"/>
          <w:rFonts w:ascii="Arial" w:hAnsi="Arial" w:cs="Arial"/>
          <w:sz w:val="18"/>
          <w:szCs w:val="18"/>
        </w:rPr>
      </w:pPr>
      <w:r w:rsidRPr="00276B8F">
        <w:rPr>
          <w:rStyle w:val="normaltextrun"/>
          <w:rFonts w:ascii="Arial" w:hAnsi="Arial" w:cs="Arial"/>
        </w:rPr>
        <w:t>Making changes to </w:t>
      </w:r>
      <w:r w:rsidR="00CF610C">
        <w:rPr>
          <w:rStyle w:val="normaltextrun"/>
          <w:rFonts w:ascii="Arial" w:hAnsi="Arial" w:cs="Arial"/>
        </w:rPr>
        <w:t xml:space="preserve">the </w:t>
      </w:r>
      <w:r w:rsidR="00B36259" w:rsidRPr="00276B8F">
        <w:rPr>
          <w:rStyle w:val="normaltextrun"/>
          <w:rFonts w:ascii="Arial" w:hAnsi="Arial" w:cs="Arial"/>
        </w:rPr>
        <w:t>set</w:t>
      </w:r>
      <w:r w:rsidR="00B36259">
        <w:rPr>
          <w:rStyle w:val="normaltextrun"/>
          <w:rFonts w:ascii="Arial" w:hAnsi="Arial" w:cs="Arial"/>
        </w:rPr>
        <w:t>-</w:t>
      </w:r>
      <w:r w:rsidR="00B36259" w:rsidRPr="00276B8F">
        <w:rPr>
          <w:rStyle w:val="normaltextrun"/>
          <w:rFonts w:ascii="Arial" w:hAnsi="Arial" w:cs="Arial"/>
        </w:rPr>
        <w:t>up</w:t>
      </w:r>
      <w:r w:rsidR="00F96D1B" w:rsidRPr="00276B8F">
        <w:rPr>
          <w:rStyle w:val="normaltextrun"/>
          <w:rFonts w:ascii="Arial" w:hAnsi="Arial" w:cs="Arial"/>
        </w:rPr>
        <w:t>, content</w:t>
      </w:r>
      <w:r w:rsidRPr="00276B8F">
        <w:rPr>
          <w:rStyle w:val="normaltextrun"/>
          <w:rFonts w:ascii="Arial" w:hAnsi="Arial" w:cs="Arial"/>
        </w:rPr>
        <w:t xml:space="preserve"> and timing of classes can have a significant impact on thermal comfort </w:t>
      </w:r>
      <w:r w:rsidR="002624D0" w:rsidRPr="00276B8F">
        <w:rPr>
          <w:rStyle w:val="normaltextrun"/>
          <w:rFonts w:ascii="Arial" w:hAnsi="Arial" w:cs="Arial"/>
        </w:rPr>
        <w:t>at low or no cos</w:t>
      </w:r>
      <w:r w:rsidR="002E7914" w:rsidRPr="00276B8F">
        <w:rPr>
          <w:rStyle w:val="normaltextrun"/>
          <w:rFonts w:ascii="Arial" w:hAnsi="Arial" w:cs="Arial"/>
        </w:rPr>
        <w:t>t</w:t>
      </w:r>
      <w:r w:rsidR="00C55617" w:rsidRPr="00276B8F">
        <w:rPr>
          <w:rStyle w:val="normaltextrun"/>
          <w:rFonts w:ascii="Arial" w:hAnsi="Arial" w:cs="Arial"/>
        </w:rPr>
        <w:t>.</w:t>
      </w:r>
    </w:p>
    <w:p w14:paraId="77015AD4" w14:textId="344C2294" w:rsidR="004863B5" w:rsidRPr="00276B8F" w:rsidRDefault="00C55617" w:rsidP="00CE7B34">
      <w:pPr>
        <w:pStyle w:val="paragraph"/>
        <w:numPr>
          <w:ilvl w:val="0"/>
          <w:numId w:val="31"/>
        </w:numPr>
        <w:spacing w:before="0" w:beforeAutospacing="0" w:after="0" w:afterAutospacing="0"/>
        <w:textAlignment w:val="baseline"/>
        <w:rPr>
          <w:rFonts w:ascii="Arial" w:hAnsi="Arial" w:cs="Arial"/>
          <w:sz w:val="18"/>
          <w:szCs w:val="18"/>
        </w:rPr>
      </w:pPr>
      <w:r w:rsidRPr="00276B8F">
        <w:rPr>
          <w:rStyle w:val="normaltextrun"/>
          <w:rFonts w:ascii="Arial" w:hAnsi="Arial" w:cs="Arial"/>
        </w:rPr>
        <w:t xml:space="preserve">Students report that whilst some teachers </w:t>
      </w:r>
      <w:r w:rsidR="00411D5B" w:rsidRPr="00276B8F">
        <w:rPr>
          <w:rStyle w:val="normaltextrun"/>
          <w:rFonts w:ascii="Arial" w:hAnsi="Arial" w:cs="Arial"/>
        </w:rPr>
        <w:t>make changes to improve their thermal comfort, others are unclear about what they are allowed to do</w:t>
      </w:r>
      <w:r w:rsidR="00684B7C" w:rsidRPr="00276B8F">
        <w:rPr>
          <w:rStyle w:val="normaltextrun"/>
          <w:rFonts w:ascii="Arial" w:hAnsi="Arial" w:cs="Arial"/>
        </w:rPr>
        <w:t xml:space="preserve"> or don’t act</w:t>
      </w:r>
      <w:r w:rsidR="002E7914" w:rsidRPr="00276B8F">
        <w:rPr>
          <w:rStyle w:val="normaltextrun"/>
          <w:rFonts w:ascii="Arial" w:hAnsi="Arial" w:cs="Arial"/>
        </w:rPr>
        <w:t>:</w:t>
      </w:r>
      <w:r w:rsidR="004863B5" w:rsidRPr="00276B8F">
        <w:rPr>
          <w:rStyle w:val="eop"/>
          <w:rFonts w:ascii="Arial" w:hAnsi="Arial" w:cs="Arial"/>
        </w:rPr>
        <w:t> </w:t>
      </w:r>
    </w:p>
    <w:p w14:paraId="653E07E3" w14:textId="3E41778F" w:rsidR="00684B7C" w:rsidRPr="00276B8F" w:rsidRDefault="005F38CE" w:rsidP="004565B7">
      <w:pPr>
        <w:pStyle w:val="paragraph"/>
        <w:numPr>
          <w:ilvl w:val="0"/>
          <w:numId w:val="18"/>
        </w:numPr>
        <w:spacing w:before="0" w:beforeAutospacing="0" w:after="0" w:afterAutospacing="0"/>
        <w:textAlignment w:val="baseline"/>
        <w:rPr>
          <w:rStyle w:val="normaltextrun"/>
          <w:rFonts w:ascii="Arial" w:hAnsi="Arial" w:cs="Arial"/>
        </w:rPr>
      </w:pPr>
      <w:r w:rsidRPr="00276B8F">
        <w:rPr>
          <w:rStyle w:val="normaltextrun"/>
          <w:rFonts w:ascii="Arial" w:hAnsi="Arial" w:cs="Arial"/>
        </w:rPr>
        <w:t>Support</w:t>
      </w:r>
      <w:r w:rsidR="002F29D8" w:rsidRPr="00276B8F">
        <w:rPr>
          <w:rStyle w:val="normaltextrun"/>
          <w:rFonts w:ascii="Arial" w:hAnsi="Arial" w:cs="Arial"/>
        </w:rPr>
        <w:t xml:space="preserve"> teachers to</w:t>
      </w:r>
      <w:r w:rsidR="00C954EE" w:rsidRPr="00276B8F">
        <w:rPr>
          <w:rStyle w:val="normaltextrun"/>
          <w:rFonts w:ascii="Arial" w:hAnsi="Arial" w:cs="Arial"/>
        </w:rPr>
        <w:t xml:space="preserve"> understand </w:t>
      </w:r>
      <w:r w:rsidR="006011EC" w:rsidRPr="00276B8F">
        <w:rPr>
          <w:rStyle w:val="normaltextrun"/>
          <w:rFonts w:ascii="Arial" w:hAnsi="Arial" w:cs="Arial"/>
        </w:rPr>
        <w:t xml:space="preserve">thermal comfort and how it impacts on learning </w:t>
      </w:r>
      <w:r w:rsidR="00C954EE" w:rsidRPr="00276B8F">
        <w:rPr>
          <w:rStyle w:val="normaltextrun"/>
          <w:rFonts w:ascii="Arial" w:hAnsi="Arial" w:cs="Arial"/>
        </w:rPr>
        <w:t xml:space="preserve">and </w:t>
      </w:r>
    </w:p>
    <w:p w14:paraId="0A065DD2" w14:textId="33247CB1" w:rsidR="004863B5" w:rsidRDefault="00684B7C" w:rsidP="004565B7">
      <w:pPr>
        <w:pStyle w:val="paragraph"/>
        <w:numPr>
          <w:ilvl w:val="0"/>
          <w:numId w:val="18"/>
        </w:numPr>
        <w:spacing w:before="0" w:beforeAutospacing="0" w:after="0" w:afterAutospacing="0"/>
        <w:textAlignment w:val="baseline"/>
        <w:rPr>
          <w:rStyle w:val="eop"/>
          <w:rFonts w:ascii="Arial" w:hAnsi="Arial" w:cs="Arial"/>
        </w:rPr>
      </w:pPr>
      <w:r w:rsidRPr="00276B8F">
        <w:rPr>
          <w:rStyle w:val="normaltextrun"/>
          <w:rFonts w:ascii="Arial" w:hAnsi="Arial" w:cs="Arial"/>
        </w:rPr>
        <w:t>E</w:t>
      </w:r>
      <w:r w:rsidR="005F38CE" w:rsidRPr="00276B8F">
        <w:rPr>
          <w:rStyle w:val="normaltextrun"/>
          <w:rFonts w:ascii="Arial" w:hAnsi="Arial" w:cs="Arial"/>
        </w:rPr>
        <w:t>mpower t</w:t>
      </w:r>
      <w:r w:rsidR="008549C3" w:rsidRPr="00276B8F">
        <w:rPr>
          <w:rStyle w:val="normaltextrun"/>
          <w:rFonts w:ascii="Arial" w:hAnsi="Arial" w:cs="Arial"/>
        </w:rPr>
        <w:t>eachers</w:t>
      </w:r>
      <w:r w:rsidR="005F38CE" w:rsidRPr="00276B8F">
        <w:rPr>
          <w:rStyle w:val="normaltextrun"/>
          <w:rFonts w:ascii="Arial" w:hAnsi="Arial" w:cs="Arial"/>
        </w:rPr>
        <w:t xml:space="preserve"> to </w:t>
      </w:r>
      <w:r w:rsidR="00C954EE" w:rsidRPr="00276B8F">
        <w:rPr>
          <w:rStyle w:val="normaltextrun"/>
          <w:rFonts w:ascii="Arial" w:hAnsi="Arial" w:cs="Arial"/>
        </w:rPr>
        <w:t>act to</w:t>
      </w:r>
      <w:r w:rsidR="004863B5" w:rsidRPr="00276B8F">
        <w:rPr>
          <w:rStyle w:val="normaltextrun"/>
          <w:rFonts w:ascii="Arial" w:hAnsi="Arial" w:cs="Arial"/>
        </w:rPr>
        <w:t xml:space="preserve"> </w:t>
      </w:r>
      <w:r w:rsidR="00C954EE" w:rsidRPr="00276B8F">
        <w:rPr>
          <w:rStyle w:val="normaltextrun"/>
          <w:rFonts w:ascii="Arial" w:hAnsi="Arial" w:cs="Arial"/>
        </w:rPr>
        <w:t>manage their classroom enviro</w:t>
      </w:r>
      <w:r w:rsidR="005F38CE" w:rsidRPr="00276B8F">
        <w:rPr>
          <w:rStyle w:val="normaltextrun"/>
          <w:rFonts w:ascii="Arial" w:hAnsi="Arial" w:cs="Arial"/>
        </w:rPr>
        <w:t>n</w:t>
      </w:r>
      <w:r w:rsidR="00C954EE" w:rsidRPr="00276B8F">
        <w:rPr>
          <w:rStyle w:val="normaltextrun"/>
          <w:rFonts w:ascii="Arial" w:hAnsi="Arial" w:cs="Arial"/>
        </w:rPr>
        <w:t>ment</w:t>
      </w:r>
      <w:r w:rsidR="004863B5" w:rsidRPr="00276B8F">
        <w:rPr>
          <w:rStyle w:val="normaltextrun"/>
          <w:rFonts w:ascii="Arial" w:hAnsi="Arial" w:cs="Arial"/>
        </w:rPr>
        <w:t xml:space="preserve"> and improve thermal comfort</w:t>
      </w:r>
      <w:r w:rsidR="00F330C0" w:rsidRPr="00276B8F">
        <w:rPr>
          <w:rStyle w:val="normaltextrun"/>
          <w:rFonts w:ascii="Arial" w:hAnsi="Arial" w:cs="Arial"/>
        </w:rPr>
        <w:t xml:space="preserve"> with clear guidance and protocols</w:t>
      </w:r>
      <w:r w:rsidR="004863B5" w:rsidRPr="00276B8F">
        <w:rPr>
          <w:rStyle w:val="normaltextrun"/>
          <w:rFonts w:ascii="Arial" w:hAnsi="Arial" w:cs="Arial"/>
        </w:rPr>
        <w:t xml:space="preserve"> (see</w:t>
      </w:r>
      <w:r w:rsidR="00454FF4">
        <w:rPr>
          <w:rStyle w:val="normaltextrun"/>
          <w:rFonts w:ascii="Arial" w:hAnsi="Arial" w:cs="Arial"/>
        </w:rPr>
        <w:t xml:space="preserve"> </w:t>
      </w:r>
      <w:r w:rsidR="00454FF4" w:rsidRPr="000848EC">
        <w:rPr>
          <w:rStyle w:val="normaltextrun"/>
          <w:rFonts w:ascii="Arial" w:hAnsi="Arial" w:cs="Arial"/>
        </w:rPr>
        <w:t>resources:</w:t>
      </w:r>
      <w:r w:rsidR="000848EC">
        <w:rPr>
          <w:rStyle w:val="normaltextrun"/>
          <w:rFonts w:ascii="Arial" w:hAnsi="Arial" w:cs="Arial"/>
        </w:rPr>
        <w:t xml:space="preserve"> ‘Teacher classroom actions’ </w:t>
      </w:r>
      <w:r w:rsidR="00A05248" w:rsidRPr="000848EC">
        <w:rPr>
          <w:rStyle w:val="normaltextrun"/>
          <w:rFonts w:ascii="Arial" w:hAnsi="Arial" w:cs="Arial"/>
        </w:rPr>
        <w:t>and</w:t>
      </w:r>
      <w:r w:rsidR="00A05248" w:rsidRPr="00276B8F">
        <w:rPr>
          <w:rStyle w:val="normaltextrun"/>
          <w:rFonts w:ascii="Arial" w:hAnsi="Arial" w:cs="Arial"/>
        </w:rPr>
        <w:t xml:space="preserve"> </w:t>
      </w:r>
      <w:r w:rsidR="00476296" w:rsidRPr="00CC0D7E">
        <w:rPr>
          <w:rStyle w:val="normaltextrun"/>
          <w:rFonts w:ascii="Arial" w:hAnsi="Arial" w:cs="Arial"/>
        </w:rPr>
        <w:t>‘T</w:t>
      </w:r>
      <w:r w:rsidR="00A05248" w:rsidRPr="00CC0D7E">
        <w:rPr>
          <w:rStyle w:val="normaltextrun"/>
          <w:rFonts w:ascii="Arial" w:hAnsi="Arial" w:cs="Arial"/>
        </w:rPr>
        <w:t>emplate heat protocol</w:t>
      </w:r>
      <w:r w:rsidR="00476296" w:rsidRPr="00CC0D7E">
        <w:rPr>
          <w:rStyle w:val="normaltextrun"/>
          <w:rFonts w:ascii="Arial" w:hAnsi="Arial" w:cs="Arial"/>
        </w:rPr>
        <w:t>’</w:t>
      </w:r>
      <w:r w:rsidR="004863B5" w:rsidRPr="00276B8F">
        <w:rPr>
          <w:rStyle w:val="normaltextrun"/>
          <w:rFonts w:ascii="Arial" w:hAnsi="Arial" w:cs="Arial"/>
        </w:rPr>
        <w:t>)</w:t>
      </w:r>
      <w:r w:rsidR="00FD295B">
        <w:rPr>
          <w:rStyle w:val="eop"/>
          <w:rFonts w:ascii="Arial" w:hAnsi="Arial" w:cs="Arial"/>
        </w:rPr>
        <w:t>.</w:t>
      </w:r>
    </w:p>
    <w:p w14:paraId="0E8572D2" w14:textId="77777777" w:rsidR="00931A26" w:rsidRPr="00276B8F" w:rsidRDefault="00931A26" w:rsidP="00A95B1D">
      <w:pPr>
        <w:pStyle w:val="paragraph"/>
        <w:spacing w:before="0" w:beforeAutospacing="0" w:after="0" w:afterAutospacing="0"/>
        <w:textAlignment w:val="baseline"/>
        <w:rPr>
          <w:rStyle w:val="eop"/>
          <w:rFonts w:ascii="Arial" w:hAnsi="Arial" w:cs="Arial"/>
        </w:rPr>
      </w:pPr>
    </w:p>
    <w:p w14:paraId="21114616" w14:textId="20260230" w:rsidR="00E67E60" w:rsidRPr="00084648" w:rsidRDefault="00626A4F" w:rsidP="00084648">
      <w:pPr>
        <w:pStyle w:val="Heading2"/>
        <w:rPr>
          <w:rStyle w:val="normaltextrun"/>
        </w:rPr>
      </w:pPr>
      <w:r w:rsidRPr="00084648">
        <w:rPr>
          <w:rStyle w:val="normaltextrun"/>
        </w:rPr>
        <w:t xml:space="preserve">3. </w:t>
      </w:r>
      <w:r w:rsidR="00E67E60" w:rsidRPr="00084648">
        <w:rPr>
          <w:rStyle w:val="normaltextrun"/>
        </w:rPr>
        <w:t>Use timetabling</w:t>
      </w:r>
      <w:r w:rsidR="00161ED4">
        <w:rPr>
          <w:rStyle w:val="normaltextrun"/>
        </w:rPr>
        <w:t xml:space="preserve">, </w:t>
      </w:r>
      <w:r w:rsidR="0037789F" w:rsidRPr="00084648">
        <w:rPr>
          <w:rStyle w:val="normaltextrun"/>
        </w:rPr>
        <w:t>building</w:t>
      </w:r>
      <w:r w:rsidR="00784606" w:rsidRPr="00084648">
        <w:rPr>
          <w:rStyle w:val="normaltextrun"/>
        </w:rPr>
        <w:t>s</w:t>
      </w:r>
      <w:r w:rsidR="00161ED4">
        <w:rPr>
          <w:rStyle w:val="normaltextrun"/>
        </w:rPr>
        <w:t xml:space="preserve"> and grounds</w:t>
      </w:r>
      <w:r w:rsidR="0037789F" w:rsidRPr="00084648">
        <w:rPr>
          <w:rStyle w:val="normaltextrun"/>
        </w:rPr>
        <w:t xml:space="preserve"> </w:t>
      </w:r>
      <w:r w:rsidR="00E67E60" w:rsidRPr="00084648">
        <w:rPr>
          <w:rStyle w:val="normaltextrun"/>
        </w:rPr>
        <w:t>to your advantage</w:t>
      </w:r>
    </w:p>
    <w:p w14:paraId="57837EC6" w14:textId="602C0548" w:rsidR="002A766F" w:rsidRPr="00276B8F" w:rsidRDefault="00BD4087" w:rsidP="003F2EEB">
      <w:pPr>
        <w:pStyle w:val="ListParagraph"/>
        <w:numPr>
          <w:ilvl w:val="0"/>
          <w:numId w:val="26"/>
        </w:numPr>
        <w:spacing w:after="0" w:line="257" w:lineRule="auto"/>
        <w:rPr>
          <w:rFonts w:eastAsia="Arial" w:cs="Arial"/>
        </w:rPr>
      </w:pPr>
      <w:r w:rsidRPr="00276B8F">
        <w:rPr>
          <w:rFonts w:eastAsia="Arial" w:cs="Arial"/>
        </w:rPr>
        <w:t xml:space="preserve">Late starts or early finishes should generally be avoided during hot weather. Travel will be cooler in the early </w:t>
      </w:r>
      <w:r w:rsidR="00A65487" w:rsidRPr="00276B8F">
        <w:rPr>
          <w:rFonts w:eastAsia="Arial" w:cs="Arial"/>
        </w:rPr>
        <w:t>morning,</w:t>
      </w:r>
      <w:r w:rsidRPr="00276B8F">
        <w:rPr>
          <w:rFonts w:eastAsia="Arial" w:cs="Arial"/>
        </w:rPr>
        <w:t xml:space="preserve"> and schools are likely to be the safest place for students as the day warms. </w:t>
      </w:r>
    </w:p>
    <w:p w14:paraId="42A0595A" w14:textId="4834154D" w:rsidR="00BD4087" w:rsidRPr="00276B8F" w:rsidRDefault="00BD4087" w:rsidP="00F6311D">
      <w:pPr>
        <w:pStyle w:val="ListParagraph"/>
        <w:numPr>
          <w:ilvl w:val="0"/>
          <w:numId w:val="26"/>
        </w:numPr>
        <w:spacing w:after="0" w:line="257" w:lineRule="auto"/>
        <w:rPr>
          <w:rFonts w:eastAsia="Arial" w:cs="Arial"/>
        </w:rPr>
      </w:pPr>
      <w:r w:rsidRPr="00276B8F">
        <w:rPr>
          <w:rFonts w:eastAsia="Arial" w:cs="Arial"/>
        </w:rPr>
        <w:lastRenderedPageBreak/>
        <w:t xml:space="preserve">Schools may </w:t>
      </w:r>
      <w:r w:rsidR="00931DC3">
        <w:rPr>
          <w:rFonts w:eastAsia="Arial" w:cs="Arial"/>
        </w:rPr>
        <w:t xml:space="preserve">wish to </w:t>
      </w:r>
      <w:r w:rsidRPr="00276B8F">
        <w:rPr>
          <w:rFonts w:eastAsia="Arial" w:cs="Arial"/>
        </w:rPr>
        <w:t>consider being more lenient with lateness if public transport is particularly busy</w:t>
      </w:r>
      <w:r w:rsidR="003A4AB3">
        <w:rPr>
          <w:rFonts w:eastAsia="Arial" w:cs="Arial"/>
        </w:rPr>
        <w:t xml:space="preserve"> due to extreme weather</w:t>
      </w:r>
      <w:r w:rsidRPr="00276B8F">
        <w:rPr>
          <w:rFonts w:eastAsia="Arial" w:cs="Arial"/>
        </w:rPr>
        <w:t>.</w:t>
      </w:r>
    </w:p>
    <w:p w14:paraId="309296D1" w14:textId="619EA28F" w:rsidR="00931A26" w:rsidRPr="00276B8F" w:rsidRDefault="00931A26" w:rsidP="00F6311D">
      <w:pPr>
        <w:pStyle w:val="ListParagraph"/>
        <w:numPr>
          <w:ilvl w:val="0"/>
          <w:numId w:val="26"/>
        </w:numPr>
        <w:spacing w:after="0" w:line="257" w:lineRule="auto"/>
        <w:rPr>
          <w:rFonts w:eastAsia="Arial" w:cs="Arial"/>
        </w:rPr>
      </w:pPr>
      <w:r w:rsidRPr="00276B8F">
        <w:rPr>
          <w:rFonts w:eastAsia="Arial" w:cs="Arial"/>
        </w:rPr>
        <w:t>Temporary, or even more permanent, changes to timetabling to account for higher temperatures and student needs can provide benefits to health, learning outcomes and wellbeing</w:t>
      </w:r>
      <w:r w:rsidR="00EA68C5">
        <w:rPr>
          <w:rFonts w:eastAsia="Arial" w:cs="Arial"/>
        </w:rPr>
        <w:t>:</w:t>
      </w:r>
      <w:r w:rsidRPr="00276B8F">
        <w:rPr>
          <w:rFonts w:eastAsia="Arial" w:cs="Arial"/>
        </w:rPr>
        <w:t xml:space="preserve"> </w:t>
      </w:r>
    </w:p>
    <w:p w14:paraId="5D7DD5F8" w14:textId="77777777" w:rsidR="009E7BFF" w:rsidRPr="00276B8F" w:rsidRDefault="00931A26" w:rsidP="007C6FED">
      <w:pPr>
        <w:pStyle w:val="ListParagraph"/>
        <w:numPr>
          <w:ilvl w:val="1"/>
          <w:numId w:val="33"/>
        </w:numPr>
        <w:spacing w:after="0" w:line="257" w:lineRule="auto"/>
        <w:rPr>
          <w:rFonts w:eastAsia="Arial" w:cs="Arial"/>
        </w:rPr>
      </w:pPr>
      <w:r w:rsidRPr="00276B8F">
        <w:rPr>
          <w:rFonts w:eastAsia="Arial" w:cs="Arial"/>
        </w:rPr>
        <w:t>Primary schools may find it relatively easy to move physically and mentally demanding subjects to cooler times of the day</w:t>
      </w:r>
      <w:r w:rsidRPr="00276B8F">
        <w:rPr>
          <w:rFonts w:eastAsia="Arial" w:cs="Arial"/>
          <w:color w:val="000000" w:themeColor="text1"/>
        </w:rPr>
        <w:t xml:space="preserve">, and to implement longer breaks in the morning and a shorter lunchtime in hot weather (or for the whole or part of a summer term). </w:t>
      </w:r>
    </w:p>
    <w:p w14:paraId="4A93A23C" w14:textId="77777777" w:rsidR="00931A26" w:rsidRPr="00276B8F" w:rsidRDefault="00931A26" w:rsidP="007C6FED">
      <w:pPr>
        <w:pStyle w:val="ListParagraph"/>
        <w:numPr>
          <w:ilvl w:val="1"/>
          <w:numId w:val="33"/>
        </w:numPr>
        <w:spacing w:after="0" w:line="257" w:lineRule="auto"/>
        <w:rPr>
          <w:rFonts w:eastAsia="Arial" w:cs="Arial"/>
        </w:rPr>
      </w:pPr>
      <w:r w:rsidRPr="00276B8F">
        <w:rPr>
          <w:rFonts w:eastAsia="Arial" w:cs="Arial"/>
        </w:rPr>
        <w:t>More permanent changes could include rescheduling sporting events to mornings in the summer term, or to typically cooler times of year to avoid summer heat altogether.</w:t>
      </w:r>
      <w:r w:rsidRPr="00276B8F">
        <w:rPr>
          <w:rFonts w:eastAsia="Arial" w:cs="Arial"/>
          <w:color w:val="000000" w:themeColor="text1"/>
        </w:rPr>
        <w:t xml:space="preserve"> </w:t>
      </w:r>
    </w:p>
    <w:p w14:paraId="07BFA185" w14:textId="2E3F1B46" w:rsidR="0037789F" w:rsidRPr="00276B8F" w:rsidRDefault="0037789F" w:rsidP="00F6311D">
      <w:pPr>
        <w:pStyle w:val="ListParagraph"/>
        <w:numPr>
          <w:ilvl w:val="0"/>
          <w:numId w:val="26"/>
        </w:numPr>
        <w:spacing w:after="0" w:line="257" w:lineRule="auto"/>
        <w:rPr>
          <w:rStyle w:val="eop"/>
          <w:rFonts w:cs="Arial"/>
        </w:rPr>
      </w:pPr>
      <w:r w:rsidRPr="00276B8F">
        <w:rPr>
          <w:rStyle w:val="eop"/>
          <w:rFonts w:cs="Arial"/>
        </w:rPr>
        <w:t>Have a rota for the use of shaded outdoor spaces for teaching</w:t>
      </w:r>
      <w:r w:rsidR="00E55B0A">
        <w:rPr>
          <w:rStyle w:val="eop"/>
          <w:rFonts w:cs="Arial"/>
        </w:rPr>
        <w:t xml:space="preserve"> – consider if you can use local parks outside of school during summer</w:t>
      </w:r>
      <w:r w:rsidR="00FD4CBA">
        <w:rPr>
          <w:rStyle w:val="eop"/>
          <w:rFonts w:cs="Arial"/>
        </w:rPr>
        <w:t>.</w:t>
      </w:r>
    </w:p>
    <w:p w14:paraId="22934A35" w14:textId="541CB47D" w:rsidR="00D2236C" w:rsidRDefault="0037789F" w:rsidP="00937395">
      <w:pPr>
        <w:pStyle w:val="ListParagraph"/>
        <w:numPr>
          <w:ilvl w:val="0"/>
          <w:numId w:val="26"/>
        </w:numPr>
        <w:spacing w:after="0" w:line="257" w:lineRule="auto"/>
        <w:rPr>
          <w:rStyle w:val="eop"/>
          <w:rFonts w:cs="Arial"/>
        </w:rPr>
      </w:pPr>
      <w:r w:rsidRPr="00276B8F">
        <w:rPr>
          <w:rStyle w:val="eop"/>
          <w:rFonts w:cs="Arial"/>
        </w:rPr>
        <w:t>Know which rooms are hotter and colder and consider rotating classes between rooms</w:t>
      </w:r>
      <w:r w:rsidR="005A27A9">
        <w:rPr>
          <w:rStyle w:val="eop"/>
          <w:rFonts w:cs="Arial"/>
        </w:rPr>
        <w:t>.</w:t>
      </w:r>
    </w:p>
    <w:p w14:paraId="2EA4AC35" w14:textId="77777777" w:rsidR="00937395" w:rsidRPr="00937395" w:rsidRDefault="00937395" w:rsidP="00937395">
      <w:pPr>
        <w:spacing w:after="0" w:line="257" w:lineRule="auto"/>
        <w:rPr>
          <w:rFonts w:cs="Arial"/>
        </w:rPr>
      </w:pPr>
    </w:p>
    <w:p w14:paraId="5D15BD1E" w14:textId="58F3B50B" w:rsidR="00D2236C" w:rsidRPr="00D759D3" w:rsidRDefault="00D80233" w:rsidP="00D759D3">
      <w:pPr>
        <w:pStyle w:val="Heading2"/>
      </w:pPr>
      <w:r w:rsidRPr="00D759D3">
        <w:t xml:space="preserve">4. </w:t>
      </w:r>
      <w:r w:rsidR="00ED2E06" w:rsidRPr="00D759D3">
        <w:t>Adapt lesson content in warm weather</w:t>
      </w:r>
    </w:p>
    <w:p w14:paraId="637C7DFF" w14:textId="3535B3DB" w:rsidR="00BD4087" w:rsidRPr="00276B8F" w:rsidRDefault="004E6DF5" w:rsidP="004E6DF5">
      <w:pPr>
        <w:pStyle w:val="ListParagraph"/>
        <w:numPr>
          <w:ilvl w:val="0"/>
          <w:numId w:val="29"/>
        </w:numPr>
        <w:spacing w:after="0" w:line="257" w:lineRule="auto"/>
        <w:rPr>
          <w:rFonts w:eastAsia="Arial" w:cs="Arial"/>
          <w:color w:val="000000" w:themeColor="text1"/>
        </w:rPr>
      </w:pPr>
      <w:r w:rsidRPr="00276B8F">
        <w:rPr>
          <w:rFonts w:eastAsia="Arial" w:cs="Arial"/>
          <w:color w:val="000000" w:themeColor="text1"/>
        </w:rPr>
        <w:t xml:space="preserve">Many schools plan lighter </w:t>
      </w:r>
      <w:r w:rsidR="00161D2F" w:rsidRPr="00276B8F">
        <w:rPr>
          <w:rFonts w:eastAsia="Arial" w:cs="Arial"/>
          <w:color w:val="000000" w:themeColor="text1"/>
        </w:rPr>
        <w:t>a</w:t>
      </w:r>
      <w:r w:rsidR="00664E3E" w:rsidRPr="00276B8F">
        <w:rPr>
          <w:rFonts w:eastAsia="Arial" w:cs="Arial"/>
          <w:color w:val="000000" w:themeColor="text1"/>
        </w:rPr>
        <w:t xml:space="preserve">nd enjoyable </w:t>
      </w:r>
      <w:r w:rsidRPr="00276B8F">
        <w:rPr>
          <w:rFonts w:eastAsia="Arial" w:cs="Arial"/>
          <w:color w:val="000000" w:themeColor="text1"/>
        </w:rPr>
        <w:t xml:space="preserve">content for the </w:t>
      </w:r>
      <w:r w:rsidR="00D748F3">
        <w:rPr>
          <w:rFonts w:eastAsia="Arial" w:cs="Arial"/>
          <w:color w:val="000000" w:themeColor="text1"/>
        </w:rPr>
        <w:t xml:space="preserve">late </w:t>
      </w:r>
      <w:r w:rsidRPr="00276B8F">
        <w:rPr>
          <w:rFonts w:eastAsia="Arial" w:cs="Arial"/>
          <w:color w:val="000000" w:themeColor="text1"/>
        </w:rPr>
        <w:t xml:space="preserve">summer term, but </w:t>
      </w:r>
      <w:r w:rsidR="009220DC" w:rsidRPr="00276B8F">
        <w:rPr>
          <w:rFonts w:eastAsia="Arial" w:cs="Arial"/>
          <w:color w:val="000000" w:themeColor="text1"/>
        </w:rPr>
        <w:t xml:space="preserve">students suggest that </w:t>
      </w:r>
      <w:r w:rsidR="00D24EC2" w:rsidRPr="00276B8F">
        <w:rPr>
          <w:rFonts w:eastAsia="Arial" w:cs="Arial"/>
          <w:color w:val="000000" w:themeColor="text1"/>
        </w:rPr>
        <w:t>not all schools or teachers do so</w:t>
      </w:r>
      <w:r w:rsidR="00426A75" w:rsidRPr="00276B8F">
        <w:rPr>
          <w:rFonts w:eastAsia="Arial" w:cs="Arial"/>
          <w:color w:val="000000" w:themeColor="text1"/>
        </w:rPr>
        <w:t xml:space="preserve">, with PE, food tech and school trips being raised as </w:t>
      </w:r>
      <w:proofErr w:type="gramStart"/>
      <w:r w:rsidR="00426A75" w:rsidRPr="00276B8F">
        <w:rPr>
          <w:rFonts w:eastAsia="Arial" w:cs="Arial"/>
          <w:color w:val="000000" w:themeColor="text1"/>
        </w:rPr>
        <w:t>particular issues</w:t>
      </w:r>
      <w:proofErr w:type="gramEnd"/>
      <w:r w:rsidR="00426A75" w:rsidRPr="00276B8F">
        <w:rPr>
          <w:rFonts w:eastAsia="Arial" w:cs="Arial"/>
          <w:color w:val="000000" w:themeColor="text1"/>
        </w:rPr>
        <w:t>:</w:t>
      </w:r>
      <w:r w:rsidR="009220DC" w:rsidRPr="00276B8F">
        <w:rPr>
          <w:rFonts w:eastAsia="Arial" w:cs="Arial"/>
          <w:color w:val="000000" w:themeColor="text1"/>
        </w:rPr>
        <w:t xml:space="preserve"> </w:t>
      </w:r>
    </w:p>
    <w:p w14:paraId="1CC3AB46" w14:textId="1EAE78CA" w:rsidR="00931A26" w:rsidRPr="00276B8F" w:rsidRDefault="00E643BB" w:rsidP="00931A26">
      <w:pPr>
        <w:pStyle w:val="ListParagraph"/>
        <w:numPr>
          <w:ilvl w:val="0"/>
          <w:numId w:val="24"/>
        </w:numPr>
        <w:spacing w:after="0" w:line="257" w:lineRule="auto"/>
        <w:rPr>
          <w:rFonts w:eastAsia="Arial" w:cs="Arial"/>
          <w:color w:val="000000" w:themeColor="text1"/>
        </w:rPr>
      </w:pPr>
      <w:r w:rsidRPr="00276B8F">
        <w:rPr>
          <w:rFonts w:eastAsia="Arial" w:cs="Arial"/>
          <w:color w:val="000000" w:themeColor="text1"/>
        </w:rPr>
        <w:t>Switch</w:t>
      </w:r>
      <w:r w:rsidR="004809CD">
        <w:rPr>
          <w:rFonts w:eastAsia="Arial" w:cs="Arial"/>
          <w:color w:val="000000" w:themeColor="text1"/>
        </w:rPr>
        <w:t>ing</w:t>
      </w:r>
      <w:r w:rsidRPr="00276B8F">
        <w:rPr>
          <w:rFonts w:eastAsia="Arial" w:cs="Arial"/>
          <w:color w:val="000000" w:themeColor="text1"/>
        </w:rPr>
        <w:t xml:space="preserve"> to l</w:t>
      </w:r>
      <w:r w:rsidR="00931A26" w:rsidRPr="00276B8F">
        <w:rPr>
          <w:rFonts w:eastAsia="Arial" w:cs="Arial"/>
          <w:color w:val="000000" w:themeColor="text1"/>
        </w:rPr>
        <w:t>ower energy PE lesson options</w:t>
      </w:r>
      <w:r w:rsidR="004809CD">
        <w:rPr>
          <w:rFonts w:eastAsia="Arial" w:cs="Arial"/>
          <w:color w:val="000000" w:themeColor="text1"/>
        </w:rPr>
        <w:t xml:space="preserve"> </w:t>
      </w:r>
      <w:r w:rsidR="004809CD" w:rsidRPr="00276B8F">
        <w:rPr>
          <w:rFonts w:eastAsia="Arial" w:cs="Arial"/>
          <w:color w:val="000000" w:themeColor="text1"/>
        </w:rPr>
        <w:t>(e.g. walks, yoga)</w:t>
      </w:r>
      <w:r w:rsidR="00931A26" w:rsidRPr="00276B8F">
        <w:rPr>
          <w:rFonts w:eastAsia="Arial" w:cs="Arial"/>
          <w:color w:val="000000" w:themeColor="text1"/>
        </w:rPr>
        <w:t xml:space="preserve"> or those that can be carried out in cooler parts of the </w:t>
      </w:r>
      <w:r w:rsidR="00E57F1A">
        <w:rPr>
          <w:rFonts w:eastAsia="Arial" w:cs="Arial"/>
          <w:color w:val="000000" w:themeColor="text1"/>
        </w:rPr>
        <w:t xml:space="preserve">building or </w:t>
      </w:r>
      <w:r w:rsidR="00931A26" w:rsidRPr="00276B8F">
        <w:rPr>
          <w:rFonts w:eastAsia="Arial" w:cs="Arial"/>
          <w:color w:val="000000" w:themeColor="text1"/>
        </w:rPr>
        <w:t>grounds can reduce the impact of hot outdoor temperatures</w:t>
      </w:r>
      <w:r w:rsidR="005A27A9">
        <w:rPr>
          <w:rFonts w:eastAsia="Arial" w:cs="Arial"/>
          <w:color w:val="000000" w:themeColor="text1"/>
        </w:rPr>
        <w:t>.</w:t>
      </w:r>
    </w:p>
    <w:p w14:paraId="1EE1BCA7" w14:textId="4FCA8C07" w:rsidR="00F7106E" w:rsidRPr="00276B8F" w:rsidRDefault="00F7106E" w:rsidP="00931A26">
      <w:pPr>
        <w:pStyle w:val="ListParagraph"/>
        <w:numPr>
          <w:ilvl w:val="0"/>
          <w:numId w:val="24"/>
        </w:numPr>
        <w:spacing w:after="0" w:line="257" w:lineRule="auto"/>
        <w:rPr>
          <w:rFonts w:eastAsia="Arial" w:cs="Arial"/>
          <w:color w:val="000000" w:themeColor="text1"/>
        </w:rPr>
      </w:pPr>
      <w:r w:rsidRPr="00276B8F">
        <w:rPr>
          <w:rFonts w:eastAsia="Arial" w:cs="Arial"/>
          <w:color w:val="000000" w:themeColor="text1"/>
        </w:rPr>
        <w:t xml:space="preserve">Consider planning for summer food tech lessons </w:t>
      </w:r>
      <w:r w:rsidR="0021073A" w:rsidRPr="00276B8F">
        <w:rPr>
          <w:rFonts w:eastAsia="Arial" w:cs="Arial"/>
          <w:color w:val="000000" w:themeColor="text1"/>
        </w:rPr>
        <w:t xml:space="preserve">that teach </w:t>
      </w:r>
      <w:r w:rsidR="001C518B" w:rsidRPr="00276B8F">
        <w:rPr>
          <w:rFonts w:eastAsia="Arial" w:cs="Arial"/>
          <w:color w:val="000000" w:themeColor="text1"/>
        </w:rPr>
        <w:t xml:space="preserve">students how to make </w:t>
      </w:r>
      <w:r w:rsidR="0021073A" w:rsidRPr="00276B8F">
        <w:rPr>
          <w:rFonts w:eastAsia="Arial" w:cs="Arial"/>
          <w:color w:val="000000" w:themeColor="text1"/>
        </w:rPr>
        <w:t xml:space="preserve">food that requires minimal </w:t>
      </w:r>
      <w:r w:rsidR="001C518B" w:rsidRPr="00276B8F">
        <w:rPr>
          <w:rFonts w:eastAsia="Arial" w:cs="Arial"/>
          <w:color w:val="000000" w:themeColor="text1"/>
        </w:rPr>
        <w:t>heat and energy</w:t>
      </w:r>
      <w:r w:rsidR="005A27A9">
        <w:rPr>
          <w:rFonts w:eastAsia="Arial" w:cs="Arial"/>
          <w:color w:val="000000" w:themeColor="text1"/>
        </w:rPr>
        <w:t>.</w:t>
      </w:r>
    </w:p>
    <w:p w14:paraId="280878E9" w14:textId="2CEA71D0" w:rsidR="00686836" w:rsidRDefault="00161D2F" w:rsidP="00830552">
      <w:pPr>
        <w:pStyle w:val="ListParagraph"/>
        <w:numPr>
          <w:ilvl w:val="0"/>
          <w:numId w:val="24"/>
        </w:numPr>
        <w:spacing w:after="0" w:line="257" w:lineRule="auto"/>
        <w:rPr>
          <w:rFonts w:eastAsia="Arial" w:cs="Arial"/>
          <w:color w:val="000000" w:themeColor="text1"/>
        </w:rPr>
      </w:pPr>
      <w:r w:rsidRPr="00276B8F">
        <w:rPr>
          <w:rFonts w:eastAsia="Arial" w:cs="Arial"/>
          <w:color w:val="000000" w:themeColor="text1"/>
        </w:rPr>
        <w:t>Consider school trips</w:t>
      </w:r>
      <w:r w:rsidR="00E643BB" w:rsidRPr="00276B8F">
        <w:rPr>
          <w:rFonts w:eastAsia="Arial" w:cs="Arial"/>
          <w:color w:val="000000" w:themeColor="text1"/>
        </w:rPr>
        <w:t xml:space="preserve"> that are in</w:t>
      </w:r>
      <w:r w:rsidR="00507460" w:rsidRPr="00276B8F">
        <w:rPr>
          <w:rFonts w:eastAsia="Arial" w:cs="Arial"/>
          <w:color w:val="000000" w:themeColor="text1"/>
        </w:rPr>
        <w:t xml:space="preserve"> woodland or other cooler locations</w:t>
      </w:r>
      <w:r w:rsidR="005A27A9">
        <w:rPr>
          <w:rFonts w:eastAsia="Arial" w:cs="Arial"/>
          <w:color w:val="000000" w:themeColor="text1"/>
        </w:rPr>
        <w:t>.</w:t>
      </w:r>
    </w:p>
    <w:p w14:paraId="2A46B761" w14:textId="77777777" w:rsidR="00830552" w:rsidRPr="00830552" w:rsidRDefault="00830552" w:rsidP="00830552">
      <w:pPr>
        <w:spacing w:after="0" w:line="257" w:lineRule="auto"/>
        <w:rPr>
          <w:rStyle w:val="eop"/>
          <w:rFonts w:eastAsia="Arial" w:cs="Arial"/>
          <w:color w:val="000000" w:themeColor="text1"/>
        </w:rPr>
      </w:pPr>
    </w:p>
    <w:p w14:paraId="1D3E7FEC" w14:textId="6CDCA0BF" w:rsidR="005F0D1E" w:rsidRPr="00276B8F" w:rsidRDefault="00802D42" w:rsidP="00911EB6">
      <w:pPr>
        <w:pStyle w:val="Heading2"/>
        <w:rPr>
          <w:color w:val="0F4761" w:themeColor="accent1" w:themeShade="BF"/>
        </w:rPr>
      </w:pPr>
      <w:r>
        <w:rPr>
          <w:rStyle w:val="Heading2Char"/>
        </w:rPr>
        <w:t xml:space="preserve">5. </w:t>
      </w:r>
      <w:r w:rsidR="005F0D1E">
        <w:rPr>
          <w:rStyle w:val="Heading2Char"/>
        </w:rPr>
        <w:t>D</w:t>
      </w:r>
      <w:r w:rsidR="005F0D1E" w:rsidRPr="00276B8F">
        <w:rPr>
          <w:rFonts w:eastAsia="Arial"/>
        </w:rPr>
        <w:t>ress for the heat</w:t>
      </w:r>
      <w:r w:rsidR="004565B7" w:rsidRPr="00276B8F">
        <w:rPr>
          <w:rFonts w:eastAsia="Arial"/>
        </w:rPr>
        <w:t xml:space="preserve"> – u</w:t>
      </w:r>
      <w:r w:rsidR="005F0D1E" w:rsidRPr="00276B8F">
        <w:rPr>
          <w:rFonts w:eastAsia="Arial"/>
        </w:rPr>
        <w:t>niform</w:t>
      </w:r>
      <w:r w:rsidR="004565B7" w:rsidRPr="00276B8F">
        <w:rPr>
          <w:rFonts w:eastAsia="Arial"/>
        </w:rPr>
        <w:t xml:space="preserve"> codes</w:t>
      </w:r>
    </w:p>
    <w:p w14:paraId="01BE400E" w14:textId="53EE24D6" w:rsidR="005F0D1E" w:rsidRDefault="005F0D1E" w:rsidP="00402A05">
      <w:pPr>
        <w:pStyle w:val="ListParagraph"/>
        <w:numPr>
          <w:ilvl w:val="0"/>
          <w:numId w:val="30"/>
        </w:numPr>
        <w:spacing w:after="0" w:line="257" w:lineRule="auto"/>
        <w:rPr>
          <w:rFonts w:eastAsia="Arial" w:cs="Arial"/>
          <w:color w:val="000000" w:themeColor="text1"/>
        </w:rPr>
      </w:pPr>
      <w:r w:rsidRPr="00276B8F">
        <w:rPr>
          <w:rFonts w:eastAsia="Arial" w:cs="Arial"/>
          <w:color w:val="000000" w:themeColor="text1"/>
        </w:rPr>
        <w:t>Uniform styles, colours, fabrics and flexibility impact on</w:t>
      </w:r>
      <w:r w:rsidR="00676EF7">
        <w:rPr>
          <w:rFonts w:eastAsia="Arial" w:cs="Arial"/>
          <w:color w:val="000000" w:themeColor="text1"/>
        </w:rPr>
        <w:t xml:space="preserve"> students’</w:t>
      </w:r>
      <w:r w:rsidRPr="00276B8F">
        <w:rPr>
          <w:rFonts w:eastAsia="Arial" w:cs="Arial"/>
          <w:color w:val="000000" w:themeColor="text1"/>
        </w:rPr>
        <w:t xml:space="preserve"> thermal comfort. </w:t>
      </w:r>
    </w:p>
    <w:p w14:paraId="487141A2" w14:textId="32E75668" w:rsidR="00BA439F" w:rsidRPr="00276B8F" w:rsidRDefault="00BA439F" w:rsidP="00402A05">
      <w:pPr>
        <w:pStyle w:val="ListParagraph"/>
        <w:numPr>
          <w:ilvl w:val="0"/>
          <w:numId w:val="30"/>
        </w:numPr>
        <w:spacing w:after="0" w:line="257" w:lineRule="auto"/>
        <w:rPr>
          <w:rFonts w:eastAsia="Arial" w:cs="Arial"/>
          <w:color w:val="000000" w:themeColor="text1"/>
        </w:rPr>
      </w:pPr>
      <w:r>
        <w:rPr>
          <w:rFonts w:eastAsia="Arial" w:cs="Arial"/>
          <w:color w:val="000000" w:themeColor="text1"/>
        </w:rPr>
        <w:t>There is sometimes an inconsistency between uniform codes</w:t>
      </w:r>
      <w:r w:rsidR="00B368A2">
        <w:rPr>
          <w:rFonts w:eastAsia="Arial" w:cs="Arial"/>
          <w:color w:val="000000" w:themeColor="text1"/>
        </w:rPr>
        <w:t xml:space="preserve"> applied to different genders – some schools allow skirts for girls, but not shorts</w:t>
      </w:r>
      <w:r w:rsidR="000A50FA">
        <w:rPr>
          <w:rFonts w:eastAsia="Arial" w:cs="Arial"/>
          <w:color w:val="000000" w:themeColor="text1"/>
        </w:rPr>
        <w:t xml:space="preserve"> for boys; or shorts for boys but not girls.</w:t>
      </w:r>
    </w:p>
    <w:p w14:paraId="389700C9" w14:textId="77777777" w:rsidR="00676EF7" w:rsidRPr="00303333" w:rsidRDefault="005F0D1E" w:rsidP="00402A05">
      <w:pPr>
        <w:pStyle w:val="ListParagraph"/>
        <w:numPr>
          <w:ilvl w:val="0"/>
          <w:numId w:val="30"/>
        </w:numPr>
        <w:spacing w:after="0" w:line="257" w:lineRule="auto"/>
        <w:rPr>
          <w:rFonts w:cs="Arial"/>
        </w:rPr>
      </w:pPr>
      <w:r w:rsidRPr="00276B8F">
        <w:rPr>
          <w:rFonts w:eastAsia="Arial" w:cs="Arial"/>
        </w:rPr>
        <w:t>Strict “one size fits all” approaches to uniform or relaxation only in extreme heat are often resented by students, result in students being less ready to learn in hot weather and run the risk of having a disproportionately negative impact on the wellbeing of students with health and sensory needs.</w:t>
      </w:r>
      <w:r w:rsidR="004D3083" w:rsidRPr="00276B8F">
        <w:rPr>
          <w:rFonts w:eastAsia="Arial" w:cs="Arial"/>
        </w:rPr>
        <w:t xml:space="preserve"> </w:t>
      </w:r>
    </w:p>
    <w:p w14:paraId="100AD01D" w14:textId="09ED1F79" w:rsidR="00303333" w:rsidRPr="00676EF7" w:rsidRDefault="002F446A" w:rsidP="00402A05">
      <w:pPr>
        <w:pStyle w:val="ListParagraph"/>
        <w:numPr>
          <w:ilvl w:val="0"/>
          <w:numId w:val="30"/>
        </w:numPr>
        <w:spacing w:after="0" w:line="257" w:lineRule="auto"/>
        <w:rPr>
          <w:rFonts w:cs="Arial"/>
        </w:rPr>
      </w:pPr>
      <w:r>
        <w:rPr>
          <w:rFonts w:eastAsia="Arial" w:cs="Arial"/>
        </w:rPr>
        <w:t>Heavy or restrictive uniforms can increase the risk of heat-related illness.</w:t>
      </w:r>
    </w:p>
    <w:p w14:paraId="6CDB574C" w14:textId="77777777" w:rsidR="006108F3" w:rsidRDefault="006108F3" w:rsidP="006108F3">
      <w:pPr>
        <w:spacing w:after="0" w:line="257" w:lineRule="auto"/>
        <w:ind w:left="360"/>
        <w:rPr>
          <w:rFonts w:eastAsia="Arial" w:cs="Arial"/>
        </w:rPr>
      </w:pPr>
    </w:p>
    <w:p w14:paraId="0A38D54B" w14:textId="59F6D1CC" w:rsidR="005F0D1E" w:rsidRPr="006108F3" w:rsidRDefault="004D3083" w:rsidP="006108F3">
      <w:pPr>
        <w:spacing w:after="0" w:line="257" w:lineRule="auto"/>
        <w:ind w:left="360"/>
        <w:rPr>
          <w:rFonts w:cs="Arial"/>
        </w:rPr>
      </w:pPr>
      <w:r w:rsidRPr="006108F3">
        <w:rPr>
          <w:rFonts w:eastAsia="Arial" w:cs="Arial"/>
        </w:rPr>
        <w:t>Consider:</w:t>
      </w:r>
    </w:p>
    <w:p w14:paraId="5D09AF3D" w14:textId="76E705A9" w:rsidR="005F0D1E" w:rsidRPr="00F4434B" w:rsidRDefault="00C52E18" w:rsidP="002A5A23">
      <w:pPr>
        <w:pStyle w:val="ListParagraph"/>
        <w:numPr>
          <w:ilvl w:val="1"/>
          <w:numId w:val="30"/>
        </w:numPr>
        <w:spacing w:after="0" w:line="257" w:lineRule="auto"/>
        <w:rPr>
          <w:rFonts w:cs="Arial"/>
        </w:rPr>
      </w:pPr>
      <w:r w:rsidRPr="00276B8F">
        <w:rPr>
          <w:rFonts w:eastAsia="Arial" w:cs="Arial"/>
          <w:color w:val="0B0C0C"/>
        </w:rPr>
        <w:t>having</w:t>
      </w:r>
      <w:r w:rsidR="005F0D1E" w:rsidRPr="00276B8F">
        <w:rPr>
          <w:rFonts w:eastAsia="Arial" w:cs="Arial"/>
          <w:color w:val="0B0C0C"/>
        </w:rPr>
        <w:t xml:space="preserve"> official summer uniform items</w:t>
      </w:r>
      <w:r w:rsidR="008B5A24" w:rsidRPr="00276B8F">
        <w:rPr>
          <w:rFonts w:eastAsia="Arial" w:cs="Arial"/>
          <w:color w:val="0B0C0C"/>
        </w:rPr>
        <w:t xml:space="preserve"> which can be worn all summer</w:t>
      </w:r>
      <w:r w:rsidR="005F0D1E" w:rsidRPr="00276B8F">
        <w:rPr>
          <w:rFonts w:eastAsia="Arial" w:cs="Arial"/>
          <w:color w:val="0B0C0C"/>
        </w:rPr>
        <w:t xml:space="preserve"> (e.g. shorts, short sleeves), </w:t>
      </w:r>
      <w:r w:rsidRPr="00276B8F">
        <w:rPr>
          <w:rFonts w:eastAsia="Arial" w:cs="Arial"/>
          <w:color w:val="0B0C0C"/>
        </w:rPr>
        <w:t>or</w:t>
      </w:r>
      <w:r w:rsidR="005F0D1E" w:rsidRPr="00276B8F">
        <w:rPr>
          <w:rFonts w:eastAsia="Arial" w:cs="Arial"/>
          <w:color w:val="0B0C0C"/>
        </w:rPr>
        <w:t xml:space="preserve"> </w:t>
      </w:r>
      <w:hyperlink r:id="rId12">
        <w:r w:rsidR="005F0D1E" w:rsidRPr="00276B8F">
          <w:rPr>
            <w:rFonts w:eastAsia="Arial" w:cs="Arial"/>
            <w:color w:val="0563C1"/>
            <w:u w:val="single"/>
          </w:rPr>
          <w:t>always active uniforms</w:t>
        </w:r>
      </w:hyperlink>
      <w:r w:rsidR="005F0D1E" w:rsidRPr="00276B8F">
        <w:rPr>
          <w:rFonts w:eastAsia="Arial" w:cs="Arial"/>
          <w:color w:val="0B0C0C"/>
        </w:rPr>
        <w:t xml:space="preserve"> which are designed with comfort, sensory needs and activity in mind and are likely to be more comfortable in hot weather</w:t>
      </w:r>
      <w:r w:rsidR="00FA21F3">
        <w:rPr>
          <w:rFonts w:eastAsia="Arial" w:cs="Arial"/>
          <w:color w:val="0B0C0C"/>
        </w:rPr>
        <w:t>.</w:t>
      </w:r>
    </w:p>
    <w:p w14:paraId="2005E5B5" w14:textId="524E7760" w:rsidR="00F4434B" w:rsidRPr="00410AE1" w:rsidRDefault="00B273D3" w:rsidP="002A5A23">
      <w:pPr>
        <w:pStyle w:val="ListParagraph"/>
        <w:numPr>
          <w:ilvl w:val="1"/>
          <w:numId w:val="30"/>
        </w:numPr>
        <w:spacing w:after="0" w:line="257" w:lineRule="auto"/>
        <w:rPr>
          <w:rFonts w:cs="Arial"/>
        </w:rPr>
      </w:pPr>
      <w:r>
        <w:rPr>
          <w:rFonts w:eastAsia="Arial" w:cs="Arial"/>
          <w:color w:val="0B0C0C"/>
        </w:rPr>
        <w:lastRenderedPageBreak/>
        <w:t>a</w:t>
      </w:r>
      <w:r w:rsidR="00F4434B">
        <w:rPr>
          <w:rFonts w:eastAsia="Arial" w:cs="Arial"/>
          <w:color w:val="0B0C0C"/>
        </w:rPr>
        <w:t>llow students of all genders</w:t>
      </w:r>
      <w:r w:rsidR="00410AE1">
        <w:rPr>
          <w:rFonts w:eastAsia="Arial" w:cs="Arial"/>
          <w:color w:val="0B0C0C"/>
        </w:rPr>
        <w:t xml:space="preserve"> the individual choice</w:t>
      </w:r>
      <w:r w:rsidR="00F4434B">
        <w:rPr>
          <w:rFonts w:eastAsia="Arial" w:cs="Arial"/>
          <w:color w:val="0B0C0C"/>
        </w:rPr>
        <w:t xml:space="preserve"> to wear shorts or skirts of appropriate length</w:t>
      </w:r>
      <w:r w:rsidR="00410AE1">
        <w:rPr>
          <w:rFonts w:eastAsia="Arial" w:cs="Arial"/>
          <w:color w:val="0B0C0C"/>
        </w:rPr>
        <w:t>.</w:t>
      </w:r>
      <w:r w:rsidR="00DB50B1">
        <w:rPr>
          <w:rFonts w:eastAsia="Arial" w:cs="Arial"/>
          <w:color w:val="0B0C0C"/>
        </w:rPr>
        <w:t xml:space="preserve"> </w:t>
      </w:r>
    </w:p>
    <w:p w14:paraId="4858C668" w14:textId="1D5CF541" w:rsidR="00410AE1" w:rsidRPr="00276B8F" w:rsidRDefault="00B273D3" w:rsidP="002A5A23">
      <w:pPr>
        <w:pStyle w:val="ListParagraph"/>
        <w:numPr>
          <w:ilvl w:val="1"/>
          <w:numId w:val="30"/>
        </w:numPr>
        <w:spacing w:after="0" w:line="257" w:lineRule="auto"/>
        <w:rPr>
          <w:rFonts w:cs="Arial"/>
        </w:rPr>
      </w:pPr>
      <w:r>
        <w:rPr>
          <w:rFonts w:eastAsia="Arial" w:cs="Arial"/>
          <w:color w:val="0B0C0C"/>
        </w:rPr>
        <w:t>a</w:t>
      </w:r>
      <w:r w:rsidR="00410AE1">
        <w:rPr>
          <w:rFonts w:eastAsia="Arial" w:cs="Arial"/>
          <w:color w:val="0B0C0C"/>
        </w:rPr>
        <w:t>llow students to attend school in PE kit clothing</w:t>
      </w:r>
      <w:r w:rsidR="009C137E">
        <w:rPr>
          <w:rFonts w:eastAsia="Arial" w:cs="Arial"/>
          <w:color w:val="0B0C0C"/>
        </w:rPr>
        <w:t xml:space="preserve"> on warm and hot days.</w:t>
      </w:r>
    </w:p>
    <w:p w14:paraId="7A35170A" w14:textId="41F5345F" w:rsidR="005F0D1E" w:rsidRPr="00276B8F" w:rsidRDefault="002B48C1" w:rsidP="000D027D">
      <w:pPr>
        <w:numPr>
          <w:ilvl w:val="0"/>
          <w:numId w:val="16"/>
        </w:numPr>
        <w:spacing w:after="0" w:line="257" w:lineRule="auto"/>
        <w:ind w:left="1080"/>
        <w:contextualSpacing/>
        <w:rPr>
          <w:rFonts w:eastAsia="Arial" w:cs="Arial"/>
        </w:rPr>
      </w:pPr>
      <w:r w:rsidRPr="00276B8F">
        <w:rPr>
          <w:rFonts w:eastAsia="Arial" w:cs="Arial"/>
        </w:rPr>
        <w:t>allowing students not to wear jumpers o</w:t>
      </w:r>
      <w:r w:rsidR="00FE1E97">
        <w:rPr>
          <w:rFonts w:eastAsia="Arial" w:cs="Arial"/>
        </w:rPr>
        <w:t>r</w:t>
      </w:r>
      <w:r w:rsidRPr="00276B8F">
        <w:rPr>
          <w:rFonts w:eastAsia="Arial" w:cs="Arial"/>
        </w:rPr>
        <w:t xml:space="preserve"> blazers</w:t>
      </w:r>
      <w:r w:rsidR="005F0D1E" w:rsidRPr="00276B8F">
        <w:rPr>
          <w:rFonts w:eastAsia="Arial" w:cs="Arial"/>
        </w:rPr>
        <w:t xml:space="preserve"> </w:t>
      </w:r>
      <w:r w:rsidR="0078333B" w:rsidRPr="00276B8F">
        <w:rPr>
          <w:rFonts w:eastAsia="Arial" w:cs="Arial"/>
        </w:rPr>
        <w:t xml:space="preserve">once temperatures are above </w:t>
      </w:r>
      <w:r w:rsidR="005F0D1E" w:rsidRPr="00276B8F">
        <w:rPr>
          <w:rFonts w:eastAsia="Arial" w:cs="Arial"/>
        </w:rPr>
        <w:t>optimum learning temperatures (around 20</w:t>
      </w:r>
      <w:r w:rsidR="005F0D1E" w:rsidRPr="00276B8F">
        <w:rPr>
          <w:rFonts w:eastAsia="Arial" w:cs="Arial"/>
          <w:vertAlign w:val="superscript"/>
        </w:rPr>
        <w:t>o</w:t>
      </w:r>
      <w:r w:rsidR="005F0D1E" w:rsidRPr="00276B8F">
        <w:rPr>
          <w:rFonts w:eastAsia="Arial" w:cs="Arial"/>
        </w:rPr>
        <w:t>C)</w:t>
      </w:r>
      <w:r w:rsidR="00711CB5" w:rsidRPr="00276B8F">
        <w:rPr>
          <w:rFonts w:eastAsia="Arial" w:cs="Arial"/>
        </w:rPr>
        <w:t xml:space="preserve"> or during the whole summer term</w:t>
      </w:r>
      <w:r w:rsidR="00FA21F3">
        <w:rPr>
          <w:rFonts w:eastAsia="Arial" w:cs="Arial"/>
        </w:rPr>
        <w:t>.</w:t>
      </w:r>
    </w:p>
    <w:p w14:paraId="61C1CD6C" w14:textId="32A6BEDF" w:rsidR="005F0D1E" w:rsidRPr="00276B8F" w:rsidRDefault="005F0D1E" w:rsidP="000D027D">
      <w:pPr>
        <w:numPr>
          <w:ilvl w:val="0"/>
          <w:numId w:val="16"/>
        </w:numPr>
        <w:spacing w:after="0" w:line="257" w:lineRule="auto"/>
        <w:ind w:left="1080"/>
        <w:contextualSpacing/>
        <w:rPr>
          <w:rFonts w:eastAsia="Arial" w:cs="Arial"/>
        </w:rPr>
      </w:pPr>
      <w:r w:rsidRPr="00276B8F">
        <w:rPr>
          <w:rFonts w:eastAsia="Arial" w:cs="Arial"/>
        </w:rPr>
        <w:t>allowing teacher discretion to vary rules in warm</w:t>
      </w:r>
      <w:r w:rsidR="0078333B" w:rsidRPr="00276B8F">
        <w:rPr>
          <w:rFonts w:eastAsia="Arial" w:cs="Arial"/>
        </w:rPr>
        <w:t>er than average</w:t>
      </w:r>
      <w:r w:rsidRPr="00276B8F">
        <w:rPr>
          <w:rFonts w:eastAsia="Arial" w:cs="Arial"/>
        </w:rPr>
        <w:t xml:space="preserve"> classrooms</w:t>
      </w:r>
      <w:r w:rsidR="00FA21F3">
        <w:rPr>
          <w:rFonts w:eastAsia="Arial" w:cs="Arial"/>
        </w:rPr>
        <w:t>.</w:t>
      </w:r>
    </w:p>
    <w:p w14:paraId="62F28C90" w14:textId="5EB9BFA6" w:rsidR="005F0D1E" w:rsidRPr="00276B8F" w:rsidRDefault="005F0D1E" w:rsidP="00802D42">
      <w:pPr>
        <w:numPr>
          <w:ilvl w:val="0"/>
          <w:numId w:val="16"/>
        </w:numPr>
        <w:spacing w:after="0" w:line="257" w:lineRule="auto"/>
        <w:ind w:left="1080"/>
        <w:contextualSpacing/>
        <w:rPr>
          <w:rFonts w:eastAsia="Arial" w:cs="Arial"/>
        </w:rPr>
      </w:pPr>
      <w:r w:rsidRPr="00276B8F">
        <w:rPr>
          <w:rFonts w:eastAsia="Arial" w:cs="Arial"/>
        </w:rPr>
        <w:t>exemptions or alternative requirements for students with sensory or health needs</w:t>
      </w:r>
      <w:r w:rsidR="00082BE5">
        <w:rPr>
          <w:rFonts w:eastAsia="Arial" w:cs="Arial"/>
        </w:rPr>
        <w:t xml:space="preserve"> (</w:t>
      </w:r>
      <w:r w:rsidR="00DB3009">
        <w:rPr>
          <w:rFonts w:eastAsia="Arial" w:cs="Arial"/>
        </w:rPr>
        <w:t xml:space="preserve">although this may draw </w:t>
      </w:r>
      <w:r w:rsidR="00C473BC">
        <w:rPr>
          <w:rFonts w:eastAsia="Arial" w:cs="Arial"/>
        </w:rPr>
        <w:t xml:space="preserve">unwelcome </w:t>
      </w:r>
      <w:r w:rsidR="00DB3009">
        <w:rPr>
          <w:rFonts w:eastAsia="Arial" w:cs="Arial"/>
        </w:rPr>
        <w:t xml:space="preserve">attention to </w:t>
      </w:r>
      <w:r w:rsidR="00C473BC">
        <w:rPr>
          <w:rFonts w:eastAsia="Arial" w:cs="Arial"/>
        </w:rPr>
        <w:t xml:space="preserve">the </w:t>
      </w:r>
      <w:r w:rsidR="00082BE5">
        <w:rPr>
          <w:rFonts w:eastAsia="Arial" w:cs="Arial"/>
        </w:rPr>
        <w:t>students)</w:t>
      </w:r>
      <w:r w:rsidR="00FA21F3">
        <w:rPr>
          <w:rFonts w:eastAsia="Arial" w:cs="Arial"/>
        </w:rPr>
        <w:t>.</w:t>
      </w:r>
    </w:p>
    <w:p w14:paraId="04D8804E" w14:textId="77777777" w:rsidR="00802D42" w:rsidRPr="00276B8F" w:rsidRDefault="00802D42" w:rsidP="00802D42">
      <w:pPr>
        <w:spacing w:after="0" w:line="257" w:lineRule="auto"/>
        <w:contextualSpacing/>
        <w:rPr>
          <w:rFonts w:eastAsia="Arial" w:cs="Arial"/>
        </w:rPr>
      </w:pPr>
    </w:p>
    <w:p w14:paraId="70D3958E" w14:textId="6235184B" w:rsidR="003A39CF" w:rsidRDefault="00802D42" w:rsidP="00802D42">
      <w:pPr>
        <w:pStyle w:val="Heading2"/>
      </w:pPr>
      <w:r>
        <w:t xml:space="preserve">6. </w:t>
      </w:r>
      <w:r w:rsidR="003A39CF">
        <w:t>Water and hydration</w:t>
      </w:r>
    </w:p>
    <w:p w14:paraId="07F0D9B5" w14:textId="77777777" w:rsidR="003A39CF" w:rsidRPr="00276B8F" w:rsidRDefault="003A39CF" w:rsidP="003A39CF">
      <w:pPr>
        <w:pStyle w:val="ListParagraph"/>
        <w:numPr>
          <w:ilvl w:val="0"/>
          <w:numId w:val="20"/>
        </w:numPr>
        <w:rPr>
          <w:rFonts w:cs="Arial"/>
        </w:rPr>
      </w:pPr>
      <w:r w:rsidRPr="00276B8F">
        <w:rPr>
          <w:rFonts w:cs="Arial"/>
        </w:rPr>
        <w:t xml:space="preserve">If water access points or times are limited, or students (and staff) feel they are unable to use the toilet as needed, dehydration and heat-related illnesses are more likely. </w:t>
      </w:r>
    </w:p>
    <w:p w14:paraId="7F6A2BD2" w14:textId="7581F446" w:rsidR="003A39CF" w:rsidRPr="00276B8F" w:rsidRDefault="003A39CF" w:rsidP="003A39CF">
      <w:pPr>
        <w:pStyle w:val="ListParagraph"/>
        <w:numPr>
          <w:ilvl w:val="0"/>
          <w:numId w:val="20"/>
        </w:numPr>
        <w:rPr>
          <w:rFonts w:cs="Arial"/>
        </w:rPr>
      </w:pPr>
      <w:r w:rsidRPr="00276B8F">
        <w:rPr>
          <w:rFonts w:cs="Arial"/>
        </w:rPr>
        <w:t xml:space="preserve">Lack of access to water has been raised by Sheffield students at </w:t>
      </w:r>
      <w:r w:rsidR="00E114C6">
        <w:rPr>
          <w:rFonts w:cs="Arial"/>
        </w:rPr>
        <w:t>several</w:t>
      </w:r>
      <w:r w:rsidR="0036043E" w:rsidRPr="00276B8F">
        <w:rPr>
          <w:rFonts w:cs="Arial"/>
        </w:rPr>
        <w:t xml:space="preserve"> schools</w:t>
      </w:r>
      <w:r w:rsidRPr="00276B8F">
        <w:rPr>
          <w:rFonts w:cs="Arial"/>
        </w:rPr>
        <w:t xml:space="preserve">, with reports of insufficient time or facilities to fill water bottles and of at least one school </w:t>
      </w:r>
      <w:r w:rsidR="00B4784B">
        <w:rPr>
          <w:rFonts w:cs="Arial"/>
        </w:rPr>
        <w:t xml:space="preserve">reported to have </w:t>
      </w:r>
      <w:r w:rsidRPr="00276B8F">
        <w:rPr>
          <w:rFonts w:cs="Arial"/>
        </w:rPr>
        <w:t>turn</w:t>
      </w:r>
      <w:r w:rsidR="00B4784B">
        <w:rPr>
          <w:rFonts w:cs="Arial"/>
        </w:rPr>
        <w:t>ed</w:t>
      </w:r>
      <w:r w:rsidRPr="00276B8F">
        <w:rPr>
          <w:rFonts w:cs="Arial"/>
        </w:rPr>
        <w:t xml:space="preserve"> off the water supply for the whole school in response to water fights. </w:t>
      </w:r>
    </w:p>
    <w:p w14:paraId="272000F1" w14:textId="1E587332" w:rsidR="003A39CF" w:rsidRPr="00276B8F" w:rsidRDefault="003A39CF" w:rsidP="009A597F">
      <w:pPr>
        <w:pStyle w:val="ListParagraph"/>
        <w:numPr>
          <w:ilvl w:val="0"/>
          <w:numId w:val="17"/>
        </w:numPr>
        <w:rPr>
          <w:rFonts w:cs="Arial"/>
        </w:rPr>
      </w:pPr>
      <w:r w:rsidRPr="00276B8F">
        <w:rPr>
          <w:rFonts w:cs="Arial"/>
        </w:rPr>
        <w:t>Students and staff should have adequate access to drinking water at all times of year, particularly during warm and hot conditions.</w:t>
      </w:r>
    </w:p>
    <w:p w14:paraId="25133648" w14:textId="4247F9B0" w:rsidR="00F86276" w:rsidRPr="00276B8F" w:rsidRDefault="00F86276" w:rsidP="009A597F">
      <w:pPr>
        <w:pStyle w:val="ListParagraph"/>
        <w:numPr>
          <w:ilvl w:val="0"/>
          <w:numId w:val="17"/>
        </w:numPr>
        <w:rPr>
          <w:rFonts w:cs="Arial"/>
        </w:rPr>
      </w:pPr>
      <w:r w:rsidRPr="00276B8F">
        <w:rPr>
          <w:rFonts w:cs="Arial"/>
        </w:rPr>
        <w:t>Jugs</w:t>
      </w:r>
      <w:r w:rsidR="00A92504" w:rsidRPr="00276B8F">
        <w:rPr>
          <w:rFonts w:cs="Arial"/>
        </w:rPr>
        <w:t xml:space="preserve"> can be provided in classrooms to minimise disturbance to lessons</w:t>
      </w:r>
      <w:r w:rsidR="009A597F" w:rsidRPr="00276B8F">
        <w:rPr>
          <w:rFonts w:cs="Arial"/>
        </w:rPr>
        <w:t>.</w:t>
      </w:r>
      <w:r w:rsidR="00A92504" w:rsidRPr="00276B8F">
        <w:rPr>
          <w:rFonts w:cs="Arial"/>
        </w:rPr>
        <w:t xml:space="preserve"> </w:t>
      </w:r>
    </w:p>
    <w:p w14:paraId="258F3620" w14:textId="1DFD8D4E" w:rsidR="00791E4A" w:rsidRDefault="003A39CF" w:rsidP="007333C3">
      <w:pPr>
        <w:pStyle w:val="ListParagraph"/>
        <w:numPr>
          <w:ilvl w:val="0"/>
          <w:numId w:val="17"/>
        </w:numPr>
        <w:spacing w:after="0"/>
        <w:rPr>
          <w:rFonts w:cs="Arial"/>
        </w:rPr>
      </w:pPr>
      <w:r w:rsidRPr="00276B8F">
        <w:rPr>
          <w:rFonts w:cs="Arial"/>
        </w:rPr>
        <w:t>Consideration should be given to the needs of students whose</w:t>
      </w:r>
      <w:r w:rsidR="00A0428C">
        <w:rPr>
          <w:rFonts w:cs="Arial"/>
        </w:rPr>
        <w:t xml:space="preserve"> </w:t>
      </w:r>
      <w:r w:rsidRPr="00276B8F">
        <w:rPr>
          <w:rFonts w:cs="Arial"/>
        </w:rPr>
        <w:t>circumstances mean that they may lose, forget or not have access to water bottles – for example water cups or bottles available in class or bottles that can be borrowed.</w:t>
      </w:r>
    </w:p>
    <w:p w14:paraId="465A5850" w14:textId="77777777" w:rsidR="007333C3" w:rsidRPr="007333C3" w:rsidRDefault="007333C3" w:rsidP="007333C3">
      <w:pPr>
        <w:spacing w:after="0"/>
        <w:rPr>
          <w:rStyle w:val="normaltextrun"/>
          <w:rFonts w:cs="Arial"/>
        </w:rPr>
      </w:pPr>
    </w:p>
    <w:p w14:paraId="6595F966" w14:textId="45A01FBE" w:rsidR="004863B5" w:rsidRPr="008D0776" w:rsidRDefault="00802D42" w:rsidP="008D0776">
      <w:pPr>
        <w:pStyle w:val="Heading2"/>
      </w:pPr>
      <w:r w:rsidRPr="7AE31916">
        <w:rPr>
          <w:rStyle w:val="normaltextrun"/>
        </w:rPr>
        <w:t xml:space="preserve">7. </w:t>
      </w:r>
      <w:r w:rsidR="00ED7D1B" w:rsidRPr="7AE31916">
        <w:rPr>
          <w:rStyle w:val="normaltextrun"/>
        </w:rPr>
        <w:t>Engage and c</w:t>
      </w:r>
      <w:r w:rsidR="004863B5" w:rsidRPr="7AE31916">
        <w:rPr>
          <w:rStyle w:val="normaltextrun"/>
        </w:rPr>
        <w:t>ommunicate </w:t>
      </w:r>
      <w:r w:rsidR="00ED7D1B" w:rsidRPr="7AE31916">
        <w:rPr>
          <w:rStyle w:val="normaltextrun"/>
        </w:rPr>
        <w:t xml:space="preserve">effectively </w:t>
      </w:r>
      <w:r w:rsidR="004863B5" w:rsidRPr="7AE31916">
        <w:rPr>
          <w:rStyle w:val="normaltextrun"/>
        </w:rPr>
        <w:t>with students and families</w:t>
      </w:r>
      <w:r w:rsidR="004863B5" w:rsidRPr="7AE31916">
        <w:rPr>
          <w:rStyle w:val="eop"/>
        </w:rPr>
        <w:t> </w:t>
      </w:r>
    </w:p>
    <w:p w14:paraId="2560F01F" w14:textId="6410D530" w:rsidR="00264FC7" w:rsidRPr="00276B8F" w:rsidRDefault="00986522" w:rsidP="00540A51">
      <w:pPr>
        <w:pStyle w:val="ListParagraph"/>
        <w:numPr>
          <w:ilvl w:val="0"/>
          <w:numId w:val="22"/>
        </w:numPr>
        <w:spacing w:line="257" w:lineRule="auto"/>
        <w:rPr>
          <w:rStyle w:val="normaltextrun"/>
          <w:rFonts w:cs="Arial"/>
        </w:rPr>
      </w:pPr>
      <w:r>
        <w:rPr>
          <w:rStyle w:val="normaltextrun"/>
          <w:rFonts w:cs="Arial"/>
        </w:rPr>
        <w:t>Involvement</w:t>
      </w:r>
      <w:r w:rsidR="29859E4C" w:rsidRPr="450B6265">
        <w:rPr>
          <w:rStyle w:val="normaltextrun"/>
          <w:rFonts w:cs="Arial"/>
        </w:rPr>
        <w:t xml:space="preserve"> in </w:t>
      </w:r>
      <w:r>
        <w:rPr>
          <w:rStyle w:val="normaltextrun"/>
          <w:rFonts w:cs="Arial"/>
        </w:rPr>
        <w:t xml:space="preserve">planning </w:t>
      </w:r>
      <w:r w:rsidR="29859E4C" w:rsidRPr="450B6265">
        <w:rPr>
          <w:rStyle w:val="normaltextrun"/>
          <w:rFonts w:cs="Arial"/>
        </w:rPr>
        <w:t>changes</w:t>
      </w:r>
      <w:r>
        <w:rPr>
          <w:rStyle w:val="normaltextrun"/>
          <w:rFonts w:cs="Arial"/>
        </w:rPr>
        <w:t xml:space="preserve"> to rules etc,</w:t>
      </w:r>
      <w:r w:rsidR="29859E4C" w:rsidRPr="450B6265">
        <w:rPr>
          <w:rStyle w:val="normaltextrun"/>
          <w:rFonts w:cs="Arial"/>
        </w:rPr>
        <w:t xml:space="preserve"> and c</w:t>
      </w:r>
      <w:r w:rsidR="004863B5" w:rsidRPr="450B6265">
        <w:rPr>
          <w:rStyle w:val="normaltextrun"/>
          <w:rFonts w:cs="Arial"/>
        </w:rPr>
        <w:t>lear communication</w:t>
      </w:r>
      <w:r>
        <w:rPr>
          <w:rStyle w:val="normaltextrun"/>
          <w:rFonts w:cs="Arial"/>
        </w:rPr>
        <w:t>,</w:t>
      </w:r>
      <w:r w:rsidR="004863B5" w:rsidRPr="450B6265">
        <w:rPr>
          <w:rStyle w:val="normaltextrun"/>
          <w:rFonts w:cs="Arial"/>
        </w:rPr>
        <w:t xml:space="preserve"> can help students and families to feel a sense of agency and to know that school is a safe place to be in hot weather. </w:t>
      </w:r>
    </w:p>
    <w:p w14:paraId="119F0D26" w14:textId="77777777" w:rsidR="004863B5" w:rsidRPr="00276B8F" w:rsidRDefault="00540A51" w:rsidP="00895609">
      <w:pPr>
        <w:pStyle w:val="ListParagraph"/>
        <w:numPr>
          <w:ilvl w:val="0"/>
          <w:numId w:val="22"/>
        </w:numPr>
        <w:spacing w:line="257" w:lineRule="auto"/>
        <w:rPr>
          <w:rStyle w:val="normaltextrun"/>
          <w:rFonts w:cs="Arial"/>
        </w:rPr>
      </w:pPr>
      <w:r w:rsidRPr="450B6265">
        <w:rPr>
          <w:rStyle w:val="normaltextrun"/>
          <w:rFonts w:cs="Arial"/>
        </w:rPr>
        <w:t>Effective communication and engagement</w:t>
      </w:r>
      <w:r w:rsidR="004863B5" w:rsidRPr="450B6265">
        <w:rPr>
          <w:rStyle w:val="normaltextrun"/>
          <w:rFonts w:cs="Arial"/>
        </w:rPr>
        <w:t xml:space="preserve"> will particularly support SEND students</w:t>
      </w:r>
      <w:r w:rsidRPr="450B6265">
        <w:rPr>
          <w:rStyle w:val="normaltextrun"/>
          <w:rFonts w:cs="Arial"/>
        </w:rPr>
        <w:t xml:space="preserve"> and carers</w:t>
      </w:r>
      <w:r w:rsidR="004863B5" w:rsidRPr="450B6265">
        <w:rPr>
          <w:rStyle w:val="normaltextrun"/>
          <w:rFonts w:cs="Arial"/>
        </w:rPr>
        <w:t>, for whom increased temperatures and changes to routine may have a bigger impact.</w:t>
      </w:r>
    </w:p>
    <w:p w14:paraId="794D0905" w14:textId="0AF1F713" w:rsidR="005D244A" w:rsidRPr="00F10930" w:rsidRDefault="00540A51" w:rsidP="00F10930">
      <w:pPr>
        <w:pStyle w:val="ListParagraph"/>
        <w:numPr>
          <w:ilvl w:val="0"/>
          <w:numId w:val="22"/>
        </w:numPr>
        <w:spacing w:line="257" w:lineRule="auto"/>
        <w:rPr>
          <w:rFonts w:cs="Arial"/>
        </w:rPr>
      </w:pPr>
      <w:r w:rsidRPr="00276B8F">
        <w:rPr>
          <w:rFonts w:eastAsia="Arial" w:cs="Arial"/>
        </w:rPr>
        <w:t>Reasoning for changes can be included in learning activities – for example during discussions about climate change or personal health.</w:t>
      </w:r>
    </w:p>
    <w:sectPr w:rsidR="005D244A" w:rsidRPr="00F1093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94A39" w14:textId="77777777" w:rsidR="00096D70" w:rsidRDefault="00096D70" w:rsidP="003F0A56">
      <w:pPr>
        <w:spacing w:after="0" w:line="240" w:lineRule="auto"/>
      </w:pPr>
      <w:r>
        <w:separator/>
      </w:r>
    </w:p>
  </w:endnote>
  <w:endnote w:type="continuationSeparator" w:id="0">
    <w:p w14:paraId="505E1B7E" w14:textId="77777777" w:rsidR="00096D70" w:rsidRDefault="00096D70" w:rsidP="003F0A56">
      <w:pPr>
        <w:spacing w:after="0" w:line="240" w:lineRule="auto"/>
      </w:pPr>
      <w:r>
        <w:continuationSeparator/>
      </w:r>
    </w:p>
  </w:endnote>
  <w:endnote w:id="1">
    <w:p w14:paraId="67854106" w14:textId="3CC8B2A1" w:rsidR="005F657D" w:rsidRDefault="005F657D">
      <w:pPr>
        <w:pStyle w:val="EndnoteText"/>
      </w:pPr>
      <w:r>
        <w:rPr>
          <w:rStyle w:val="EndnoteReference"/>
        </w:rPr>
        <w:endnoteRef/>
      </w:r>
      <w:r>
        <w:t xml:space="preserve"> </w:t>
      </w:r>
      <w:hyperlink r:id="rId1" w:history="1">
        <w:r w:rsidR="00560265" w:rsidRPr="00560265">
          <w:rPr>
            <w:rStyle w:val="Hyperlink"/>
          </w:rPr>
          <w:t>A multi-dimensional approach to thermal resilience for UK schools: quantifying cognitive, comfort and heat strain impacts due to overheating - ScienceDirect</w:t>
        </w:r>
      </w:hyperlink>
    </w:p>
  </w:endnote>
  <w:endnote w:id="2">
    <w:p w14:paraId="7EE6C466" w14:textId="0941A451" w:rsidR="009B1FD2" w:rsidRDefault="009B1FD2">
      <w:pPr>
        <w:pStyle w:val="EndnoteText"/>
      </w:pPr>
      <w:r>
        <w:rPr>
          <w:rStyle w:val="EndnoteReference"/>
        </w:rPr>
        <w:endnoteRef/>
      </w:r>
      <w:r>
        <w:t xml:space="preserve"> </w:t>
      </w:r>
      <w:hyperlink r:id="rId2" w:history="1">
        <w:r w:rsidRPr="009B1FD2">
          <w:rPr>
            <w:rStyle w:val="Hyperlink"/>
          </w:rPr>
          <w:t>(PDF) Overheating Risk Evaluation of School Classrooms</w:t>
        </w:r>
      </w:hyperlink>
    </w:p>
  </w:endnote>
  <w:endnote w:id="3">
    <w:p w14:paraId="36CFCE61" w14:textId="6239E2E7" w:rsidR="00663719" w:rsidRDefault="00663719">
      <w:pPr>
        <w:pStyle w:val="EndnoteText"/>
      </w:pPr>
      <w:r>
        <w:rPr>
          <w:rStyle w:val="EndnoteReference"/>
        </w:rPr>
        <w:endnoteRef/>
      </w:r>
      <w:r>
        <w:t xml:space="preserve"> </w:t>
      </w:r>
      <w:hyperlink r:id="rId3" w:history="1">
        <w:r w:rsidRPr="00663719">
          <w:rPr>
            <w:rStyle w:val="Hyperlink"/>
          </w:rPr>
          <w:t>Extreme Heat Exposure is Associated with Lower Learning, General Cognitive Ability, and Memory among US Children - PMC</w:t>
        </w:r>
      </w:hyperlink>
    </w:p>
  </w:endnote>
  <w:endnote w:id="4">
    <w:p w14:paraId="697DB20B" w14:textId="77777777" w:rsidR="00925C87" w:rsidRDefault="009C70A5" w:rsidP="00925C87">
      <w:pPr>
        <w:pStyle w:val="EndnoteText"/>
      </w:pPr>
      <w:r>
        <w:rPr>
          <w:rStyle w:val="EndnoteReference"/>
        </w:rPr>
        <w:endnoteRef/>
      </w:r>
      <w:r>
        <w:t xml:space="preserve"> </w:t>
      </w:r>
      <w:r w:rsidR="00925C87">
        <w:t xml:space="preserve">Park, J (2018) Hot Temperature and High Stakes Exams: Evidence form New York City Public </w:t>
      </w:r>
    </w:p>
    <w:p w14:paraId="0ED78A99" w14:textId="16243FF1" w:rsidR="009C70A5" w:rsidRDefault="00925C87" w:rsidP="00925C87">
      <w:pPr>
        <w:pStyle w:val="EndnoteText"/>
      </w:pPr>
      <w:r>
        <w:t>Schools, JEL Codes: I21, O18, Q54, Q56</w:t>
      </w:r>
    </w:p>
  </w:endnote>
  <w:endnote w:id="5">
    <w:p w14:paraId="05B6056E" w14:textId="35FBB56E" w:rsidR="00DF2594" w:rsidRDefault="00DF2594">
      <w:pPr>
        <w:pStyle w:val="EndnoteText"/>
      </w:pPr>
      <w:r>
        <w:rPr>
          <w:rStyle w:val="EndnoteReference"/>
        </w:rPr>
        <w:endnoteRef/>
      </w:r>
      <w:r>
        <w:t xml:space="preserve"> (Anderson, 1989; Almås et al., 2019) Almås, Ingvild, Maximilian Auffhammer, Tessa Bold, Ian Bolliger, Aluma Dembo, Solomon M Hsiang, Shuhei Kitamura, Edward Miguel, and Robert Pickmans. “Destructive </w:t>
      </w:r>
      <w:proofErr w:type="spellStart"/>
      <w:r>
        <w:t>Behavior</w:t>
      </w:r>
      <w:proofErr w:type="spellEnd"/>
      <w:r>
        <w:t>, Judgment, and Economic Decision-Making under Thermal Stress”, NBER Working Paper No. w25785, 2019. Anderson, Craig A. “Heat and Violence”, Current Directions in Psychological Science, 10 (2001), 33–38. — “Temperature and Aggression: Ubiquitous Effects of Heat on Occurrence of Human Violence”, Psychological Bulletin, 106 (1989), 74.</w:t>
      </w:r>
    </w:p>
  </w:endnote>
  <w:endnote w:id="6">
    <w:p w14:paraId="16D6944E" w14:textId="5F7CBF68" w:rsidR="00E11C7D" w:rsidRDefault="00E11C7D">
      <w:pPr>
        <w:pStyle w:val="EndnoteText"/>
      </w:pPr>
      <w:r>
        <w:rPr>
          <w:rStyle w:val="EndnoteReference"/>
        </w:rPr>
        <w:endnoteRef/>
      </w:r>
      <w:r>
        <w:t xml:space="preserve"> </w:t>
      </w:r>
      <w:hyperlink r:id="rId4" w:history="1">
        <w:r w:rsidRPr="00E11C7D">
          <w:rPr>
            <w:rStyle w:val="Hyperlink"/>
          </w:rPr>
          <w:t xml:space="preserve">The role of autonomy in school and adolescent wellbeing - </w:t>
        </w:r>
        <w:proofErr w:type="spellStart"/>
        <w:r w:rsidRPr="00E11C7D">
          <w:rPr>
            <w:rStyle w:val="Hyperlink"/>
          </w:rPr>
          <w:t>ePrints</w:t>
        </w:r>
        <w:proofErr w:type="spellEnd"/>
        <w:r w:rsidRPr="00E11C7D">
          <w:rPr>
            <w:rStyle w:val="Hyperlink"/>
          </w:rPr>
          <w:t xml:space="preserve"> Soton</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2CB8B" w14:textId="77777777" w:rsidR="00096D70" w:rsidRDefault="00096D70" w:rsidP="003F0A56">
      <w:pPr>
        <w:spacing w:after="0" w:line="240" w:lineRule="auto"/>
      </w:pPr>
      <w:r>
        <w:separator/>
      </w:r>
    </w:p>
  </w:footnote>
  <w:footnote w:type="continuationSeparator" w:id="0">
    <w:p w14:paraId="5320D080" w14:textId="77777777" w:rsidR="00096D70" w:rsidRDefault="00096D70" w:rsidP="003F0A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A08CB"/>
    <w:multiLevelType w:val="hybridMultilevel"/>
    <w:tmpl w:val="B7302E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D119C8"/>
    <w:multiLevelType w:val="hybridMultilevel"/>
    <w:tmpl w:val="87427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C91699"/>
    <w:multiLevelType w:val="hybridMultilevel"/>
    <w:tmpl w:val="2E8623A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DAF2C3C"/>
    <w:multiLevelType w:val="hybridMultilevel"/>
    <w:tmpl w:val="20F6F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70224C"/>
    <w:multiLevelType w:val="multilevel"/>
    <w:tmpl w:val="D464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E26D0"/>
    <w:multiLevelType w:val="multilevel"/>
    <w:tmpl w:val="4B2A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7B79E8"/>
    <w:multiLevelType w:val="hybridMultilevel"/>
    <w:tmpl w:val="F7E0F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552D3"/>
    <w:multiLevelType w:val="hybridMultilevel"/>
    <w:tmpl w:val="6082C2D8"/>
    <w:lvl w:ilvl="0" w:tplc="08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1F5948D4"/>
    <w:multiLevelType w:val="multilevel"/>
    <w:tmpl w:val="499A2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C172F8"/>
    <w:multiLevelType w:val="multilevel"/>
    <w:tmpl w:val="D1508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74B2329"/>
    <w:multiLevelType w:val="hybridMultilevel"/>
    <w:tmpl w:val="110C4C7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6619DC3"/>
    <w:multiLevelType w:val="hybridMultilevel"/>
    <w:tmpl w:val="1EC4C1E8"/>
    <w:lvl w:ilvl="0" w:tplc="0809000D">
      <w:start w:val="1"/>
      <w:numFmt w:val="bullet"/>
      <w:lvlText w:val=""/>
      <w:lvlJc w:val="left"/>
      <w:pPr>
        <w:ind w:left="1080" w:hanging="360"/>
      </w:pPr>
      <w:rPr>
        <w:rFonts w:ascii="Wingdings" w:hAnsi="Wingdings" w:hint="default"/>
      </w:rPr>
    </w:lvl>
    <w:lvl w:ilvl="1" w:tplc="0F6E4014">
      <w:start w:val="1"/>
      <w:numFmt w:val="bullet"/>
      <w:lvlText w:val="o"/>
      <w:lvlJc w:val="left"/>
      <w:pPr>
        <w:ind w:left="1800" w:hanging="360"/>
      </w:pPr>
      <w:rPr>
        <w:rFonts w:ascii="Courier New" w:hAnsi="Courier New" w:hint="default"/>
      </w:rPr>
    </w:lvl>
    <w:lvl w:ilvl="2" w:tplc="B2FE6246">
      <w:start w:val="1"/>
      <w:numFmt w:val="bullet"/>
      <w:lvlText w:val=""/>
      <w:lvlJc w:val="left"/>
      <w:pPr>
        <w:ind w:left="2520" w:hanging="360"/>
      </w:pPr>
      <w:rPr>
        <w:rFonts w:ascii="Wingdings" w:hAnsi="Wingdings" w:hint="default"/>
      </w:rPr>
    </w:lvl>
    <w:lvl w:ilvl="3" w:tplc="88F2545C">
      <w:start w:val="1"/>
      <w:numFmt w:val="bullet"/>
      <w:lvlText w:val=""/>
      <w:lvlJc w:val="left"/>
      <w:pPr>
        <w:ind w:left="3240" w:hanging="360"/>
      </w:pPr>
      <w:rPr>
        <w:rFonts w:ascii="Symbol" w:hAnsi="Symbol" w:hint="default"/>
      </w:rPr>
    </w:lvl>
    <w:lvl w:ilvl="4" w:tplc="CE0666D8">
      <w:start w:val="1"/>
      <w:numFmt w:val="bullet"/>
      <w:lvlText w:val="o"/>
      <w:lvlJc w:val="left"/>
      <w:pPr>
        <w:ind w:left="3960" w:hanging="360"/>
      </w:pPr>
      <w:rPr>
        <w:rFonts w:ascii="Courier New" w:hAnsi="Courier New" w:hint="default"/>
      </w:rPr>
    </w:lvl>
    <w:lvl w:ilvl="5" w:tplc="DDF816A0">
      <w:start w:val="1"/>
      <w:numFmt w:val="bullet"/>
      <w:lvlText w:val=""/>
      <w:lvlJc w:val="left"/>
      <w:pPr>
        <w:ind w:left="4680" w:hanging="360"/>
      </w:pPr>
      <w:rPr>
        <w:rFonts w:ascii="Wingdings" w:hAnsi="Wingdings" w:hint="default"/>
      </w:rPr>
    </w:lvl>
    <w:lvl w:ilvl="6" w:tplc="7D882BAE">
      <w:start w:val="1"/>
      <w:numFmt w:val="bullet"/>
      <w:lvlText w:val=""/>
      <w:lvlJc w:val="left"/>
      <w:pPr>
        <w:ind w:left="5400" w:hanging="360"/>
      </w:pPr>
      <w:rPr>
        <w:rFonts w:ascii="Symbol" w:hAnsi="Symbol" w:hint="default"/>
      </w:rPr>
    </w:lvl>
    <w:lvl w:ilvl="7" w:tplc="00586D84">
      <w:start w:val="1"/>
      <w:numFmt w:val="bullet"/>
      <w:lvlText w:val="o"/>
      <w:lvlJc w:val="left"/>
      <w:pPr>
        <w:ind w:left="6120" w:hanging="360"/>
      </w:pPr>
      <w:rPr>
        <w:rFonts w:ascii="Courier New" w:hAnsi="Courier New" w:hint="default"/>
      </w:rPr>
    </w:lvl>
    <w:lvl w:ilvl="8" w:tplc="F98864A6">
      <w:start w:val="1"/>
      <w:numFmt w:val="bullet"/>
      <w:lvlText w:val=""/>
      <w:lvlJc w:val="left"/>
      <w:pPr>
        <w:ind w:left="6840" w:hanging="360"/>
      </w:pPr>
      <w:rPr>
        <w:rFonts w:ascii="Wingdings" w:hAnsi="Wingdings" w:hint="default"/>
      </w:rPr>
    </w:lvl>
  </w:abstractNum>
  <w:abstractNum w:abstractNumId="12" w15:restartNumberingAfterBreak="0">
    <w:nsid w:val="383E6A58"/>
    <w:multiLevelType w:val="multilevel"/>
    <w:tmpl w:val="E760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FDC1E03"/>
    <w:multiLevelType w:val="multilevel"/>
    <w:tmpl w:val="2A020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340683"/>
    <w:multiLevelType w:val="multilevel"/>
    <w:tmpl w:val="1944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AEB5973"/>
    <w:multiLevelType w:val="hybridMultilevel"/>
    <w:tmpl w:val="9BA6DABA"/>
    <w:lvl w:ilvl="0" w:tplc="FFFFFFFF">
      <w:start w:val="1"/>
      <w:numFmt w:val="bullet"/>
      <w:lvlText w:val=""/>
      <w:lvlJc w:val="left"/>
      <w:pPr>
        <w:ind w:left="720" w:hanging="360"/>
      </w:pPr>
      <w:rPr>
        <w:rFonts w:ascii="Symbol" w:hAnsi="Symbol" w:hint="default"/>
      </w:rPr>
    </w:lvl>
    <w:lvl w:ilvl="1" w:tplc="0809000D">
      <w:start w:val="1"/>
      <w:numFmt w:val="bullet"/>
      <w:lvlText w:val=""/>
      <w:lvlJc w:val="left"/>
      <w:pPr>
        <w:ind w:left="108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506E60D8"/>
    <w:multiLevelType w:val="hybridMultilevel"/>
    <w:tmpl w:val="3DD80304"/>
    <w:lvl w:ilvl="0" w:tplc="D7C65C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F12C0B"/>
    <w:multiLevelType w:val="hybridMultilevel"/>
    <w:tmpl w:val="A9B4ECC4"/>
    <w:lvl w:ilvl="0" w:tplc="08090001">
      <w:start w:val="1"/>
      <w:numFmt w:val="bullet"/>
      <w:lvlText w:val=""/>
      <w:lvlJc w:val="left"/>
      <w:pPr>
        <w:ind w:left="720" w:hanging="360"/>
      </w:pPr>
      <w:rPr>
        <w:rFonts w:ascii="Symbol" w:hAnsi="Symbol" w:hint="default"/>
      </w:rPr>
    </w:lvl>
    <w:lvl w:ilvl="1" w:tplc="0809000D">
      <w:start w:val="1"/>
      <w:numFmt w:val="bullet"/>
      <w:lvlText w:val=""/>
      <w:lvlJc w:val="left"/>
      <w:pPr>
        <w:ind w:left="108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ABB858"/>
    <w:multiLevelType w:val="hybridMultilevel"/>
    <w:tmpl w:val="201C13E0"/>
    <w:lvl w:ilvl="0" w:tplc="E7CE4A5C">
      <w:start w:val="1"/>
      <w:numFmt w:val="bullet"/>
      <w:lvlText w:val="ü"/>
      <w:lvlJc w:val="left"/>
      <w:pPr>
        <w:ind w:left="720" w:hanging="360"/>
      </w:pPr>
      <w:rPr>
        <w:rFonts w:ascii="Wingdings" w:hAnsi="Wingdings" w:hint="default"/>
      </w:rPr>
    </w:lvl>
    <w:lvl w:ilvl="1" w:tplc="2B2C9D06">
      <w:start w:val="1"/>
      <w:numFmt w:val="bullet"/>
      <w:lvlText w:val="o"/>
      <w:lvlJc w:val="left"/>
      <w:pPr>
        <w:ind w:left="1440" w:hanging="360"/>
      </w:pPr>
      <w:rPr>
        <w:rFonts w:ascii="Courier New" w:hAnsi="Courier New" w:hint="default"/>
      </w:rPr>
    </w:lvl>
    <w:lvl w:ilvl="2" w:tplc="9E3A8B4C">
      <w:start w:val="1"/>
      <w:numFmt w:val="bullet"/>
      <w:lvlText w:val=""/>
      <w:lvlJc w:val="left"/>
      <w:pPr>
        <w:ind w:left="2160" w:hanging="360"/>
      </w:pPr>
      <w:rPr>
        <w:rFonts w:ascii="Wingdings" w:hAnsi="Wingdings" w:hint="default"/>
      </w:rPr>
    </w:lvl>
    <w:lvl w:ilvl="3" w:tplc="5886645A">
      <w:start w:val="1"/>
      <w:numFmt w:val="bullet"/>
      <w:lvlText w:val=""/>
      <w:lvlJc w:val="left"/>
      <w:pPr>
        <w:ind w:left="2880" w:hanging="360"/>
      </w:pPr>
      <w:rPr>
        <w:rFonts w:ascii="Symbol" w:hAnsi="Symbol" w:hint="default"/>
      </w:rPr>
    </w:lvl>
    <w:lvl w:ilvl="4" w:tplc="27A079B8">
      <w:start w:val="1"/>
      <w:numFmt w:val="bullet"/>
      <w:lvlText w:val="o"/>
      <w:lvlJc w:val="left"/>
      <w:pPr>
        <w:ind w:left="3600" w:hanging="360"/>
      </w:pPr>
      <w:rPr>
        <w:rFonts w:ascii="Courier New" w:hAnsi="Courier New" w:hint="default"/>
      </w:rPr>
    </w:lvl>
    <w:lvl w:ilvl="5" w:tplc="E7B8FFC4">
      <w:start w:val="1"/>
      <w:numFmt w:val="bullet"/>
      <w:lvlText w:val=""/>
      <w:lvlJc w:val="left"/>
      <w:pPr>
        <w:ind w:left="4320" w:hanging="360"/>
      </w:pPr>
      <w:rPr>
        <w:rFonts w:ascii="Wingdings" w:hAnsi="Wingdings" w:hint="default"/>
      </w:rPr>
    </w:lvl>
    <w:lvl w:ilvl="6" w:tplc="85CE9C70">
      <w:start w:val="1"/>
      <w:numFmt w:val="bullet"/>
      <w:lvlText w:val=""/>
      <w:lvlJc w:val="left"/>
      <w:pPr>
        <w:ind w:left="5040" w:hanging="360"/>
      </w:pPr>
      <w:rPr>
        <w:rFonts w:ascii="Symbol" w:hAnsi="Symbol" w:hint="default"/>
      </w:rPr>
    </w:lvl>
    <w:lvl w:ilvl="7" w:tplc="F88A6188">
      <w:start w:val="1"/>
      <w:numFmt w:val="bullet"/>
      <w:lvlText w:val="o"/>
      <w:lvlJc w:val="left"/>
      <w:pPr>
        <w:ind w:left="5760" w:hanging="360"/>
      </w:pPr>
      <w:rPr>
        <w:rFonts w:ascii="Courier New" w:hAnsi="Courier New" w:hint="default"/>
      </w:rPr>
    </w:lvl>
    <w:lvl w:ilvl="8" w:tplc="160064C8">
      <w:start w:val="1"/>
      <w:numFmt w:val="bullet"/>
      <w:lvlText w:val=""/>
      <w:lvlJc w:val="left"/>
      <w:pPr>
        <w:ind w:left="6480" w:hanging="360"/>
      </w:pPr>
      <w:rPr>
        <w:rFonts w:ascii="Wingdings" w:hAnsi="Wingdings" w:hint="default"/>
      </w:rPr>
    </w:lvl>
  </w:abstractNum>
  <w:abstractNum w:abstractNumId="19" w15:restartNumberingAfterBreak="0">
    <w:nsid w:val="5F895B79"/>
    <w:multiLevelType w:val="hybridMultilevel"/>
    <w:tmpl w:val="D4AE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631428"/>
    <w:multiLevelType w:val="hybridMultilevel"/>
    <w:tmpl w:val="2D94DBA4"/>
    <w:lvl w:ilvl="0" w:tplc="0809000D">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65440E96"/>
    <w:multiLevelType w:val="hybridMultilevel"/>
    <w:tmpl w:val="707A61B6"/>
    <w:lvl w:ilvl="0" w:tplc="0809000D">
      <w:start w:val="1"/>
      <w:numFmt w:val="bullet"/>
      <w:lvlText w:val=""/>
      <w:lvlJc w:val="left"/>
      <w:pPr>
        <w:ind w:left="1080" w:hanging="360"/>
      </w:pPr>
      <w:rPr>
        <w:rFonts w:ascii="Wingdings" w:hAnsi="Wingdings" w:hint="default"/>
      </w:rPr>
    </w:lvl>
    <w:lvl w:ilvl="1" w:tplc="0809000D">
      <w:start w:val="1"/>
      <w:numFmt w:val="bullet"/>
      <w:lvlText w:val=""/>
      <w:lvlJc w:val="left"/>
      <w:pPr>
        <w:ind w:left="1800" w:hanging="360"/>
      </w:pPr>
      <w:rPr>
        <w:rFonts w:ascii="Wingdings" w:hAnsi="Wingdings" w:hint="default"/>
      </w:rPr>
    </w:lvl>
    <w:lvl w:ilvl="2" w:tplc="CCA46C40">
      <w:start w:val="1"/>
      <w:numFmt w:val="bullet"/>
      <w:lvlText w:val=""/>
      <w:lvlJc w:val="left"/>
      <w:pPr>
        <w:ind w:left="2520" w:hanging="360"/>
      </w:pPr>
      <w:rPr>
        <w:rFonts w:ascii="Wingdings" w:hAnsi="Wingdings" w:hint="default"/>
      </w:rPr>
    </w:lvl>
    <w:lvl w:ilvl="3" w:tplc="735CF34E">
      <w:start w:val="1"/>
      <w:numFmt w:val="bullet"/>
      <w:lvlText w:val=""/>
      <w:lvlJc w:val="left"/>
      <w:pPr>
        <w:ind w:left="3240" w:hanging="360"/>
      </w:pPr>
      <w:rPr>
        <w:rFonts w:ascii="Symbol" w:hAnsi="Symbol" w:hint="default"/>
      </w:rPr>
    </w:lvl>
    <w:lvl w:ilvl="4" w:tplc="9314FFCC">
      <w:start w:val="1"/>
      <w:numFmt w:val="bullet"/>
      <w:lvlText w:val="o"/>
      <w:lvlJc w:val="left"/>
      <w:pPr>
        <w:ind w:left="3960" w:hanging="360"/>
      </w:pPr>
      <w:rPr>
        <w:rFonts w:ascii="Courier New" w:hAnsi="Courier New" w:hint="default"/>
      </w:rPr>
    </w:lvl>
    <w:lvl w:ilvl="5" w:tplc="EBE2BE10">
      <w:start w:val="1"/>
      <w:numFmt w:val="bullet"/>
      <w:lvlText w:val=""/>
      <w:lvlJc w:val="left"/>
      <w:pPr>
        <w:ind w:left="4680" w:hanging="360"/>
      </w:pPr>
      <w:rPr>
        <w:rFonts w:ascii="Wingdings" w:hAnsi="Wingdings" w:hint="default"/>
      </w:rPr>
    </w:lvl>
    <w:lvl w:ilvl="6" w:tplc="0E342592">
      <w:start w:val="1"/>
      <w:numFmt w:val="bullet"/>
      <w:lvlText w:val=""/>
      <w:lvlJc w:val="left"/>
      <w:pPr>
        <w:ind w:left="5400" w:hanging="360"/>
      </w:pPr>
      <w:rPr>
        <w:rFonts w:ascii="Symbol" w:hAnsi="Symbol" w:hint="default"/>
      </w:rPr>
    </w:lvl>
    <w:lvl w:ilvl="7" w:tplc="9C609778">
      <w:start w:val="1"/>
      <w:numFmt w:val="bullet"/>
      <w:lvlText w:val="o"/>
      <w:lvlJc w:val="left"/>
      <w:pPr>
        <w:ind w:left="6120" w:hanging="360"/>
      </w:pPr>
      <w:rPr>
        <w:rFonts w:ascii="Courier New" w:hAnsi="Courier New" w:hint="default"/>
      </w:rPr>
    </w:lvl>
    <w:lvl w:ilvl="8" w:tplc="6728F940">
      <w:start w:val="1"/>
      <w:numFmt w:val="bullet"/>
      <w:lvlText w:val=""/>
      <w:lvlJc w:val="left"/>
      <w:pPr>
        <w:ind w:left="6840" w:hanging="360"/>
      </w:pPr>
      <w:rPr>
        <w:rFonts w:ascii="Wingdings" w:hAnsi="Wingdings" w:hint="default"/>
      </w:rPr>
    </w:lvl>
  </w:abstractNum>
  <w:abstractNum w:abstractNumId="22" w15:restartNumberingAfterBreak="0">
    <w:nsid w:val="69F80F3E"/>
    <w:multiLevelType w:val="hybridMultilevel"/>
    <w:tmpl w:val="E39A30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C5416C"/>
    <w:multiLevelType w:val="multilevel"/>
    <w:tmpl w:val="3FC03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3A2F53"/>
    <w:multiLevelType w:val="hybridMultilevel"/>
    <w:tmpl w:val="92EE5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064ECF"/>
    <w:multiLevelType w:val="hybridMultilevel"/>
    <w:tmpl w:val="62305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766181"/>
    <w:multiLevelType w:val="multilevel"/>
    <w:tmpl w:val="9F62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6224F47"/>
    <w:multiLevelType w:val="hybridMultilevel"/>
    <w:tmpl w:val="C7DCFC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7BE7D54"/>
    <w:multiLevelType w:val="hybridMultilevel"/>
    <w:tmpl w:val="8D72B260"/>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85B0618"/>
    <w:multiLevelType w:val="hybridMultilevel"/>
    <w:tmpl w:val="F6026EDA"/>
    <w:lvl w:ilvl="0" w:tplc="0809000D">
      <w:start w:val="1"/>
      <w:numFmt w:val="bullet"/>
      <w:lvlText w:val=""/>
      <w:lvlJc w:val="left"/>
      <w:pPr>
        <w:ind w:left="790" w:hanging="360"/>
      </w:pPr>
      <w:rPr>
        <w:rFonts w:ascii="Wingdings" w:hAnsi="Wingdings"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0" w15:restartNumberingAfterBreak="0">
    <w:nsid w:val="7BEC4F66"/>
    <w:multiLevelType w:val="hybridMultilevel"/>
    <w:tmpl w:val="65D29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9F7326"/>
    <w:multiLevelType w:val="hybridMultilevel"/>
    <w:tmpl w:val="E8CC9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D75AA2"/>
    <w:multiLevelType w:val="hybridMultilevel"/>
    <w:tmpl w:val="69C63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6082953">
    <w:abstractNumId w:val="6"/>
  </w:num>
  <w:num w:numId="2" w16cid:durableId="901210318">
    <w:abstractNumId w:val="31"/>
  </w:num>
  <w:num w:numId="3" w16cid:durableId="238516618">
    <w:abstractNumId w:val="30"/>
  </w:num>
  <w:num w:numId="4" w16cid:durableId="793060128">
    <w:abstractNumId w:val="12"/>
  </w:num>
  <w:num w:numId="5" w16cid:durableId="224075201">
    <w:abstractNumId w:val="14"/>
  </w:num>
  <w:num w:numId="6" w16cid:durableId="367608799">
    <w:abstractNumId w:val="8"/>
  </w:num>
  <w:num w:numId="7" w16cid:durableId="1642081523">
    <w:abstractNumId w:val="4"/>
  </w:num>
  <w:num w:numId="8" w16cid:durableId="131294212">
    <w:abstractNumId w:val="9"/>
  </w:num>
  <w:num w:numId="9" w16cid:durableId="175778621">
    <w:abstractNumId w:val="13"/>
  </w:num>
  <w:num w:numId="10" w16cid:durableId="1421682355">
    <w:abstractNumId w:val="26"/>
  </w:num>
  <w:num w:numId="11" w16cid:durableId="597642278">
    <w:abstractNumId w:val="23"/>
  </w:num>
  <w:num w:numId="12" w16cid:durableId="298608955">
    <w:abstractNumId w:val="5"/>
  </w:num>
  <w:num w:numId="13" w16cid:durableId="224730185">
    <w:abstractNumId w:val="19"/>
  </w:num>
  <w:num w:numId="14" w16cid:durableId="1533377432">
    <w:abstractNumId w:val="0"/>
  </w:num>
  <w:num w:numId="15" w16cid:durableId="569659002">
    <w:abstractNumId w:val="24"/>
  </w:num>
  <w:num w:numId="16" w16cid:durableId="195579359">
    <w:abstractNumId w:val="18"/>
  </w:num>
  <w:num w:numId="17" w16cid:durableId="1180464625">
    <w:abstractNumId w:val="21"/>
  </w:num>
  <w:num w:numId="18" w16cid:durableId="976689870">
    <w:abstractNumId w:val="7"/>
  </w:num>
  <w:num w:numId="19" w16cid:durableId="1364399493">
    <w:abstractNumId w:val="28"/>
  </w:num>
  <w:num w:numId="20" w16cid:durableId="358169729">
    <w:abstractNumId w:val="25"/>
  </w:num>
  <w:num w:numId="21" w16cid:durableId="2115514497">
    <w:abstractNumId w:val="3"/>
  </w:num>
  <w:num w:numId="22" w16cid:durableId="1176767391">
    <w:abstractNumId w:val="32"/>
  </w:num>
  <w:num w:numId="23" w16cid:durableId="1174875461">
    <w:abstractNumId w:val="22"/>
  </w:num>
  <w:num w:numId="24" w16cid:durableId="1852060576">
    <w:abstractNumId w:val="11"/>
  </w:num>
  <w:num w:numId="25" w16cid:durableId="1497067917">
    <w:abstractNumId w:val="29"/>
  </w:num>
  <w:num w:numId="26" w16cid:durableId="634944100">
    <w:abstractNumId w:val="2"/>
  </w:num>
  <w:num w:numId="27" w16cid:durableId="129707931">
    <w:abstractNumId w:val="20"/>
  </w:num>
  <w:num w:numId="28" w16cid:durableId="2000188971">
    <w:abstractNumId w:val="10"/>
  </w:num>
  <w:num w:numId="29" w16cid:durableId="991983370">
    <w:abstractNumId w:val="1"/>
  </w:num>
  <w:num w:numId="30" w16cid:durableId="1052731911">
    <w:abstractNumId w:val="17"/>
  </w:num>
  <w:num w:numId="31" w16cid:durableId="245118287">
    <w:abstractNumId w:val="27"/>
  </w:num>
  <w:num w:numId="32" w16cid:durableId="107969359">
    <w:abstractNumId w:val="16"/>
  </w:num>
  <w:num w:numId="33" w16cid:durableId="17268744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AE8DEDC"/>
    <w:rsid w:val="00001B6B"/>
    <w:rsid w:val="000102FA"/>
    <w:rsid w:val="00012138"/>
    <w:rsid w:val="0001398B"/>
    <w:rsid w:val="00021E08"/>
    <w:rsid w:val="00025C10"/>
    <w:rsid w:val="0003303A"/>
    <w:rsid w:val="00042DE1"/>
    <w:rsid w:val="0005743F"/>
    <w:rsid w:val="00067125"/>
    <w:rsid w:val="00071B19"/>
    <w:rsid w:val="00074FE3"/>
    <w:rsid w:val="00082BE5"/>
    <w:rsid w:val="00083C59"/>
    <w:rsid w:val="00084648"/>
    <w:rsid w:val="000848EC"/>
    <w:rsid w:val="00084AE0"/>
    <w:rsid w:val="0008622B"/>
    <w:rsid w:val="0009228D"/>
    <w:rsid w:val="00093862"/>
    <w:rsid w:val="00096D70"/>
    <w:rsid w:val="000A1EFB"/>
    <w:rsid w:val="000A4B44"/>
    <w:rsid w:val="000A50FA"/>
    <w:rsid w:val="000C2FD0"/>
    <w:rsid w:val="000D027D"/>
    <w:rsid w:val="000F65A3"/>
    <w:rsid w:val="0010376B"/>
    <w:rsid w:val="0010740D"/>
    <w:rsid w:val="001118DE"/>
    <w:rsid w:val="00113425"/>
    <w:rsid w:val="00115598"/>
    <w:rsid w:val="00121871"/>
    <w:rsid w:val="001235E2"/>
    <w:rsid w:val="00124042"/>
    <w:rsid w:val="00126D80"/>
    <w:rsid w:val="0014405A"/>
    <w:rsid w:val="00145A4F"/>
    <w:rsid w:val="00150495"/>
    <w:rsid w:val="0015633A"/>
    <w:rsid w:val="00161D2F"/>
    <w:rsid w:val="00161ED4"/>
    <w:rsid w:val="0017027C"/>
    <w:rsid w:val="00194A6E"/>
    <w:rsid w:val="001A44A3"/>
    <w:rsid w:val="001B242E"/>
    <w:rsid w:val="001B3F2E"/>
    <w:rsid w:val="001C2D84"/>
    <w:rsid w:val="001C518B"/>
    <w:rsid w:val="001C7D68"/>
    <w:rsid w:val="001F6874"/>
    <w:rsid w:val="001F7CC4"/>
    <w:rsid w:val="00205C14"/>
    <w:rsid w:val="0021073A"/>
    <w:rsid w:val="00211006"/>
    <w:rsid w:val="0024039E"/>
    <w:rsid w:val="00245C4E"/>
    <w:rsid w:val="00247BA2"/>
    <w:rsid w:val="002624D0"/>
    <w:rsid w:val="00263CA4"/>
    <w:rsid w:val="00264FC7"/>
    <w:rsid w:val="00276B8F"/>
    <w:rsid w:val="00285E33"/>
    <w:rsid w:val="002934A5"/>
    <w:rsid w:val="002A4D96"/>
    <w:rsid w:val="002A5A23"/>
    <w:rsid w:val="002A766F"/>
    <w:rsid w:val="002B1C5A"/>
    <w:rsid w:val="002B48C1"/>
    <w:rsid w:val="002C36E2"/>
    <w:rsid w:val="002D3395"/>
    <w:rsid w:val="002E616A"/>
    <w:rsid w:val="002E7914"/>
    <w:rsid w:val="002F29D8"/>
    <w:rsid w:val="002F446A"/>
    <w:rsid w:val="002F690F"/>
    <w:rsid w:val="003032D9"/>
    <w:rsid w:val="00303333"/>
    <w:rsid w:val="0031491D"/>
    <w:rsid w:val="00324212"/>
    <w:rsid w:val="003244D1"/>
    <w:rsid w:val="003368C6"/>
    <w:rsid w:val="00346571"/>
    <w:rsid w:val="00347B49"/>
    <w:rsid w:val="00352232"/>
    <w:rsid w:val="00353F80"/>
    <w:rsid w:val="0035534B"/>
    <w:rsid w:val="00356EB3"/>
    <w:rsid w:val="0036043E"/>
    <w:rsid w:val="003660A5"/>
    <w:rsid w:val="00371BD5"/>
    <w:rsid w:val="0037789F"/>
    <w:rsid w:val="0038113B"/>
    <w:rsid w:val="00382160"/>
    <w:rsid w:val="00394C65"/>
    <w:rsid w:val="003A39CF"/>
    <w:rsid w:val="003A4AB3"/>
    <w:rsid w:val="003A5679"/>
    <w:rsid w:val="003C50B7"/>
    <w:rsid w:val="003C6A73"/>
    <w:rsid w:val="003E0571"/>
    <w:rsid w:val="003E28BF"/>
    <w:rsid w:val="003E3BF2"/>
    <w:rsid w:val="003E5120"/>
    <w:rsid w:val="003F08D2"/>
    <w:rsid w:val="003F0A56"/>
    <w:rsid w:val="003F2EEB"/>
    <w:rsid w:val="003F5EFC"/>
    <w:rsid w:val="003F6B12"/>
    <w:rsid w:val="00402A05"/>
    <w:rsid w:val="004048B4"/>
    <w:rsid w:val="00410AE1"/>
    <w:rsid w:val="00411D5B"/>
    <w:rsid w:val="00417296"/>
    <w:rsid w:val="00426A75"/>
    <w:rsid w:val="0043342A"/>
    <w:rsid w:val="00435D56"/>
    <w:rsid w:val="00444D7F"/>
    <w:rsid w:val="00451763"/>
    <w:rsid w:val="00451850"/>
    <w:rsid w:val="00452B47"/>
    <w:rsid w:val="00454FF4"/>
    <w:rsid w:val="00455530"/>
    <w:rsid w:val="004565B7"/>
    <w:rsid w:val="00462DBB"/>
    <w:rsid w:val="00476296"/>
    <w:rsid w:val="004809CD"/>
    <w:rsid w:val="004863B5"/>
    <w:rsid w:val="004864CC"/>
    <w:rsid w:val="00486876"/>
    <w:rsid w:val="004A0358"/>
    <w:rsid w:val="004A141B"/>
    <w:rsid w:val="004B3A53"/>
    <w:rsid w:val="004C3687"/>
    <w:rsid w:val="004C6CD7"/>
    <w:rsid w:val="004D0689"/>
    <w:rsid w:val="004D3083"/>
    <w:rsid w:val="004E6613"/>
    <w:rsid w:val="004E6DF5"/>
    <w:rsid w:val="004F525A"/>
    <w:rsid w:val="00507460"/>
    <w:rsid w:val="005111B9"/>
    <w:rsid w:val="00512721"/>
    <w:rsid w:val="00513EA1"/>
    <w:rsid w:val="00530D43"/>
    <w:rsid w:val="00534616"/>
    <w:rsid w:val="00534D13"/>
    <w:rsid w:val="00540A51"/>
    <w:rsid w:val="005431DF"/>
    <w:rsid w:val="00546B2B"/>
    <w:rsid w:val="00556DC3"/>
    <w:rsid w:val="00560265"/>
    <w:rsid w:val="005619F3"/>
    <w:rsid w:val="00570B86"/>
    <w:rsid w:val="00575921"/>
    <w:rsid w:val="005778C2"/>
    <w:rsid w:val="00583DD5"/>
    <w:rsid w:val="00585145"/>
    <w:rsid w:val="005965A3"/>
    <w:rsid w:val="005A27A9"/>
    <w:rsid w:val="005A41CF"/>
    <w:rsid w:val="005A6811"/>
    <w:rsid w:val="005B255E"/>
    <w:rsid w:val="005B26F7"/>
    <w:rsid w:val="005C0EF5"/>
    <w:rsid w:val="005C2FA3"/>
    <w:rsid w:val="005C3D48"/>
    <w:rsid w:val="005C79FB"/>
    <w:rsid w:val="005D244A"/>
    <w:rsid w:val="005D2BD7"/>
    <w:rsid w:val="005D3E62"/>
    <w:rsid w:val="005E1485"/>
    <w:rsid w:val="005E51B1"/>
    <w:rsid w:val="005F0D1E"/>
    <w:rsid w:val="005F38CE"/>
    <w:rsid w:val="005F657D"/>
    <w:rsid w:val="005F7B89"/>
    <w:rsid w:val="006011EC"/>
    <w:rsid w:val="006108F3"/>
    <w:rsid w:val="006133B4"/>
    <w:rsid w:val="00613984"/>
    <w:rsid w:val="00615763"/>
    <w:rsid w:val="006210EB"/>
    <w:rsid w:val="00624BD1"/>
    <w:rsid w:val="00626A4F"/>
    <w:rsid w:val="0064465F"/>
    <w:rsid w:val="006464D5"/>
    <w:rsid w:val="006474E5"/>
    <w:rsid w:val="006551B2"/>
    <w:rsid w:val="00656BC3"/>
    <w:rsid w:val="00663719"/>
    <w:rsid w:val="00664E3E"/>
    <w:rsid w:val="0066551B"/>
    <w:rsid w:val="00676EF7"/>
    <w:rsid w:val="00684B7C"/>
    <w:rsid w:val="00686836"/>
    <w:rsid w:val="006A3601"/>
    <w:rsid w:val="006A4061"/>
    <w:rsid w:val="006B69A3"/>
    <w:rsid w:val="006E34C4"/>
    <w:rsid w:val="006E4C21"/>
    <w:rsid w:val="00710F3A"/>
    <w:rsid w:val="00711CB5"/>
    <w:rsid w:val="00722CA8"/>
    <w:rsid w:val="007333C3"/>
    <w:rsid w:val="00753AE5"/>
    <w:rsid w:val="00767DB8"/>
    <w:rsid w:val="00771BF7"/>
    <w:rsid w:val="0077688B"/>
    <w:rsid w:val="00777D0F"/>
    <w:rsid w:val="0078333B"/>
    <w:rsid w:val="00784606"/>
    <w:rsid w:val="007848E3"/>
    <w:rsid w:val="00791E4A"/>
    <w:rsid w:val="007A0FED"/>
    <w:rsid w:val="007A1630"/>
    <w:rsid w:val="007B020A"/>
    <w:rsid w:val="007C4305"/>
    <w:rsid w:val="007C4577"/>
    <w:rsid w:val="007C6FED"/>
    <w:rsid w:val="007D2BB4"/>
    <w:rsid w:val="007E72CE"/>
    <w:rsid w:val="00802D42"/>
    <w:rsid w:val="00807AC6"/>
    <w:rsid w:val="00830552"/>
    <w:rsid w:val="00837447"/>
    <w:rsid w:val="00841F50"/>
    <w:rsid w:val="00842929"/>
    <w:rsid w:val="0085403C"/>
    <w:rsid w:val="008549C3"/>
    <w:rsid w:val="0088462F"/>
    <w:rsid w:val="00893910"/>
    <w:rsid w:val="00895609"/>
    <w:rsid w:val="008A0249"/>
    <w:rsid w:val="008A4D08"/>
    <w:rsid w:val="008B39D3"/>
    <w:rsid w:val="008B5A24"/>
    <w:rsid w:val="008C05D9"/>
    <w:rsid w:val="008C329B"/>
    <w:rsid w:val="008D0776"/>
    <w:rsid w:val="008D35B9"/>
    <w:rsid w:val="008D3DCA"/>
    <w:rsid w:val="008E00D8"/>
    <w:rsid w:val="008E0625"/>
    <w:rsid w:val="008E2E95"/>
    <w:rsid w:val="008F05F1"/>
    <w:rsid w:val="008F7E9C"/>
    <w:rsid w:val="009012CC"/>
    <w:rsid w:val="00903254"/>
    <w:rsid w:val="00911C2B"/>
    <w:rsid w:val="00911EB6"/>
    <w:rsid w:val="009212A3"/>
    <w:rsid w:val="009220DC"/>
    <w:rsid w:val="009254A0"/>
    <w:rsid w:val="00925C87"/>
    <w:rsid w:val="00931A26"/>
    <w:rsid w:val="00931DC3"/>
    <w:rsid w:val="00935919"/>
    <w:rsid w:val="00936398"/>
    <w:rsid w:val="00937395"/>
    <w:rsid w:val="009422F9"/>
    <w:rsid w:val="0094731A"/>
    <w:rsid w:val="00963602"/>
    <w:rsid w:val="00974174"/>
    <w:rsid w:val="00976D96"/>
    <w:rsid w:val="00982E51"/>
    <w:rsid w:val="00985ADD"/>
    <w:rsid w:val="00986522"/>
    <w:rsid w:val="00990A21"/>
    <w:rsid w:val="00996C71"/>
    <w:rsid w:val="009A0095"/>
    <w:rsid w:val="009A1ED0"/>
    <w:rsid w:val="009A42A4"/>
    <w:rsid w:val="009A597F"/>
    <w:rsid w:val="009B1FD2"/>
    <w:rsid w:val="009B247A"/>
    <w:rsid w:val="009C137E"/>
    <w:rsid w:val="009C491F"/>
    <w:rsid w:val="009C4F3B"/>
    <w:rsid w:val="009C70A5"/>
    <w:rsid w:val="009E37AC"/>
    <w:rsid w:val="009E7BFF"/>
    <w:rsid w:val="009F0C9D"/>
    <w:rsid w:val="009F62F8"/>
    <w:rsid w:val="00A02FF3"/>
    <w:rsid w:val="00A0428C"/>
    <w:rsid w:val="00A05248"/>
    <w:rsid w:val="00A05E57"/>
    <w:rsid w:val="00A12702"/>
    <w:rsid w:val="00A238D8"/>
    <w:rsid w:val="00A27F18"/>
    <w:rsid w:val="00A30532"/>
    <w:rsid w:val="00A31A5C"/>
    <w:rsid w:val="00A33967"/>
    <w:rsid w:val="00A50CC8"/>
    <w:rsid w:val="00A64D45"/>
    <w:rsid w:val="00A65487"/>
    <w:rsid w:val="00A76627"/>
    <w:rsid w:val="00A92504"/>
    <w:rsid w:val="00A95B1D"/>
    <w:rsid w:val="00A96A2B"/>
    <w:rsid w:val="00AA616C"/>
    <w:rsid w:val="00AB2439"/>
    <w:rsid w:val="00AD3C0A"/>
    <w:rsid w:val="00AD506F"/>
    <w:rsid w:val="00AD6972"/>
    <w:rsid w:val="00AE1938"/>
    <w:rsid w:val="00AE1C7D"/>
    <w:rsid w:val="00AF260F"/>
    <w:rsid w:val="00AF51BD"/>
    <w:rsid w:val="00AF591A"/>
    <w:rsid w:val="00AF5E47"/>
    <w:rsid w:val="00B03948"/>
    <w:rsid w:val="00B141D0"/>
    <w:rsid w:val="00B22247"/>
    <w:rsid w:val="00B25353"/>
    <w:rsid w:val="00B25F72"/>
    <w:rsid w:val="00B273D3"/>
    <w:rsid w:val="00B3153E"/>
    <w:rsid w:val="00B33258"/>
    <w:rsid w:val="00B34C7D"/>
    <w:rsid w:val="00B35941"/>
    <w:rsid w:val="00B36259"/>
    <w:rsid w:val="00B368A2"/>
    <w:rsid w:val="00B4784B"/>
    <w:rsid w:val="00B62351"/>
    <w:rsid w:val="00B63627"/>
    <w:rsid w:val="00B75CF1"/>
    <w:rsid w:val="00B76CDD"/>
    <w:rsid w:val="00B8345D"/>
    <w:rsid w:val="00B83506"/>
    <w:rsid w:val="00B83BFD"/>
    <w:rsid w:val="00B87C3E"/>
    <w:rsid w:val="00B90511"/>
    <w:rsid w:val="00BA07E6"/>
    <w:rsid w:val="00BA4245"/>
    <w:rsid w:val="00BA439F"/>
    <w:rsid w:val="00BB084D"/>
    <w:rsid w:val="00BD217F"/>
    <w:rsid w:val="00BD4087"/>
    <w:rsid w:val="00BD4354"/>
    <w:rsid w:val="00BD697C"/>
    <w:rsid w:val="00BD6ADE"/>
    <w:rsid w:val="00BE41F4"/>
    <w:rsid w:val="00BF3C8C"/>
    <w:rsid w:val="00C118E4"/>
    <w:rsid w:val="00C25F1F"/>
    <w:rsid w:val="00C275C7"/>
    <w:rsid w:val="00C314E8"/>
    <w:rsid w:val="00C36B3B"/>
    <w:rsid w:val="00C42B38"/>
    <w:rsid w:val="00C43CA2"/>
    <w:rsid w:val="00C44042"/>
    <w:rsid w:val="00C473BC"/>
    <w:rsid w:val="00C5294F"/>
    <w:rsid w:val="00C52E18"/>
    <w:rsid w:val="00C55617"/>
    <w:rsid w:val="00C6293C"/>
    <w:rsid w:val="00C70B97"/>
    <w:rsid w:val="00C852AF"/>
    <w:rsid w:val="00C90E6E"/>
    <w:rsid w:val="00C954EE"/>
    <w:rsid w:val="00CA2DCF"/>
    <w:rsid w:val="00CA5888"/>
    <w:rsid w:val="00CB080E"/>
    <w:rsid w:val="00CB2AC5"/>
    <w:rsid w:val="00CB2BF1"/>
    <w:rsid w:val="00CB6152"/>
    <w:rsid w:val="00CC0D7E"/>
    <w:rsid w:val="00CC2646"/>
    <w:rsid w:val="00CC5B2F"/>
    <w:rsid w:val="00CD381F"/>
    <w:rsid w:val="00CE4432"/>
    <w:rsid w:val="00CE54FA"/>
    <w:rsid w:val="00CE7B34"/>
    <w:rsid w:val="00CE7BC0"/>
    <w:rsid w:val="00CF610C"/>
    <w:rsid w:val="00CF78D5"/>
    <w:rsid w:val="00D02DD6"/>
    <w:rsid w:val="00D124F1"/>
    <w:rsid w:val="00D157F4"/>
    <w:rsid w:val="00D2236C"/>
    <w:rsid w:val="00D24EC2"/>
    <w:rsid w:val="00D4485F"/>
    <w:rsid w:val="00D6631E"/>
    <w:rsid w:val="00D675F7"/>
    <w:rsid w:val="00D72EEE"/>
    <w:rsid w:val="00D748F3"/>
    <w:rsid w:val="00D759D3"/>
    <w:rsid w:val="00D80233"/>
    <w:rsid w:val="00D829DA"/>
    <w:rsid w:val="00D840D9"/>
    <w:rsid w:val="00D85641"/>
    <w:rsid w:val="00D92983"/>
    <w:rsid w:val="00DA3832"/>
    <w:rsid w:val="00DB3009"/>
    <w:rsid w:val="00DB50B1"/>
    <w:rsid w:val="00DB6A17"/>
    <w:rsid w:val="00DC0975"/>
    <w:rsid w:val="00DC5F31"/>
    <w:rsid w:val="00DD2633"/>
    <w:rsid w:val="00DD5649"/>
    <w:rsid w:val="00DE0D42"/>
    <w:rsid w:val="00DE1FE7"/>
    <w:rsid w:val="00DE351C"/>
    <w:rsid w:val="00DE42BE"/>
    <w:rsid w:val="00DF2050"/>
    <w:rsid w:val="00DF2594"/>
    <w:rsid w:val="00DF766C"/>
    <w:rsid w:val="00E114C6"/>
    <w:rsid w:val="00E11C7D"/>
    <w:rsid w:val="00E13A49"/>
    <w:rsid w:val="00E16C79"/>
    <w:rsid w:val="00E26926"/>
    <w:rsid w:val="00E54D97"/>
    <w:rsid w:val="00E55B0A"/>
    <w:rsid w:val="00E57F1A"/>
    <w:rsid w:val="00E636D8"/>
    <w:rsid w:val="00E643BB"/>
    <w:rsid w:val="00E67E60"/>
    <w:rsid w:val="00E740ED"/>
    <w:rsid w:val="00E83424"/>
    <w:rsid w:val="00E904C0"/>
    <w:rsid w:val="00E95452"/>
    <w:rsid w:val="00EA0909"/>
    <w:rsid w:val="00EA2B5B"/>
    <w:rsid w:val="00EA68C5"/>
    <w:rsid w:val="00EC42DC"/>
    <w:rsid w:val="00ED2E06"/>
    <w:rsid w:val="00ED3087"/>
    <w:rsid w:val="00ED44AA"/>
    <w:rsid w:val="00ED520C"/>
    <w:rsid w:val="00ED7D1B"/>
    <w:rsid w:val="00EE6626"/>
    <w:rsid w:val="00EF7394"/>
    <w:rsid w:val="00F01BD1"/>
    <w:rsid w:val="00F10930"/>
    <w:rsid w:val="00F11FB4"/>
    <w:rsid w:val="00F211C7"/>
    <w:rsid w:val="00F23F8D"/>
    <w:rsid w:val="00F25EF9"/>
    <w:rsid w:val="00F330C0"/>
    <w:rsid w:val="00F4434B"/>
    <w:rsid w:val="00F56958"/>
    <w:rsid w:val="00F60139"/>
    <w:rsid w:val="00F6311D"/>
    <w:rsid w:val="00F64DDA"/>
    <w:rsid w:val="00F67179"/>
    <w:rsid w:val="00F7106E"/>
    <w:rsid w:val="00F82B9C"/>
    <w:rsid w:val="00F84C9F"/>
    <w:rsid w:val="00F86276"/>
    <w:rsid w:val="00F90684"/>
    <w:rsid w:val="00F91F19"/>
    <w:rsid w:val="00F94335"/>
    <w:rsid w:val="00F96D1B"/>
    <w:rsid w:val="00FA21F3"/>
    <w:rsid w:val="00FB1767"/>
    <w:rsid w:val="00FC0778"/>
    <w:rsid w:val="00FC13A5"/>
    <w:rsid w:val="00FC2DDD"/>
    <w:rsid w:val="00FC6A27"/>
    <w:rsid w:val="00FC7A9B"/>
    <w:rsid w:val="00FD295B"/>
    <w:rsid w:val="00FD4BF9"/>
    <w:rsid w:val="00FD4CBA"/>
    <w:rsid w:val="00FD5937"/>
    <w:rsid w:val="00FE1E97"/>
    <w:rsid w:val="00FF7598"/>
    <w:rsid w:val="0AE8DEDC"/>
    <w:rsid w:val="18440932"/>
    <w:rsid w:val="29859E4C"/>
    <w:rsid w:val="3148C499"/>
    <w:rsid w:val="450B6265"/>
    <w:rsid w:val="4799DFC5"/>
    <w:rsid w:val="647D170C"/>
    <w:rsid w:val="7AE3191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2554A"/>
  <w15:chartTrackingRefBased/>
  <w15:docId w15:val="{1A6F1AAF-E0B3-495C-A2C8-8A5DBD65F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395"/>
    <w:rPr>
      <w:rFonts w:ascii="Arial" w:hAnsi="Arial"/>
    </w:rPr>
  </w:style>
  <w:style w:type="paragraph" w:styleId="Heading1">
    <w:name w:val="heading 1"/>
    <w:basedOn w:val="Normal"/>
    <w:next w:val="Normal"/>
    <w:link w:val="Heading1Char"/>
    <w:uiPriority w:val="9"/>
    <w:qFormat/>
    <w:rsid w:val="00247BA2"/>
    <w:pPr>
      <w:keepNext/>
      <w:keepLines/>
      <w:spacing w:before="240" w:after="0"/>
      <w:outlineLvl w:val="0"/>
    </w:pPr>
    <w:rPr>
      <w:rFonts w:eastAsiaTheme="majorEastAsia" w:cstheme="majorBidi"/>
      <w:color w:val="2A3180"/>
      <w:sz w:val="40"/>
      <w:szCs w:val="32"/>
    </w:rPr>
  </w:style>
  <w:style w:type="paragraph" w:styleId="Heading2">
    <w:name w:val="heading 2"/>
    <w:basedOn w:val="Normal"/>
    <w:next w:val="Normal"/>
    <w:link w:val="Heading2Char"/>
    <w:uiPriority w:val="9"/>
    <w:unhideWhenUsed/>
    <w:qFormat/>
    <w:rsid w:val="00F84C9F"/>
    <w:pPr>
      <w:keepNext/>
      <w:keepLines/>
      <w:spacing w:before="40" w:after="0"/>
      <w:outlineLvl w:val="1"/>
    </w:pPr>
    <w:rPr>
      <w:rFonts w:eastAsiaTheme="majorEastAsia" w:cstheme="majorBidi"/>
      <w:color w:val="2A3180"/>
      <w:sz w:val="32"/>
      <w:szCs w:val="26"/>
    </w:rPr>
  </w:style>
  <w:style w:type="paragraph" w:styleId="Heading3">
    <w:name w:val="heading 3"/>
    <w:basedOn w:val="Normal"/>
    <w:next w:val="Normal"/>
    <w:link w:val="Heading3Char"/>
    <w:uiPriority w:val="9"/>
    <w:unhideWhenUsed/>
    <w:qFormat/>
    <w:rsid w:val="005F0D1E"/>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basedOn w:val="DefaultParagraphFont"/>
    <w:uiPriority w:val="99"/>
    <w:unhideWhenUsed/>
    <w:rsid w:val="003F0A56"/>
    <w:rPr>
      <w:color w:val="467886"/>
      <w:u w:val="single"/>
    </w:rPr>
  </w:style>
  <w:style w:type="paragraph" w:styleId="EndnoteText">
    <w:name w:val="endnote text"/>
    <w:basedOn w:val="Normal"/>
    <w:link w:val="EndnoteTextChar"/>
    <w:uiPriority w:val="99"/>
    <w:semiHidden/>
    <w:unhideWhenUsed/>
    <w:rsid w:val="003F0A56"/>
    <w:pPr>
      <w:spacing w:after="0" w:line="240" w:lineRule="auto"/>
    </w:pPr>
    <w:rPr>
      <w:rFonts w:eastAsia="Aptos"/>
      <w:kern w:val="2"/>
      <w:sz w:val="20"/>
      <w:szCs w:val="20"/>
      <w:lang w:eastAsia="en-US"/>
      <w14:ligatures w14:val="standardContextual"/>
    </w:rPr>
  </w:style>
  <w:style w:type="character" w:customStyle="1" w:styleId="EndnoteTextChar">
    <w:name w:val="Endnote Text Char"/>
    <w:basedOn w:val="DefaultParagraphFont"/>
    <w:link w:val="EndnoteText"/>
    <w:uiPriority w:val="99"/>
    <w:semiHidden/>
    <w:rsid w:val="003F0A56"/>
    <w:rPr>
      <w:rFonts w:ascii="Arial" w:eastAsia="Aptos" w:hAnsi="Arial"/>
      <w:kern w:val="2"/>
      <w:sz w:val="20"/>
      <w:szCs w:val="20"/>
      <w:lang w:eastAsia="en-US"/>
      <w14:ligatures w14:val="standardContextual"/>
    </w:rPr>
  </w:style>
  <w:style w:type="character" w:styleId="EndnoteReference">
    <w:name w:val="endnote reference"/>
    <w:basedOn w:val="DefaultParagraphFont"/>
    <w:uiPriority w:val="99"/>
    <w:unhideWhenUsed/>
    <w:rsid w:val="003F0A56"/>
    <w:rPr>
      <w:vertAlign w:val="superscript"/>
    </w:rPr>
  </w:style>
  <w:style w:type="character" w:styleId="Hyperlink">
    <w:name w:val="Hyperlink"/>
    <w:basedOn w:val="DefaultParagraphFont"/>
    <w:uiPriority w:val="99"/>
    <w:unhideWhenUsed/>
    <w:rsid w:val="003F0A56"/>
    <w:rPr>
      <w:color w:val="467886" w:themeColor="hyperlink"/>
      <w:u w:val="single"/>
    </w:rPr>
  </w:style>
  <w:style w:type="paragraph" w:styleId="Header">
    <w:name w:val="header"/>
    <w:basedOn w:val="Normal"/>
    <w:link w:val="HeaderChar"/>
    <w:uiPriority w:val="99"/>
    <w:semiHidden/>
    <w:unhideWhenUsed/>
    <w:rsid w:val="0015633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5633A"/>
  </w:style>
  <w:style w:type="paragraph" w:styleId="Footer">
    <w:name w:val="footer"/>
    <w:basedOn w:val="Normal"/>
    <w:link w:val="FooterChar"/>
    <w:uiPriority w:val="99"/>
    <w:semiHidden/>
    <w:unhideWhenUsed/>
    <w:rsid w:val="0015633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5633A"/>
  </w:style>
  <w:style w:type="paragraph" w:styleId="Title">
    <w:name w:val="Title"/>
    <w:basedOn w:val="Normal"/>
    <w:next w:val="Normal"/>
    <w:link w:val="TitleChar"/>
    <w:uiPriority w:val="10"/>
    <w:qFormat/>
    <w:rsid w:val="0015633A"/>
    <w:pPr>
      <w:spacing w:after="80"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15633A"/>
    <w:rPr>
      <w:rFonts w:asciiTheme="majorHAnsi" w:eastAsiaTheme="majorEastAsia" w:hAnsiTheme="majorHAnsi" w:cstheme="majorBidi"/>
      <w:sz w:val="56"/>
      <w:szCs w:val="56"/>
    </w:rPr>
  </w:style>
  <w:style w:type="paragraph" w:styleId="ListParagraph">
    <w:name w:val="List Paragraph"/>
    <w:basedOn w:val="Normal"/>
    <w:uiPriority w:val="34"/>
    <w:qFormat/>
    <w:rsid w:val="00371BD5"/>
    <w:pPr>
      <w:ind w:left="720"/>
      <w:contextualSpacing/>
    </w:pPr>
  </w:style>
  <w:style w:type="character" w:customStyle="1" w:styleId="Heading1Char">
    <w:name w:val="Heading 1 Char"/>
    <w:basedOn w:val="DefaultParagraphFont"/>
    <w:link w:val="Heading1"/>
    <w:uiPriority w:val="9"/>
    <w:rsid w:val="00AE1C7D"/>
    <w:rPr>
      <w:rFonts w:ascii="Arial" w:eastAsiaTheme="majorEastAsia" w:hAnsi="Arial" w:cstheme="majorBidi"/>
      <w:color w:val="2A3180"/>
      <w:sz w:val="40"/>
      <w:szCs w:val="32"/>
    </w:rPr>
  </w:style>
  <w:style w:type="character" w:styleId="CommentReference">
    <w:name w:val="annotation reference"/>
    <w:basedOn w:val="DefaultParagraphFont"/>
    <w:uiPriority w:val="99"/>
    <w:semiHidden/>
    <w:unhideWhenUsed/>
    <w:rsid w:val="003E3BF2"/>
    <w:rPr>
      <w:sz w:val="16"/>
      <w:szCs w:val="16"/>
    </w:rPr>
  </w:style>
  <w:style w:type="paragraph" w:styleId="CommentText">
    <w:name w:val="annotation text"/>
    <w:basedOn w:val="Normal"/>
    <w:link w:val="CommentTextChar"/>
    <w:uiPriority w:val="99"/>
    <w:unhideWhenUsed/>
    <w:rsid w:val="003E3BF2"/>
    <w:pPr>
      <w:spacing w:line="240" w:lineRule="auto"/>
    </w:pPr>
    <w:rPr>
      <w:sz w:val="20"/>
      <w:szCs w:val="20"/>
    </w:rPr>
  </w:style>
  <w:style w:type="character" w:customStyle="1" w:styleId="CommentTextChar">
    <w:name w:val="Comment Text Char"/>
    <w:basedOn w:val="DefaultParagraphFont"/>
    <w:link w:val="CommentText"/>
    <w:uiPriority w:val="99"/>
    <w:rsid w:val="003E3BF2"/>
    <w:rPr>
      <w:sz w:val="20"/>
      <w:szCs w:val="20"/>
    </w:rPr>
  </w:style>
  <w:style w:type="paragraph" w:styleId="CommentSubject">
    <w:name w:val="annotation subject"/>
    <w:basedOn w:val="CommentText"/>
    <w:next w:val="CommentText"/>
    <w:link w:val="CommentSubjectChar"/>
    <w:uiPriority w:val="99"/>
    <w:semiHidden/>
    <w:unhideWhenUsed/>
    <w:rsid w:val="003E3BF2"/>
    <w:rPr>
      <w:b/>
      <w:bCs/>
    </w:rPr>
  </w:style>
  <w:style w:type="character" w:customStyle="1" w:styleId="CommentSubjectChar">
    <w:name w:val="Comment Subject Char"/>
    <w:basedOn w:val="CommentTextChar"/>
    <w:link w:val="CommentSubject"/>
    <w:uiPriority w:val="99"/>
    <w:semiHidden/>
    <w:rsid w:val="003E3BF2"/>
    <w:rPr>
      <w:b/>
      <w:bCs/>
      <w:sz w:val="20"/>
      <w:szCs w:val="20"/>
    </w:rPr>
  </w:style>
  <w:style w:type="paragraph" w:customStyle="1" w:styleId="paragraph">
    <w:name w:val="paragraph"/>
    <w:basedOn w:val="Normal"/>
    <w:rsid w:val="004863B5"/>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4863B5"/>
  </w:style>
  <w:style w:type="character" w:customStyle="1" w:styleId="eop">
    <w:name w:val="eop"/>
    <w:basedOn w:val="DefaultParagraphFont"/>
    <w:rsid w:val="004863B5"/>
  </w:style>
  <w:style w:type="character" w:customStyle="1" w:styleId="superscript">
    <w:name w:val="superscript"/>
    <w:basedOn w:val="DefaultParagraphFont"/>
    <w:rsid w:val="004863B5"/>
  </w:style>
  <w:style w:type="character" w:customStyle="1" w:styleId="Heading2Char">
    <w:name w:val="Heading 2 Char"/>
    <w:basedOn w:val="DefaultParagraphFont"/>
    <w:link w:val="Heading2"/>
    <w:uiPriority w:val="9"/>
    <w:rsid w:val="00A50CC8"/>
    <w:rPr>
      <w:rFonts w:ascii="Arial" w:eastAsiaTheme="majorEastAsia" w:hAnsi="Arial" w:cstheme="majorBidi"/>
      <w:color w:val="2A3180"/>
      <w:sz w:val="32"/>
      <w:szCs w:val="26"/>
    </w:rPr>
  </w:style>
  <w:style w:type="character" w:customStyle="1" w:styleId="Heading3Char">
    <w:name w:val="Heading 3 Char"/>
    <w:basedOn w:val="DefaultParagraphFont"/>
    <w:link w:val="Heading3"/>
    <w:uiPriority w:val="9"/>
    <w:rsid w:val="005F0D1E"/>
    <w:rPr>
      <w:rFonts w:asciiTheme="majorHAnsi" w:eastAsiaTheme="majorEastAsia" w:hAnsiTheme="majorHAnsi" w:cstheme="majorBidi"/>
      <w:color w:val="0A2F40" w:themeColor="accent1" w:themeShade="7F"/>
    </w:rPr>
  </w:style>
  <w:style w:type="character" w:styleId="UnresolvedMention">
    <w:name w:val="Unresolved Mention"/>
    <w:basedOn w:val="DefaultParagraphFont"/>
    <w:uiPriority w:val="99"/>
    <w:semiHidden/>
    <w:unhideWhenUsed/>
    <w:rsid w:val="00417296"/>
    <w:rPr>
      <w:color w:val="605E5C"/>
      <w:shd w:val="clear" w:color="auto" w:fill="E1DFDD"/>
    </w:rPr>
  </w:style>
  <w:style w:type="character" w:styleId="Mention">
    <w:name w:val="Mention"/>
    <w:basedOn w:val="DefaultParagraphFont"/>
    <w:uiPriority w:val="99"/>
    <w:unhideWhenUsed/>
    <w:rsid w:val="00530D43"/>
    <w:rPr>
      <w:color w:val="2B579A"/>
      <w:shd w:val="clear" w:color="auto" w:fill="E1DFDD"/>
    </w:rPr>
  </w:style>
  <w:style w:type="character" w:styleId="FollowedHyperlink">
    <w:name w:val="FollowedHyperlink"/>
    <w:basedOn w:val="DefaultParagraphFont"/>
    <w:uiPriority w:val="99"/>
    <w:semiHidden/>
    <w:unhideWhenUsed/>
    <w:rsid w:val="00A1270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portengland.org/blogs/time-rethink-school-unifor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pmc.ncbi.nlm.nih.gov/articles/PMC11870665/" TargetMode="External"/><Relationship Id="rId2" Type="http://schemas.openxmlformats.org/officeDocument/2006/relationships/hyperlink" Target="https://www.researchgate.net/publication/236658630_Overheating_Risk_Evaluation_of_School_Classrooms" TargetMode="External"/><Relationship Id="rId1" Type="http://schemas.openxmlformats.org/officeDocument/2006/relationships/hyperlink" Target="https://www.sciencedirect.com/science/article/pii/S0378778826002240" TargetMode="External"/><Relationship Id="rId4" Type="http://schemas.openxmlformats.org/officeDocument/2006/relationships/hyperlink" Target="https://eprints.soton.ac.uk/5041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F7CF8724A53664EB4C5D0652A16858F" ma:contentTypeVersion="15" ma:contentTypeDescription="Create a new document." ma:contentTypeScope="" ma:versionID="13b256388162b451974c5e975a06cda8">
  <xsd:schema xmlns:xsd="http://www.w3.org/2001/XMLSchema" xmlns:xs="http://www.w3.org/2001/XMLSchema" xmlns:p="http://schemas.microsoft.com/office/2006/metadata/properties" xmlns:ns2="24bdfe94-2ac1-4b6e-9779-23fdbdb1c4a9" xmlns:ns3="7ee85a2a-d933-4483-8446-7f50a3662221" targetNamespace="http://schemas.microsoft.com/office/2006/metadata/properties" ma:root="true" ma:fieldsID="3278e97d5f9ca61b39363f3ae358a971" ns2:_="" ns3:_="">
    <xsd:import namespace="24bdfe94-2ac1-4b6e-9779-23fdbdb1c4a9"/>
    <xsd:import namespace="7ee85a2a-d933-4483-8446-7f50a3662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bdfe94-2ac1-4b6e-9779-23fdbdb1c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4514f55-2398-460d-b1d9-0db7fd9bad4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e85a2a-d933-4483-8446-7f50a366222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d674ad0-17e0-4e9b-9fe9-0344376cbafe}" ma:internalName="TaxCatchAll" ma:showField="CatchAllData" ma:web="7ee85a2a-d933-4483-8446-7f50a3662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bdfe94-2ac1-4b6e-9779-23fdbdb1c4a9">
      <Terms xmlns="http://schemas.microsoft.com/office/infopath/2007/PartnerControls"/>
    </lcf76f155ced4ddcb4097134ff3c332f>
    <TaxCatchAll xmlns="7ee85a2a-d933-4483-8446-7f50a366222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3B4DCB-F3F5-467C-B16D-02F451C6AD6C}">
  <ds:schemaRefs>
    <ds:schemaRef ds:uri="http://schemas.openxmlformats.org/officeDocument/2006/bibliography"/>
  </ds:schemaRefs>
</ds:datastoreItem>
</file>

<file path=customXml/itemProps2.xml><?xml version="1.0" encoding="utf-8"?>
<ds:datastoreItem xmlns:ds="http://schemas.openxmlformats.org/officeDocument/2006/customXml" ds:itemID="{701242A7-EE5B-4720-89E6-3400A108D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bdfe94-2ac1-4b6e-9779-23fdbdb1c4a9"/>
    <ds:schemaRef ds:uri="7ee85a2a-d933-4483-8446-7f50a3662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43863F-B61B-4E13-92ED-6067A9330A79}">
  <ds:schemaRefs>
    <ds:schemaRef ds:uri="http://schemas.microsoft.com/office/2006/metadata/properties"/>
    <ds:schemaRef ds:uri="http://schemas.microsoft.com/office/infopath/2007/PartnerControls"/>
    <ds:schemaRef ds:uri="24bdfe94-2ac1-4b6e-9779-23fdbdb1c4a9"/>
    <ds:schemaRef ds:uri="7ee85a2a-d933-4483-8446-7f50a3662221"/>
  </ds:schemaRefs>
</ds:datastoreItem>
</file>

<file path=customXml/itemProps4.xml><?xml version="1.0" encoding="utf-8"?>
<ds:datastoreItem xmlns:ds="http://schemas.openxmlformats.org/officeDocument/2006/customXml" ds:itemID="{08102900-96C5-4D42-99F3-CD33B8561A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1368</Words>
  <Characters>7799</Characters>
  <Application>Microsoft Office Word</Application>
  <DocSecurity>0</DocSecurity>
  <Lines>64</Lines>
  <Paragraphs>18</Paragraphs>
  <ScaleCrop>false</ScaleCrop>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Penman</dc:creator>
  <cp:keywords/>
  <dc:description/>
  <cp:lastModifiedBy>Laura Inglis</cp:lastModifiedBy>
  <cp:revision>2</cp:revision>
  <dcterms:created xsi:type="dcterms:W3CDTF">2026-06-11T10:38:00Z</dcterms:created>
  <dcterms:modified xsi:type="dcterms:W3CDTF">2026-06-11T10:38:00Z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0x010100EF7CF8724A53664EB4C5D0652A16858F</vt:lpwstr>
  </property>
  <property fmtid="{D5CDD505-2E9C-101B-9397-08002B2CF9AE}" pid="3" name="MSIP_Label_c8588358-c3f1-4695-a290-e2f70d15689d_Enabled">
    <vt:lpwstr>true</vt:lpwstr>
  </property>
  <property fmtid="{D5CDD505-2E9C-101B-9397-08002B2CF9AE}" pid="4" name="MSIP_Label_c8588358-c3f1-4695-a290-e2f70d15689d_SetDate">
    <vt:lpwstr>2026-04-30T14:19:48Z</vt:lpwstr>
  </property>
  <property fmtid="{D5CDD505-2E9C-101B-9397-08002B2CF9AE}" pid="5" name="MSIP_Label_c8588358-c3f1-4695-a290-e2f70d15689d_Method">
    <vt:lpwstr>Privileged</vt:lpwstr>
  </property>
  <property fmtid="{D5CDD505-2E9C-101B-9397-08002B2CF9AE}" pid="6" name="MSIP_Label_c8588358-c3f1-4695-a290-e2f70d15689d_Name">
    <vt:lpwstr>Official – General</vt:lpwstr>
  </property>
  <property fmtid="{D5CDD505-2E9C-101B-9397-08002B2CF9AE}" pid="7" name="MSIP_Label_c8588358-c3f1-4695-a290-e2f70d15689d_SiteId">
    <vt:lpwstr>a1ba59b9-7204-48d8-a360-7770245ad4a9</vt:lpwstr>
  </property>
  <property fmtid="{D5CDD505-2E9C-101B-9397-08002B2CF9AE}" pid="8" name="MSIP_Label_c8588358-c3f1-4695-a290-e2f70d15689d_ActionId">
    <vt:lpwstr>3e0357c2-b95b-417f-b2ab-848552d6e574</vt:lpwstr>
  </property>
  <property fmtid="{D5CDD505-2E9C-101B-9397-08002B2CF9AE}" pid="9" name="MSIP_Label_c8588358-c3f1-4695-a290-e2f70d15689d_ContentBits">
    <vt:lpwstr>0</vt:lpwstr>
  </property>
  <property fmtid="{D5CDD505-2E9C-101B-9397-08002B2CF9AE}" pid="10" name="MSIP_Label_c8588358-c3f1-4695-a290-e2f70d15689d_Tag">
    <vt:lpwstr>10, 0, 1, 1</vt:lpwstr>
  </property>
  <property fmtid="{D5CDD505-2E9C-101B-9397-08002B2CF9AE}" pid="11" name="MediaServiceImageTags">
    <vt:lpwstr/>
  </property>
  <property fmtid="{D5CDD505-2E9C-101B-9397-08002B2CF9AE}" pid="12" name="docLang">
    <vt:lpwstr>en</vt:lpwstr>
  </property>
</Properties>
</file>