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3E92" w14:textId="2C5663B9" w:rsidR="00A92A9B" w:rsidRPr="00234D99" w:rsidRDefault="00E9502D" w:rsidP="00A92A9B">
      <w:pPr>
        <w:spacing w:after="0" w:line="240" w:lineRule="auto"/>
        <w:ind w:right="17"/>
        <w:rPr>
          <w:rFonts w:ascii="Arial Rounded MT Bold" w:hAnsi="Arial Rounded MT Bold"/>
          <w:color w:val="2A3180"/>
          <w:sz w:val="80"/>
          <w:szCs w:val="80"/>
        </w:rPr>
      </w:pPr>
      <w:r w:rsidRPr="00234D99">
        <w:rPr>
          <w:rFonts w:ascii="Arial Rounded MT Bold" w:hAnsi="Arial Rounded MT Bold"/>
          <w:noProof/>
          <w:color w:val="2A3180"/>
          <w:sz w:val="80"/>
          <w:szCs w:val="80"/>
        </w:rPr>
        <w:drawing>
          <wp:anchor distT="0" distB="0" distL="114300" distR="114300" simplePos="0" relativeHeight="251658240" behindDoc="0" locked="0" layoutInCell="1" allowOverlap="1" wp14:anchorId="6853DC87" wp14:editId="1A0DC67A">
            <wp:simplePos x="0" y="0"/>
            <wp:positionH relativeFrom="column">
              <wp:posOffset>6862445</wp:posOffset>
            </wp:positionH>
            <wp:positionV relativeFrom="paragraph">
              <wp:posOffset>-302895</wp:posOffset>
            </wp:positionV>
            <wp:extent cx="3045460" cy="1763395"/>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2669" r="2669"/>
                    <a:stretch>
                      <a:fillRect/>
                    </a:stretch>
                  </pic:blipFill>
                  <pic:spPr bwMode="auto">
                    <a:xfrm>
                      <a:off x="0" y="0"/>
                      <a:ext cx="3045460" cy="1763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4D99">
        <w:rPr>
          <w:rFonts w:ascii="Arial Rounded MT Bold" w:hAnsi="Arial Rounded MT Bold"/>
          <w:noProof/>
          <w:color w:val="2A3180"/>
          <w:sz w:val="80"/>
          <w:szCs w:val="80"/>
          <w14:ligatures w14:val="standardContextual"/>
        </w:rPr>
        <w:drawing>
          <wp:anchor distT="0" distB="0" distL="114300" distR="114300" simplePos="0" relativeHeight="251658245" behindDoc="0" locked="0" layoutInCell="1" allowOverlap="1" wp14:anchorId="67557A86" wp14:editId="7A9F99B3">
            <wp:simplePos x="0" y="0"/>
            <wp:positionH relativeFrom="column">
              <wp:posOffset>5328920</wp:posOffset>
            </wp:positionH>
            <wp:positionV relativeFrom="margin">
              <wp:posOffset>-244637</wp:posOffset>
            </wp:positionV>
            <wp:extent cx="1482725" cy="1590675"/>
            <wp:effectExtent l="0" t="0" r="3175" b="9525"/>
            <wp:wrapNone/>
            <wp:docPr id="1428542571" name="Picture 1" descr="A logo with a person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42571" name="Picture 1" descr="A logo with a person and a hous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82725" cy="1590675"/>
                    </a:xfrm>
                    <a:prstGeom prst="rect">
                      <a:avLst/>
                    </a:prstGeom>
                  </pic:spPr>
                </pic:pic>
              </a:graphicData>
            </a:graphic>
            <wp14:sizeRelH relativeFrom="margin">
              <wp14:pctWidth>0</wp14:pctWidth>
            </wp14:sizeRelH>
            <wp14:sizeRelV relativeFrom="margin">
              <wp14:pctHeight>0</wp14:pctHeight>
            </wp14:sizeRelV>
          </wp:anchor>
        </w:drawing>
      </w:r>
      <w:r w:rsidR="00A92A9B" w:rsidRPr="00234D99">
        <w:rPr>
          <w:rFonts w:ascii="Arial Rounded MT Bold" w:hAnsi="Arial Rounded MT Bold"/>
          <w:color w:val="2A3180"/>
          <w:sz w:val="80"/>
          <w:szCs w:val="80"/>
        </w:rPr>
        <w:t>Climate Action Plan</w:t>
      </w:r>
    </w:p>
    <w:p w14:paraId="44C821EF" w14:textId="77777777" w:rsidR="00A92A9B" w:rsidRPr="00BC4BE8" w:rsidRDefault="00A92A9B" w:rsidP="00A92A9B">
      <w:pPr>
        <w:spacing w:after="0" w:line="240" w:lineRule="auto"/>
        <w:rPr>
          <w:rFonts w:cs="Arial"/>
          <w:color w:val="000000" w:themeColor="text1"/>
          <w:sz w:val="57"/>
          <w:szCs w:val="57"/>
        </w:rPr>
      </w:pPr>
      <w:r w:rsidRPr="00BC4BE8">
        <w:rPr>
          <w:rFonts w:cs="Arial"/>
          <w:color w:val="000000" w:themeColor="text1"/>
          <w:sz w:val="57"/>
          <w:szCs w:val="57"/>
        </w:rPr>
        <w:t>Name of School</w:t>
      </w:r>
    </w:p>
    <w:p w14:paraId="4CCA9ED2" w14:textId="77777777" w:rsidR="00A92A9B" w:rsidRPr="00686E01" w:rsidRDefault="00A92A9B" w:rsidP="00A92A9B">
      <w:pPr>
        <w:spacing w:after="0" w:line="240" w:lineRule="auto"/>
        <w:ind w:right="17"/>
        <w:rPr>
          <w:rFonts w:ascii="Overpass" w:hAnsi="Overpass"/>
          <w:color w:val="000000" w:themeColor="text1"/>
          <w:sz w:val="2"/>
          <w:szCs w:val="2"/>
        </w:rPr>
      </w:pPr>
    </w:p>
    <w:p w14:paraId="143BC5B1" w14:textId="77777777" w:rsidR="00A92A9B" w:rsidRPr="00686E01" w:rsidRDefault="00A92A9B" w:rsidP="00A92A9B">
      <w:pPr>
        <w:spacing w:after="0" w:line="240" w:lineRule="auto"/>
        <w:ind w:right="17"/>
        <w:rPr>
          <w:rFonts w:ascii="Overpass" w:hAnsi="Overpass"/>
          <w:color w:val="000000" w:themeColor="text1"/>
          <w:sz w:val="2"/>
          <w:szCs w:val="2"/>
        </w:rPr>
      </w:pPr>
    </w:p>
    <w:p w14:paraId="541BE440" w14:textId="3B258874" w:rsidR="00A92A9B" w:rsidRPr="00BC4BE8" w:rsidRDefault="00A92A9B" w:rsidP="00A92A9B">
      <w:pPr>
        <w:spacing w:after="0" w:line="240" w:lineRule="auto"/>
        <w:ind w:right="17"/>
        <w:rPr>
          <w:rFonts w:cs="Arial"/>
          <w:color w:val="000000" w:themeColor="text1"/>
          <w:sz w:val="44"/>
          <w:szCs w:val="44"/>
        </w:rPr>
      </w:pPr>
      <w:r w:rsidRPr="00BC4BE8">
        <w:rPr>
          <w:rFonts w:cs="Arial"/>
          <w:color w:val="000000" w:themeColor="text1"/>
          <w:sz w:val="44"/>
          <w:szCs w:val="44"/>
        </w:rPr>
        <w:t>1 year plan 20</w:t>
      </w:r>
      <w:r w:rsidR="000D442F" w:rsidRPr="00BC4BE8">
        <w:rPr>
          <w:rFonts w:cs="Arial"/>
          <w:color w:val="000000" w:themeColor="text1"/>
          <w:sz w:val="44"/>
          <w:szCs w:val="44"/>
        </w:rPr>
        <w:t>XX</w:t>
      </w:r>
      <w:r w:rsidRPr="00BC4BE8">
        <w:rPr>
          <w:rFonts w:cs="Arial"/>
          <w:color w:val="000000" w:themeColor="text1"/>
          <w:sz w:val="44"/>
          <w:szCs w:val="44"/>
        </w:rPr>
        <w:t xml:space="preserve"> – 20</w:t>
      </w:r>
      <w:r w:rsidR="000D442F" w:rsidRPr="00BC4BE8">
        <w:rPr>
          <w:rFonts w:cs="Arial"/>
          <w:color w:val="000000" w:themeColor="text1"/>
          <w:sz w:val="44"/>
          <w:szCs w:val="44"/>
        </w:rPr>
        <w:t>XX</w:t>
      </w:r>
    </w:p>
    <w:p w14:paraId="4D1059FE" w14:textId="77777777" w:rsidR="00A92A9B" w:rsidRPr="005570B1" w:rsidRDefault="00A92A9B" w:rsidP="00A92A9B">
      <w:pPr>
        <w:rPr>
          <w:rFonts w:cs="Arial"/>
          <w:sz w:val="4"/>
          <w:szCs w:val="4"/>
        </w:rPr>
      </w:pPr>
    </w:p>
    <w:p w14:paraId="075950F3" w14:textId="7FCF77F3" w:rsidR="00A92A9B" w:rsidRPr="005570B1" w:rsidRDefault="00A92A9B" w:rsidP="00A92A9B">
      <w:pPr>
        <w:rPr>
          <w:rFonts w:cs="Arial"/>
          <w:sz w:val="4"/>
          <w:szCs w:val="4"/>
        </w:rPr>
      </w:pPr>
      <w:r w:rsidRPr="005570B1">
        <w:rPr>
          <w:rFonts w:cs="Arial"/>
          <w:noProof/>
          <w:sz w:val="40"/>
          <w:szCs w:val="40"/>
        </w:rPr>
        <mc:AlternateContent>
          <mc:Choice Requires="wps">
            <w:drawing>
              <wp:anchor distT="0" distB="0" distL="114300" distR="114300" simplePos="0" relativeHeight="251658241" behindDoc="0" locked="0" layoutInCell="1" allowOverlap="1" wp14:anchorId="56311424" wp14:editId="636AF3CC">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2A31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FB273" id="Straight Connector 14" o:spid="_x0000_s1026" style="position:absolute;z-index:2516561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5.85pt" to="84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" strokecolor="#2a3180" strokeweight="6pt">
                <v:stroke joinstyle="miter"/>
                <w10:wrap anchorx="page"/>
              </v:line>
            </w:pict>
          </mc:Fallback>
        </mc:AlternateContent>
      </w:r>
    </w:p>
    <w:p w14:paraId="1F96D11F" w14:textId="77777777" w:rsidR="007F51F0" w:rsidRPr="005570B1" w:rsidRDefault="007F51F0" w:rsidP="00A92A9B">
      <w:pPr>
        <w:rPr>
          <w:rFonts w:cs="Arial"/>
          <w:sz w:val="4"/>
          <w:szCs w:val="4"/>
        </w:rPr>
      </w:pPr>
    </w:p>
    <w:p w14:paraId="18685365" w14:textId="3451D334" w:rsidR="007F51F0" w:rsidRPr="005570B1" w:rsidRDefault="007F51F0" w:rsidP="00A92A9B">
      <w:pPr>
        <w:rPr>
          <w:rFonts w:cs="Arial"/>
          <w:sz w:val="4"/>
          <w:szCs w:val="4"/>
        </w:rPr>
      </w:pPr>
    </w:p>
    <w:p w14:paraId="595F8102" w14:textId="29347BC9" w:rsidR="00066EA3" w:rsidRDefault="005216B7" w:rsidP="008B5DCF">
      <w:r>
        <w:t xml:space="preserve">The Department for Education </w:t>
      </w:r>
      <w:r w:rsidR="00B54EE1">
        <w:t>expects that all education settings should now have a climate action plan in place</w:t>
      </w:r>
      <w:r w:rsidR="00DC1AB8">
        <w:t>, along with a sustainability lead. This includes early years settings, schools</w:t>
      </w:r>
      <w:r w:rsidR="00B444CA">
        <w:t>, multi-academy trusts, colleges and universities.</w:t>
      </w:r>
      <w:r w:rsidR="00A61BE3">
        <w:t xml:space="preserve"> The DfE</w:t>
      </w:r>
      <w:r w:rsidR="008F5331">
        <w:t xml:space="preserve"> splits the content of </w:t>
      </w:r>
      <w:r w:rsidR="004976F2">
        <w:t>a climate action plan into four pillars</w:t>
      </w:r>
      <w:r w:rsidR="00DC6151">
        <w:t>:</w:t>
      </w:r>
    </w:p>
    <w:p w14:paraId="387AF625" w14:textId="6507D139" w:rsidR="00DC6151" w:rsidRDefault="00DC6151" w:rsidP="00DC6151">
      <w:pPr>
        <w:pStyle w:val="ListParagraph"/>
        <w:numPr>
          <w:ilvl w:val="0"/>
          <w:numId w:val="30"/>
        </w:numPr>
      </w:pPr>
      <w:r>
        <w:t>Adaptation and resilience</w:t>
      </w:r>
      <w:r w:rsidRPr="00DC6151">
        <w:t>: how the setting is preparing for and responding to the impacts of climate change</w:t>
      </w:r>
    </w:p>
    <w:p w14:paraId="2B517A01" w14:textId="7E4ADFD1" w:rsidR="00DC6151" w:rsidRDefault="004824CC" w:rsidP="00DC6151">
      <w:pPr>
        <w:pStyle w:val="ListParagraph"/>
        <w:numPr>
          <w:ilvl w:val="0"/>
          <w:numId w:val="30"/>
        </w:numPr>
      </w:pPr>
      <w:r w:rsidRPr="004824CC">
        <w:t>biodiversity and nature: efforts to protect and enhance nature and wildlife within the setting and its surroundings</w:t>
      </w:r>
    </w:p>
    <w:p w14:paraId="5E73285B" w14:textId="55201050" w:rsidR="004824CC" w:rsidRDefault="004824CC" w:rsidP="00DC6151">
      <w:pPr>
        <w:pStyle w:val="ListParagraph"/>
        <w:numPr>
          <w:ilvl w:val="0"/>
          <w:numId w:val="30"/>
        </w:numPr>
      </w:pPr>
      <w:r w:rsidRPr="004824CC">
        <w:t>climate education and green skills: how learners are supported to understand climate change, sustainability, and develop relevant skills</w:t>
      </w:r>
    </w:p>
    <w:p w14:paraId="157FB763" w14:textId="30CC6AAA" w:rsidR="004824CC" w:rsidRDefault="004824CC" w:rsidP="004824CC">
      <w:pPr>
        <w:pStyle w:val="ListParagraph"/>
        <w:numPr>
          <w:ilvl w:val="0"/>
          <w:numId w:val="30"/>
        </w:numPr>
      </w:pPr>
      <w:r w:rsidRPr="004824CC">
        <w:t>decarbonisation and net zero: actions to measure and reduce greenhouse gas emissions, working towards net zero</w:t>
      </w:r>
    </w:p>
    <w:p w14:paraId="4D31D5D0" w14:textId="3E4E065E" w:rsidR="008B5DCF" w:rsidRDefault="008B5DCF" w:rsidP="008B5DCF">
      <w:r>
        <w:t xml:space="preserve">This </w:t>
      </w:r>
      <w:r w:rsidR="006360AB">
        <w:t>plan template</w:t>
      </w:r>
      <w:r>
        <w:t xml:space="preserve"> provides a non-exhaustive list of actions that can be taken to reduce</w:t>
      </w:r>
      <w:r w:rsidR="00F64CDA">
        <w:t xml:space="preserve"> the impact</w:t>
      </w:r>
      <w:r w:rsidR="000C0427">
        <w:t xml:space="preserve"> of</w:t>
      </w:r>
      <w:r w:rsidR="00F64CDA">
        <w:t xml:space="preserve"> your setting</w:t>
      </w:r>
      <w:r w:rsidR="000C0427">
        <w:t xml:space="preserve"> on, and resilience to, climate change.</w:t>
      </w:r>
      <w:r w:rsidR="00C543FD">
        <w:t xml:space="preserve"> You may already be taking some of the actions, there will be others you can introduce, and there are likely to be some </w:t>
      </w:r>
      <w:r w:rsidR="0014742E">
        <w:t>which are not relevant to your specific circumstances. There may also be other actions you can or are taking</w:t>
      </w:r>
      <w:r w:rsidR="00AD2FA2">
        <w:t xml:space="preserve"> that you can add to this list</w:t>
      </w:r>
      <w:r w:rsidR="00F33A97">
        <w:t>.</w:t>
      </w:r>
    </w:p>
    <w:p w14:paraId="62C8B264" w14:textId="7172E966" w:rsidR="00A7407D" w:rsidRDefault="00A7407D" w:rsidP="008B5DCF">
      <w:r>
        <w:t xml:space="preserve">By taking steps to reduce impact on the environment, and to become more resilient to the </w:t>
      </w:r>
      <w:r w:rsidR="002A1573">
        <w:t>changing</w:t>
      </w:r>
      <w:r>
        <w:t xml:space="preserve"> climate</w:t>
      </w:r>
      <w:r w:rsidR="00C23D27">
        <w:t xml:space="preserve">, schools and other educations settings can </w:t>
      </w:r>
      <w:r w:rsidR="00653A4A">
        <w:t>reduce energy</w:t>
      </w:r>
      <w:r w:rsidR="002A1573">
        <w:t xml:space="preserve"> and water bills,</w:t>
      </w:r>
      <w:r w:rsidR="00653A4A">
        <w:t xml:space="preserve"> </w:t>
      </w:r>
      <w:r w:rsidR="00C23D27">
        <w:t xml:space="preserve">improve </w:t>
      </w:r>
      <w:r w:rsidR="00083C9C">
        <w:t>student</w:t>
      </w:r>
      <w:r w:rsidR="00C23D27">
        <w:t xml:space="preserve"> wellbeing and learning outcomes</w:t>
      </w:r>
      <w:r w:rsidR="004E5F97">
        <w:t xml:space="preserve">, and </w:t>
      </w:r>
      <w:r w:rsidR="000D7361">
        <w:t>adapt buildings and grounds to prepare for the future in a changing climate</w:t>
      </w:r>
      <w:r w:rsidR="00047548">
        <w:t>.</w:t>
      </w:r>
    </w:p>
    <w:p w14:paraId="5B5B41A4" w14:textId="6D7874C8" w:rsidR="00047548" w:rsidRDefault="001B2321" w:rsidP="008B5DCF">
      <w:r>
        <w:t>Expert s</w:t>
      </w:r>
      <w:r w:rsidR="00E631B6">
        <w:t>upport is avail</w:t>
      </w:r>
      <w:r>
        <w:t xml:space="preserve">able </w:t>
      </w:r>
      <w:r w:rsidR="00653A4A">
        <w:t>from</w:t>
      </w:r>
      <w:r w:rsidR="00DC2D5A">
        <w:t xml:space="preserve"> </w:t>
      </w:r>
      <w:hyperlink r:id="rId12" w:history="1">
        <w:r w:rsidR="00DC2D5A" w:rsidRPr="00535DE6">
          <w:rPr>
            <w:rStyle w:val="Hyperlink"/>
          </w:rPr>
          <w:t>Let’s Go Zero</w:t>
        </w:r>
      </w:hyperlink>
      <w:r w:rsidR="00DC2D5A">
        <w:t xml:space="preserve"> </w:t>
      </w:r>
      <w:r w:rsidR="00E36F46">
        <w:t>a</w:t>
      </w:r>
      <w:r w:rsidR="005F4F71">
        <w:t xml:space="preserve"> national campaign supporting all schools, colleges and nurseries</w:t>
      </w:r>
      <w:r w:rsidR="00535DE6">
        <w:t xml:space="preserve"> on their journey towards net zero.</w:t>
      </w:r>
      <w:r w:rsidR="007F0480">
        <w:t xml:space="preserve"> Further </w:t>
      </w:r>
      <w:r w:rsidR="00E81B71">
        <w:t xml:space="preserve">information about </w:t>
      </w:r>
      <w:r w:rsidR="007F0480">
        <w:t xml:space="preserve">support </w:t>
      </w:r>
      <w:r w:rsidR="00E81B71">
        <w:t xml:space="preserve">for schools is available on Sheffield City Council’s </w:t>
      </w:r>
      <w:hyperlink r:id="rId13" w:history="1">
        <w:r w:rsidR="00401981" w:rsidRPr="00401981">
          <w:rPr>
            <w:rStyle w:val="Hyperlink"/>
          </w:rPr>
          <w:t>website</w:t>
        </w:r>
      </w:hyperlink>
      <w:r w:rsidR="00401981">
        <w:t xml:space="preserve"> and on </w:t>
      </w:r>
      <w:hyperlink r:id="rId14" w:history="1">
        <w:proofErr w:type="spellStart"/>
        <w:r w:rsidR="00401981" w:rsidRPr="00A00B57">
          <w:rPr>
            <w:rStyle w:val="Hyperlink"/>
          </w:rPr>
          <w:t>Schoolpoint</w:t>
        </w:r>
        <w:proofErr w:type="spellEnd"/>
      </w:hyperlink>
      <w:r w:rsidR="00401981">
        <w:t>.</w:t>
      </w:r>
    </w:p>
    <w:p w14:paraId="6ABF596A" w14:textId="56E49B0C" w:rsidR="002B79B7" w:rsidRDefault="00685C92" w:rsidP="002B79B7">
      <w:pPr>
        <w:pStyle w:val="Heading1"/>
      </w:pPr>
      <w:r>
        <w:t xml:space="preserve">How to </w:t>
      </w:r>
      <w:r w:rsidR="00AD3ED2">
        <w:t xml:space="preserve">create </w:t>
      </w:r>
      <w:r w:rsidR="002E68C1">
        <w:t>your</w:t>
      </w:r>
      <w:r w:rsidR="00345EB2">
        <w:t xml:space="preserve"> </w:t>
      </w:r>
      <w:r w:rsidR="00AD3ED2">
        <w:t>plan</w:t>
      </w:r>
    </w:p>
    <w:p w14:paraId="782E28B4" w14:textId="4CD026E7" w:rsidR="00DB0ACC" w:rsidRDefault="00460883" w:rsidP="00DB0ACC">
      <w:pPr>
        <w:pStyle w:val="ListParagraph"/>
        <w:numPr>
          <w:ilvl w:val="0"/>
          <w:numId w:val="29"/>
        </w:numPr>
      </w:pPr>
      <w:r>
        <w:t>Follow the steps in the Get Started page</w:t>
      </w:r>
    </w:p>
    <w:p w14:paraId="2FC6AC45" w14:textId="4721396B" w:rsidR="00A27D88" w:rsidRPr="00A27D88" w:rsidRDefault="00A27D88" w:rsidP="00A27D88">
      <w:pPr>
        <w:pStyle w:val="ListParagraph"/>
        <w:numPr>
          <w:ilvl w:val="0"/>
          <w:numId w:val="29"/>
        </w:numPr>
      </w:pPr>
      <w:r w:rsidRPr="00A27D88">
        <w:t xml:space="preserve">Select </w:t>
      </w:r>
      <w:r w:rsidR="00534EF5">
        <w:t>1-2</w:t>
      </w:r>
      <w:r w:rsidRPr="00A27D88">
        <w:t xml:space="preserve"> actions</w:t>
      </w:r>
      <w:r w:rsidR="0066300F">
        <w:t xml:space="preserve"> in each section below that</w:t>
      </w:r>
      <w:r w:rsidRPr="00A27D88">
        <w:t xml:space="preserve"> you have identified as gaps </w:t>
      </w:r>
      <w:r w:rsidR="0066300F">
        <w:t>and</w:t>
      </w:r>
      <w:r w:rsidRPr="00A27D88">
        <w:t xml:space="preserve"> can be introduced </w:t>
      </w:r>
      <w:r w:rsidR="008F7082">
        <w:t xml:space="preserve">this year </w:t>
      </w:r>
      <w:r w:rsidRPr="00A27D88">
        <w:t xml:space="preserve">within your current capacity and budget. Consider how actions link to wider work and priorities taking place in your setting </w:t>
      </w:r>
      <w:r w:rsidR="00942BC1">
        <w:t>to reduce demand and increase impact</w:t>
      </w:r>
      <w:r w:rsidRPr="00A27D88">
        <w:t>. For example, actions may link to an upcoming building plan, or with safeguarding priorities.</w:t>
      </w:r>
    </w:p>
    <w:p w14:paraId="327FCB35" w14:textId="48356CF3" w:rsidR="00D12289" w:rsidRPr="003922D4" w:rsidRDefault="00A35DBE" w:rsidP="003922D4">
      <w:pPr>
        <w:pStyle w:val="ListParagraph"/>
        <w:numPr>
          <w:ilvl w:val="0"/>
          <w:numId w:val="29"/>
        </w:numPr>
      </w:pPr>
      <w:r w:rsidRPr="00A35DBE">
        <w:t>Identify other actions which you would like to introduce, but which need more planning, budget or consideration than are currently feasible. If there are high priority/key actions within these, start to develop a plan for funding/introducing these later.</w:t>
      </w:r>
    </w:p>
    <w:p w14:paraId="25A7AF6E" w14:textId="7BB71FA4" w:rsidR="008F7082" w:rsidRPr="003922D4" w:rsidRDefault="008F7082" w:rsidP="003922D4">
      <w:pPr>
        <w:pStyle w:val="ListParagraph"/>
        <w:numPr>
          <w:ilvl w:val="0"/>
          <w:numId w:val="29"/>
        </w:numPr>
      </w:pPr>
      <w:r>
        <w:t>Deliver on your one year actions, and review annually to continue to make progress</w:t>
      </w:r>
      <w:r w:rsidR="00746474">
        <w:t>.</w:t>
      </w:r>
    </w:p>
    <w:tbl>
      <w:tblPr>
        <w:tblStyle w:val="TableGrid"/>
        <w:tblpPr w:leftFromText="180" w:rightFromText="180" w:vertAnchor="text" w:horzAnchor="margin" w:tblpY="-37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525"/>
        <w:gridCol w:w="2124"/>
        <w:gridCol w:w="4678"/>
        <w:gridCol w:w="1632"/>
      </w:tblGrid>
      <w:tr w:rsidR="00D73B1E" w:rsidRPr="000E7126" w14:paraId="1F7CF125" w14:textId="77777777" w:rsidTr="00D73B1E">
        <w:tc>
          <w:tcPr>
            <w:tcW w:w="5000" w:type="pct"/>
            <w:gridSpan w:val="5"/>
            <w:shd w:val="clear" w:color="auto" w:fill="2A3180"/>
          </w:tcPr>
          <w:p w14:paraId="1EEA599F" w14:textId="77777777" w:rsidR="00D73B1E" w:rsidRPr="000E7126" w:rsidRDefault="00D73B1E" w:rsidP="00D73B1E">
            <w:pPr>
              <w:pStyle w:val="NormalWeb"/>
              <w:jc w:val="center"/>
              <w:rPr>
                <w:rFonts w:ascii="Arial" w:hAnsi="Arial" w:cs="Arial"/>
                <w:b/>
                <w:bCs/>
                <w:lang w:val="en-GB"/>
              </w:rPr>
            </w:pPr>
            <w:r w:rsidRPr="000E7126">
              <w:rPr>
                <w:rFonts w:ascii="Arial" w:hAnsi="Arial" w:cs="Arial"/>
                <w:b/>
                <w:bCs/>
                <w:color w:val="FFFFFF" w:themeColor="background1"/>
                <w:lang w:val="en-GB"/>
              </w:rPr>
              <w:lastRenderedPageBreak/>
              <w:t xml:space="preserve">GET STARTED   </w:t>
            </w:r>
          </w:p>
        </w:tc>
      </w:tr>
      <w:tr w:rsidR="00D73B1E" w:rsidRPr="000E7126" w14:paraId="4B8DCF0F" w14:textId="77777777" w:rsidTr="00D73B1E">
        <w:tc>
          <w:tcPr>
            <w:tcW w:w="1760" w:type="pct"/>
            <w:shd w:val="clear" w:color="auto" w:fill="00A19A"/>
          </w:tcPr>
          <w:p w14:paraId="173BDDC1" w14:textId="77777777" w:rsidR="00D73B1E" w:rsidRPr="000E7126" w:rsidRDefault="00D73B1E" w:rsidP="00D73B1E">
            <w:pPr>
              <w:pStyle w:val="NormalWeb"/>
              <w:jc w:val="center"/>
              <w:rPr>
                <w:rFonts w:ascii="Arial" w:hAnsi="Arial" w:cs="Arial"/>
                <w:b/>
                <w:bCs/>
                <w:strike/>
                <w:sz w:val="22"/>
                <w:szCs w:val="22"/>
                <w:lang w:val="en-GB"/>
              </w:rPr>
            </w:pPr>
            <w:r w:rsidRPr="000E7126">
              <w:rPr>
                <w:rFonts w:ascii="Arial" w:hAnsi="Arial" w:cs="Arial"/>
                <w:b/>
                <w:bCs/>
                <w:color w:val="FFFFFF" w:themeColor="background1"/>
                <w:sz w:val="22"/>
                <w:szCs w:val="22"/>
                <w:lang w:val="en-GB"/>
              </w:rPr>
              <w:t>ACTION</w:t>
            </w:r>
          </w:p>
        </w:tc>
        <w:tc>
          <w:tcPr>
            <w:tcW w:w="496" w:type="pct"/>
            <w:shd w:val="clear" w:color="auto" w:fill="00A19A"/>
          </w:tcPr>
          <w:p w14:paraId="6EB6E943" w14:textId="77777777" w:rsidR="00D73B1E" w:rsidRPr="000E7126" w:rsidRDefault="00D73B1E" w:rsidP="00D73B1E">
            <w:pPr>
              <w:pStyle w:val="NormalWeb"/>
              <w:jc w:val="center"/>
              <w:rPr>
                <w:rFonts w:ascii="Arial" w:hAnsi="Arial" w:cs="Arial"/>
                <w:b/>
                <w:bCs/>
                <w:color w:val="FFFFFF" w:themeColor="background1"/>
                <w:sz w:val="22"/>
                <w:szCs w:val="22"/>
                <w:lang w:val="en-GB"/>
              </w:rPr>
            </w:pPr>
            <w:r w:rsidRPr="000E7126">
              <w:rPr>
                <w:rFonts w:ascii="Arial" w:hAnsi="Arial" w:cs="Arial"/>
                <w:b/>
                <w:bCs/>
                <w:color w:val="FFFFFF" w:themeColor="background1"/>
                <w:sz w:val="22"/>
                <w:szCs w:val="22"/>
                <w:lang w:val="en-GB"/>
              </w:rPr>
              <w:t>TIMEFRAME</w:t>
            </w:r>
          </w:p>
        </w:tc>
        <w:tc>
          <w:tcPr>
            <w:tcW w:w="691" w:type="pct"/>
            <w:shd w:val="clear" w:color="auto" w:fill="00A19A"/>
          </w:tcPr>
          <w:p w14:paraId="7A1F995C" w14:textId="77777777" w:rsidR="00D73B1E" w:rsidRPr="000E7126" w:rsidRDefault="00D73B1E" w:rsidP="00D73B1E">
            <w:pPr>
              <w:pStyle w:val="NormalWeb"/>
              <w:jc w:val="center"/>
              <w:rPr>
                <w:rFonts w:ascii="Arial" w:hAnsi="Arial" w:cs="Arial"/>
                <w:b/>
                <w:bCs/>
                <w:color w:val="FFFFFF" w:themeColor="background1"/>
                <w:sz w:val="22"/>
                <w:szCs w:val="22"/>
                <w:lang w:val="en-GB"/>
              </w:rPr>
            </w:pPr>
            <w:r w:rsidRPr="000E7126">
              <w:rPr>
                <w:rFonts w:ascii="Arial" w:hAnsi="Arial" w:cs="Arial"/>
                <w:b/>
                <w:bCs/>
                <w:color w:val="FFFFFF" w:themeColor="background1"/>
                <w:sz w:val="22"/>
                <w:szCs w:val="22"/>
                <w:lang w:val="en-GB"/>
              </w:rPr>
              <w:t>STAKEHOLDERS</w:t>
            </w:r>
          </w:p>
        </w:tc>
        <w:tc>
          <w:tcPr>
            <w:tcW w:w="1522" w:type="pct"/>
            <w:shd w:val="clear" w:color="auto" w:fill="00A19A"/>
          </w:tcPr>
          <w:p w14:paraId="294B5F86" w14:textId="77777777" w:rsidR="00D73B1E" w:rsidRPr="000E7126" w:rsidRDefault="00D73B1E" w:rsidP="00D73B1E">
            <w:pPr>
              <w:pStyle w:val="NormalWeb"/>
              <w:jc w:val="center"/>
              <w:rPr>
                <w:rFonts w:ascii="Arial" w:hAnsi="Arial" w:cs="Arial"/>
                <w:b/>
                <w:bCs/>
                <w:color w:val="FFFFFF" w:themeColor="background1"/>
                <w:sz w:val="22"/>
                <w:szCs w:val="22"/>
                <w:lang w:val="en-GB"/>
              </w:rPr>
            </w:pPr>
            <w:r w:rsidRPr="000E7126">
              <w:rPr>
                <w:rFonts w:ascii="Arial" w:hAnsi="Arial" w:cs="Arial"/>
                <w:b/>
                <w:bCs/>
                <w:color w:val="FFFFFF" w:themeColor="background1"/>
                <w:sz w:val="22"/>
                <w:szCs w:val="22"/>
                <w:lang w:val="en-GB"/>
              </w:rPr>
              <w:t>NOTES</w:t>
            </w:r>
          </w:p>
        </w:tc>
        <w:tc>
          <w:tcPr>
            <w:tcW w:w="532" w:type="pct"/>
            <w:shd w:val="clear" w:color="auto" w:fill="00A19A"/>
          </w:tcPr>
          <w:p w14:paraId="4B9C7052" w14:textId="77777777" w:rsidR="00D73B1E" w:rsidRPr="000E7126" w:rsidRDefault="00D73B1E" w:rsidP="00D73B1E">
            <w:pPr>
              <w:pStyle w:val="NormalWeb"/>
              <w:jc w:val="center"/>
              <w:rPr>
                <w:rFonts w:ascii="Arial" w:hAnsi="Arial" w:cs="Arial"/>
                <w:b/>
                <w:bCs/>
                <w:color w:val="FFFFFF" w:themeColor="background1"/>
                <w:sz w:val="22"/>
                <w:szCs w:val="22"/>
                <w:lang w:val="en-GB"/>
              </w:rPr>
            </w:pPr>
            <w:r w:rsidRPr="000E7126">
              <w:rPr>
                <w:rFonts w:ascii="Arial" w:hAnsi="Arial" w:cs="Arial"/>
                <w:b/>
                <w:bCs/>
                <w:color w:val="FFFFFF" w:themeColor="background1"/>
                <w:sz w:val="22"/>
                <w:szCs w:val="22"/>
                <w:lang w:val="en-GB"/>
              </w:rPr>
              <w:t>TRACKER</w:t>
            </w:r>
          </w:p>
        </w:tc>
      </w:tr>
      <w:tr w:rsidR="00D73B1E" w:rsidRPr="000E7126" w14:paraId="60A2F302" w14:textId="77777777" w:rsidTr="00405393">
        <w:trPr>
          <w:trHeight w:val="1463"/>
        </w:trPr>
        <w:tc>
          <w:tcPr>
            <w:tcW w:w="1760" w:type="pct"/>
            <w:vAlign w:val="center"/>
          </w:tcPr>
          <w:p w14:paraId="20C557F5" w14:textId="0FF4CE38" w:rsidR="00D73B1E" w:rsidRPr="00405393" w:rsidRDefault="00D73B1E" w:rsidP="00405393">
            <w:pPr>
              <w:spacing w:before="120" w:after="120"/>
              <w:rPr>
                <w:rFonts w:cs="Arial"/>
                <w:b/>
                <w:sz w:val="20"/>
                <w:szCs w:val="20"/>
                <w:lang w:val="en-GB"/>
              </w:rPr>
            </w:pPr>
            <w:r w:rsidRPr="000E7126">
              <w:rPr>
                <w:rFonts w:cs="Arial"/>
                <w:b/>
                <w:sz w:val="20"/>
                <w:szCs w:val="20"/>
                <w:lang w:val="en-GB"/>
              </w:rPr>
              <w:t xml:space="preserve">Sign up to the </w:t>
            </w:r>
            <w:hyperlink r:id="rId15" w:history="1">
              <w:r w:rsidRPr="000E7126">
                <w:rPr>
                  <w:rStyle w:val="Hyperlink"/>
                  <w:rFonts w:cs="Arial"/>
                  <w:b/>
                  <w:sz w:val="20"/>
                  <w:szCs w:val="20"/>
                  <w:lang w:val="en-GB"/>
                </w:rPr>
                <w:t>Let’s Go Zero</w:t>
              </w:r>
            </w:hyperlink>
            <w:r w:rsidRPr="000E7126">
              <w:rPr>
                <w:rFonts w:cs="Arial"/>
                <w:b/>
                <w:sz w:val="20"/>
                <w:szCs w:val="20"/>
                <w:lang w:val="en-GB"/>
              </w:rPr>
              <w:t xml:space="preserve"> campaign</w:t>
            </w:r>
          </w:p>
        </w:tc>
        <w:tc>
          <w:tcPr>
            <w:tcW w:w="496" w:type="pct"/>
            <w:vAlign w:val="center"/>
          </w:tcPr>
          <w:p w14:paraId="4DCC0960" w14:textId="77777777" w:rsidR="00D73B1E" w:rsidRPr="000E7126" w:rsidRDefault="00D73B1E" w:rsidP="00D73B1E">
            <w:pPr>
              <w:rPr>
                <w:rFonts w:cs="Arial"/>
                <w:sz w:val="20"/>
                <w:szCs w:val="20"/>
                <w:lang w:val="en-GB"/>
              </w:rPr>
            </w:pPr>
            <w:r w:rsidRPr="000E7126">
              <w:rPr>
                <w:rFonts w:cs="Arial"/>
                <w:b/>
                <w:bCs/>
                <w:sz w:val="20"/>
                <w:szCs w:val="20"/>
                <w:lang w:val="en-GB"/>
              </w:rPr>
              <w:t xml:space="preserve">Start: </w:t>
            </w:r>
          </w:p>
          <w:p w14:paraId="27908AA2" w14:textId="77777777" w:rsidR="00D73B1E" w:rsidRPr="000E7126" w:rsidRDefault="00D73B1E" w:rsidP="00D73B1E">
            <w:pPr>
              <w:rPr>
                <w:rFonts w:cs="Arial"/>
                <w:sz w:val="18"/>
                <w:szCs w:val="18"/>
                <w:lang w:val="en-GB"/>
              </w:rPr>
            </w:pPr>
            <w:r w:rsidRPr="000E7126">
              <w:rPr>
                <w:rFonts w:cs="Arial"/>
                <w:b/>
                <w:bCs/>
                <w:sz w:val="20"/>
                <w:szCs w:val="20"/>
                <w:lang w:val="en-GB"/>
              </w:rPr>
              <w:t xml:space="preserve">Review: </w:t>
            </w:r>
          </w:p>
        </w:tc>
        <w:tc>
          <w:tcPr>
            <w:tcW w:w="691" w:type="pct"/>
            <w:vAlign w:val="center"/>
          </w:tcPr>
          <w:p w14:paraId="6F232BC3" w14:textId="77777777" w:rsidR="00D73B1E" w:rsidRPr="000E7126" w:rsidRDefault="00D73B1E" w:rsidP="00D73B1E">
            <w:pPr>
              <w:pStyle w:val="NormalWeb"/>
              <w:rPr>
                <w:rFonts w:ascii="Arial" w:hAnsi="Arial" w:cs="Arial"/>
                <w:b/>
                <w:bCs/>
                <w:sz w:val="20"/>
                <w:szCs w:val="20"/>
                <w:lang w:val="en-GB"/>
              </w:rPr>
            </w:pPr>
          </w:p>
        </w:tc>
        <w:tc>
          <w:tcPr>
            <w:tcW w:w="1522" w:type="pct"/>
          </w:tcPr>
          <w:p w14:paraId="2EBA935F" w14:textId="46B48298" w:rsidR="00405393" w:rsidRPr="00405393" w:rsidRDefault="00405393" w:rsidP="00405393">
            <w:pPr>
              <w:pStyle w:val="NormalWeb"/>
              <w:spacing w:before="0" w:beforeAutospacing="0" w:after="0" w:afterAutospacing="0"/>
              <w:rPr>
                <w:rFonts w:ascii="Arial" w:hAnsi="Arial" w:cs="Arial"/>
                <w:sz w:val="20"/>
                <w:szCs w:val="20"/>
                <w:lang w:val="en-GB"/>
              </w:rPr>
            </w:pPr>
            <w:r w:rsidRPr="00405393">
              <w:rPr>
                <w:rFonts w:ascii="Arial" w:hAnsi="Arial" w:cs="Arial"/>
                <w:color w:val="000000" w:themeColor="text1"/>
                <w:sz w:val="20"/>
                <w:szCs w:val="20"/>
                <w:lang w:val="en-GB"/>
              </w:rPr>
              <w:t>By joining this campaign, your school confirms that it is taking action now to reduce its own carbon impact, and that it demands the UK Government help all schools reach this goal by the end of the decade.</w:t>
            </w:r>
          </w:p>
          <w:p w14:paraId="3352B98C" w14:textId="0D486E42" w:rsidR="00D73B1E" w:rsidRPr="000E7126" w:rsidRDefault="00D73B1E" w:rsidP="00405393">
            <w:pPr>
              <w:pStyle w:val="NormalWeb"/>
              <w:spacing w:before="0" w:beforeAutospacing="0" w:after="0" w:afterAutospacing="0"/>
              <w:rPr>
                <w:rFonts w:ascii="Arial" w:hAnsi="Arial" w:cs="Arial"/>
                <w:sz w:val="16"/>
                <w:szCs w:val="16"/>
                <w:lang w:val="en-GB"/>
              </w:rPr>
            </w:pPr>
            <w:r w:rsidRPr="00405393">
              <w:rPr>
                <w:rFonts w:ascii="Arial" w:hAnsi="Arial" w:cs="Arial"/>
                <w:sz w:val="20"/>
                <w:szCs w:val="20"/>
                <w:lang w:val="en-GB"/>
              </w:rPr>
              <w:t>You can request free support to complete your Climate Action Plan here:  </w:t>
            </w:r>
            <w:hyperlink r:id="rId16" w:tgtFrame="_blank" w:history="1">
              <w:r w:rsidRPr="00405393">
                <w:rPr>
                  <w:rStyle w:val="Hyperlink"/>
                  <w:rFonts w:ascii="Arial" w:hAnsi="Arial" w:cs="Arial"/>
                  <w:sz w:val="20"/>
                  <w:szCs w:val="20"/>
                  <w:lang w:val="en-GB"/>
                </w:rPr>
                <w:t>Climate Action Advisors - Lets Go Zero</w:t>
              </w:r>
            </w:hyperlink>
            <w:r w:rsidRPr="000E7126">
              <w:rPr>
                <w:rFonts w:ascii="Arial" w:hAnsi="Arial" w:cs="Arial"/>
                <w:sz w:val="20"/>
                <w:szCs w:val="20"/>
                <w:lang w:val="en-GB"/>
              </w:rPr>
              <w:t> </w:t>
            </w:r>
          </w:p>
        </w:tc>
        <w:tc>
          <w:tcPr>
            <w:tcW w:w="532" w:type="pct"/>
            <w:vAlign w:val="center"/>
          </w:tcPr>
          <w:p w14:paraId="07A5044F" w14:textId="77777777" w:rsidR="00D73B1E" w:rsidRPr="000E7126" w:rsidRDefault="00D73B1E" w:rsidP="00D73B1E">
            <w:pPr>
              <w:pStyle w:val="NormalWeb"/>
              <w:rPr>
                <w:rFonts w:ascii="Arial" w:hAnsi="Arial" w:cs="Arial"/>
                <w:sz w:val="20"/>
                <w:szCs w:val="20"/>
                <w:lang w:val="en-GB"/>
              </w:rPr>
            </w:pPr>
          </w:p>
        </w:tc>
      </w:tr>
      <w:tr w:rsidR="00D73B1E" w:rsidRPr="000E7126" w14:paraId="5D95D6D9" w14:textId="77777777" w:rsidTr="00405393">
        <w:trPr>
          <w:trHeight w:val="1463"/>
        </w:trPr>
        <w:tc>
          <w:tcPr>
            <w:tcW w:w="1760" w:type="pct"/>
            <w:vAlign w:val="center"/>
          </w:tcPr>
          <w:p w14:paraId="610CB57F" w14:textId="229286CB" w:rsidR="00D73B1E" w:rsidRPr="00405393" w:rsidRDefault="00D73B1E" w:rsidP="00405393">
            <w:pPr>
              <w:spacing w:before="120" w:after="120"/>
              <w:rPr>
                <w:rFonts w:cs="Arial"/>
                <w:b/>
                <w:sz w:val="20"/>
                <w:szCs w:val="20"/>
                <w:lang w:val="en-GB"/>
              </w:rPr>
            </w:pPr>
            <w:r w:rsidRPr="00EA1C84">
              <w:rPr>
                <w:rFonts w:cs="Arial"/>
                <w:b/>
                <w:bCs/>
                <w:sz w:val="20"/>
                <w:szCs w:val="20"/>
                <w:lang w:val="en-GB"/>
              </w:rPr>
              <w:t>Set up a sustainability working group</w:t>
            </w:r>
          </w:p>
        </w:tc>
        <w:tc>
          <w:tcPr>
            <w:tcW w:w="496" w:type="pct"/>
            <w:vAlign w:val="center"/>
          </w:tcPr>
          <w:p w14:paraId="3F9BAC44" w14:textId="77777777" w:rsidR="00D73B1E" w:rsidRPr="000E7126" w:rsidRDefault="00D73B1E" w:rsidP="00D73B1E">
            <w:pPr>
              <w:rPr>
                <w:rFonts w:cs="Arial"/>
                <w:sz w:val="20"/>
                <w:szCs w:val="20"/>
                <w:lang w:val="en-GB"/>
              </w:rPr>
            </w:pPr>
            <w:r w:rsidRPr="000E7126">
              <w:rPr>
                <w:rFonts w:cs="Arial"/>
                <w:b/>
                <w:bCs/>
                <w:sz w:val="20"/>
                <w:szCs w:val="20"/>
                <w:lang w:val="en-GB"/>
              </w:rPr>
              <w:t xml:space="preserve">Start: </w:t>
            </w:r>
          </w:p>
          <w:p w14:paraId="522C9274" w14:textId="77777777" w:rsidR="00D73B1E" w:rsidRPr="000E7126" w:rsidRDefault="00D73B1E" w:rsidP="00D73B1E">
            <w:pPr>
              <w:rPr>
                <w:rFonts w:cs="Arial"/>
                <w:b/>
                <w:bCs/>
                <w:sz w:val="18"/>
                <w:szCs w:val="18"/>
              </w:rPr>
            </w:pPr>
            <w:r w:rsidRPr="000E7126">
              <w:rPr>
                <w:rFonts w:cs="Arial"/>
                <w:b/>
                <w:bCs/>
                <w:sz w:val="20"/>
                <w:szCs w:val="20"/>
                <w:lang w:val="en-GB"/>
              </w:rPr>
              <w:t>Review:</w:t>
            </w:r>
          </w:p>
        </w:tc>
        <w:tc>
          <w:tcPr>
            <w:tcW w:w="691" w:type="pct"/>
            <w:vAlign w:val="center"/>
          </w:tcPr>
          <w:p w14:paraId="12FB5F9C" w14:textId="77777777" w:rsidR="00D73B1E" w:rsidRPr="000E7126" w:rsidRDefault="00D73B1E" w:rsidP="00D73B1E">
            <w:pPr>
              <w:pStyle w:val="NormalWeb"/>
              <w:rPr>
                <w:rFonts w:ascii="Arial" w:hAnsi="Arial" w:cs="Arial"/>
                <w:b/>
                <w:bCs/>
                <w:sz w:val="20"/>
                <w:szCs w:val="20"/>
              </w:rPr>
            </w:pPr>
          </w:p>
        </w:tc>
        <w:tc>
          <w:tcPr>
            <w:tcW w:w="1522" w:type="pct"/>
          </w:tcPr>
          <w:p w14:paraId="508F93A0" w14:textId="69DA8DDC" w:rsidR="00D73B1E" w:rsidRPr="00405393" w:rsidRDefault="00405393" w:rsidP="00D73B1E">
            <w:pPr>
              <w:pStyle w:val="NormalWeb"/>
              <w:rPr>
                <w:rFonts w:ascii="Arial" w:hAnsi="Arial" w:cs="Arial"/>
                <w:sz w:val="20"/>
                <w:szCs w:val="20"/>
              </w:rPr>
            </w:pPr>
            <w:r w:rsidRPr="00405393">
              <w:rPr>
                <w:rFonts w:ascii="Arial" w:hAnsi="Arial" w:cs="Arial"/>
                <w:bCs/>
                <w:sz w:val="20"/>
                <w:szCs w:val="20"/>
                <w:lang w:val="en-GB"/>
              </w:rPr>
              <w:t>Assemble a Sustainability Working Group featuring different stakeholders across the school to collaborate and effect change. Ensure one person has oversight, taking the title of 'Sustainability Lead' and where possible provide PPA time for this role.</w:t>
            </w:r>
          </w:p>
        </w:tc>
        <w:tc>
          <w:tcPr>
            <w:tcW w:w="532" w:type="pct"/>
            <w:vAlign w:val="center"/>
          </w:tcPr>
          <w:p w14:paraId="2F1F448E" w14:textId="77777777" w:rsidR="00D73B1E" w:rsidRPr="000E7126" w:rsidRDefault="00D73B1E" w:rsidP="00D73B1E">
            <w:pPr>
              <w:pStyle w:val="NormalWeb"/>
              <w:rPr>
                <w:rFonts w:ascii="Arial" w:hAnsi="Arial" w:cs="Arial"/>
                <w:sz w:val="20"/>
                <w:szCs w:val="20"/>
              </w:rPr>
            </w:pPr>
          </w:p>
        </w:tc>
      </w:tr>
      <w:tr w:rsidR="00D73B1E" w:rsidRPr="000E7126" w14:paraId="74112BB4" w14:textId="77777777" w:rsidTr="00A57709">
        <w:trPr>
          <w:trHeight w:val="1463"/>
        </w:trPr>
        <w:tc>
          <w:tcPr>
            <w:tcW w:w="1760" w:type="pct"/>
            <w:vAlign w:val="center"/>
          </w:tcPr>
          <w:p w14:paraId="7B977460" w14:textId="1F7B5872" w:rsidR="00D73B1E" w:rsidRPr="000E7126" w:rsidRDefault="00D73B1E" w:rsidP="00A57709">
            <w:pPr>
              <w:spacing w:before="120" w:after="120"/>
              <w:rPr>
                <w:rFonts w:cs="Arial"/>
                <w:b/>
                <w:bCs/>
                <w:color w:val="0563C1" w:themeColor="hyperlink"/>
                <w:sz w:val="20"/>
                <w:szCs w:val="20"/>
                <w:u w:val="single"/>
                <w:lang w:val="en-GB"/>
              </w:rPr>
            </w:pPr>
            <w:r w:rsidRPr="000E7126">
              <w:rPr>
                <w:rFonts w:cs="Arial"/>
                <w:b/>
                <w:bCs/>
                <w:sz w:val="20"/>
                <w:szCs w:val="20"/>
                <w:lang w:val="en-GB"/>
              </w:rPr>
              <w:t xml:space="preserve">Calculate your school’s carbon footprint using </w:t>
            </w:r>
            <w:hyperlink r:id="rId17" w:history="1">
              <w:r w:rsidRPr="000E7126">
                <w:rPr>
                  <w:rStyle w:val="Hyperlink"/>
                  <w:rFonts w:cs="Arial"/>
                  <w:b/>
                  <w:bCs/>
                  <w:sz w:val="20"/>
                  <w:szCs w:val="20"/>
                  <w:lang w:val="en-GB"/>
                </w:rPr>
                <w:t>Count Your Carbon</w:t>
              </w:r>
            </w:hyperlink>
          </w:p>
        </w:tc>
        <w:tc>
          <w:tcPr>
            <w:tcW w:w="496" w:type="pct"/>
            <w:vAlign w:val="center"/>
          </w:tcPr>
          <w:p w14:paraId="7C588294" w14:textId="77777777" w:rsidR="00D73B1E" w:rsidRPr="000E7126" w:rsidRDefault="00D73B1E" w:rsidP="00D73B1E">
            <w:pPr>
              <w:rPr>
                <w:rFonts w:cs="Arial"/>
                <w:sz w:val="20"/>
                <w:szCs w:val="20"/>
                <w:lang w:val="en-GB"/>
              </w:rPr>
            </w:pPr>
            <w:r w:rsidRPr="000E7126">
              <w:rPr>
                <w:rFonts w:cs="Arial"/>
                <w:b/>
                <w:bCs/>
                <w:sz w:val="20"/>
                <w:szCs w:val="20"/>
                <w:lang w:val="en-GB"/>
              </w:rPr>
              <w:t xml:space="preserve">Start: </w:t>
            </w:r>
          </w:p>
          <w:p w14:paraId="6A9663C5" w14:textId="77777777" w:rsidR="00D73B1E" w:rsidRPr="000E7126" w:rsidRDefault="00D73B1E" w:rsidP="00D73B1E">
            <w:pPr>
              <w:rPr>
                <w:rFonts w:cs="Arial"/>
                <w:sz w:val="18"/>
                <w:szCs w:val="18"/>
                <w:lang w:val="en-GB"/>
              </w:rPr>
            </w:pPr>
            <w:r w:rsidRPr="000E7126">
              <w:rPr>
                <w:rFonts w:cs="Arial"/>
                <w:b/>
                <w:bCs/>
                <w:sz w:val="20"/>
                <w:szCs w:val="20"/>
                <w:lang w:val="en-GB"/>
              </w:rPr>
              <w:t xml:space="preserve">Review: </w:t>
            </w:r>
          </w:p>
        </w:tc>
        <w:tc>
          <w:tcPr>
            <w:tcW w:w="691" w:type="pct"/>
            <w:vAlign w:val="center"/>
          </w:tcPr>
          <w:p w14:paraId="267E6E16" w14:textId="77777777" w:rsidR="00D73B1E" w:rsidRPr="000E7126" w:rsidRDefault="00D73B1E" w:rsidP="00D73B1E">
            <w:pPr>
              <w:pStyle w:val="NormalWeb"/>
              <w:rPr>
                <w:rFonts w:ascii="Arial" w:hAnsi="Arial" w:cs="Arial"/>
                <w:b/>
                <w:bCs/>
                <w:sz w:val="20"/>
                <w:szCs w:val="20"/>
                <w:lang w:val="en-GB"/>
              </w:rPr>
            </w:pPr>
          </w:p>
        </w:tc>
        <w:tc>
          <w:tcPr>
            <w:tcW w:w="1522" w:type="pct"/>
          </w:tcPr>
          <w:p w14:paraId="5B51FC96" w14:textId="7AABA4BB" w:rsidR="00D73B1E" w:rsidRPr="00A57709" w:rsidRDefault="00A57709" w:rsidP="00D73B1E">
            <w:pPr>
              <w:pStyle w:val="NormalWeb"/>
              <w:rPr>
                <w:rFonts w:ascii="Arial" w:hAnsi="Arial" w:cs="Arial"/>
                <w:sz w:val="20"/>
                <w:szCs w:val="20"/>
                <w:lang w:val="en-GB"/>
              </w:rPr>
            </w:pPr>
            <w:r w:rsidRPr="00A57709">
              <w:rPr>
                <w:rFonts w:ascii="Arial" w:hAnsi="Arial" w:cs="Arial"/>
                <w:color w:val="000000" w:themeColor="text1"/>
                <w:sz w:val="20"/>
                <w:szCs w:val="20"/>
                <w:lang w:val="en-GB"/>
              </w:rPr>
              <w:t>This free digital tool allows you to calculate the carbon footprint for your educational setting.</w:t>
            </w:r>
          </w:p>
        </w:tc>
        <w:tc>
          <w:tcPr>
            <w:tcW w:w="532" w:type="pct"/>
            <w:vAlign w:val="center"/>
          </w:tcPr>
          <w:p w14:paraId="7353E1FA" w14:textId="77777777" w:rsidR="00D73B1E" w:rsidRPr="000E7126" w:rsidRDefault="00D73B1E" w:rsidP="00D73B1E">
            <w:pPr>
              <w:pStyle w:val="NormalWeb"/>
              <w:rPr>
                <w:rFonts w:ascii="Arial" w:hAnsi="Arial" w:cs="Arial"/>
                <w:sz w:val="20"/>
                <w:szCs w:val="20"/>
                <w:lang w:val="en-GB"/>
              </w:rPr>
            </w:pPr>
            <w:r w:rsidRPr="000E7126">
              <w:rPr>
                <w:rFonts w:ascii="Arial" w:hAnsi="Arial" w:cs="Arial"/>
                <w:sz w:val="16"/>
                <w:szCs w:val="16"/>
                <w:lang w:val="en-GB"/>
              </w:rPr>
              <w:t xml:space="preserve"> </w:t>
            </w:r>
          </w:p>
        </w:tc>
      </w:tr>
      <w:tr w:rsidR="00D73B1E" w:rsidRPr="000E7126" w14:paraId="2BA788BE" w14:textId="77777777" w:rsidTr="009369EC">
        <w:trPr>
          <w:trHeight w:val="1463"/>
        </w:trPr>
        <w:tc>
          <w:tcPr>
            <w:tcW w:w="1760" w:type="pct"/>
            <w:vAlign w:val="center"/>
          </w:tcPr>
          <w:p w14:paraId="48B0E9CC" w14:textId="6546E92B" w:rsidR="00D73B1E" w:rsidRPr="00A57709" w:rsidRDefault="00D73B1E" w:rsidP="009369EC">
            <w:pPr>
              <w:spacing w:before="120" w:after="120"/>
              <w:rPr>
                <w:rFonts w:cs="Arial"/>
                <w:b/>
                <w:bCs/>
                <w:sz w:val="20"/>
                <w:szCs w:val="20"/>
                <w:lang w:val="en-GB"/>
              </w:rPr>
            </w:pPr>
            <w:r w:rsidRPr="005A5354">
              <w:rPr>
                <w:rFonts w:cs="Arial"/>
                <w:b/>
                <w:bCs/>
                <w:sz w:val="20"/>
                <w:szCs w:val="20"/>
                <w:lang w:val="en-GB"/>
              </w:rPr>
              <w:t xml:space="preserve">Sign up to the </w:t>
            </w:r>
            <w:hyperlink r:id="rId18" w:history="1">
              <w:r w:rsidRPr="005A5354">
                <w:rPr>
                  <w:rStyle w:val="Hyperlink"/>
                  <w:rFonts w:cs="Arial"/>
                  <w:b/>
                  <w:bCs/>
                  <w:sz w:val="20"/>
                  <w:szCs w:val="20"/>
                  <w:lang w:val="en-GB"/>
                </w:rPr>
                <w:t>Sustainability Support for Education</w:t>
              </w:r>
            </w:hyperlink>
          </w:p>
        </w:tc>
        <w:tc>
          <w:tcPr>
            <w:tcW w:w="496" w:type="pct"/>
            <w:vAlign w:val="center"/>
          </w:tcPr>
          <w:p w14:paraId="46060915" w14:textId="77777777" w:rsidR="00D73B1E" w:rsidRPr="005A5354" w:rsidRDefault="00D73B1E" w:rsidP="00D73B1E">
            <w:pPr>
              <w:rPr>
                <w:rFonts w:cs="Arial"/>
                <w:sz w:val="20"/>
                <w:szCs w:val="20"/>
                <w:lang w:val="en-GB"/>
              </w:rPr>
            </w:pPr>
            <w:r w:rsidRPr="005A5354">
              <w:rPr>
                <w:rFonts w:cs="Arial"/>
                <w:b/>
                <w:bCs/>
                <w:sz w:val="20"/>
                <w:szCs w:val="20"/>
                <w:lang w:val="en-GB"/>
              </w:rPr>
              <w:t xml:space="preserve">Start: </w:t>
            </w:r>
          </w:p>
          <w:p w14:paraId="70973987" w14:textId="77777777" w:rsidR="00D73B1E" w:rsidRPr="000E7126" w:rsidRDefault="00D73B1E" w:rsidP="00D73B1E">
            <w:pPr>
              <w:rPr>
                <w:rFonts w:cs="Arial"/>
                <w:b/>
                <w:bCs/>
                <w:sz w:val="18"/>
                <w:szCs w:val="18"/>
                <w:lang w:val="en-GB"/>
              </w:rPr>
            </w:pPr>
            <w:r w:rsidRPr="005A5354">
              <w:rPr>
                <w:rFonts w:cs="Arial"/>
                <w:b/>
                <w:bCs/>
                <w:sz w:val="20"/>
                <w:szCs w:val="20"/>
                <w:lang w:val="en-GB"/>
              </w:rPr>
              <w:t>Review:</w:t>
            </w:r>
          </w:p>
        </w:tc>
        <w:tc>
          <w:tcPr>
            <w:tcW w:w="691" w:type="pct"/>
            <w:vAlign w:val="center"/>
          </w:tcPr>
          <w:p w14:paraId="7486D425" w14:textId="77777777" w:rsidR="00D73B1E" w:rsidRPr="000E7126" w:rsidRDefault="00D73B1E" w:rsidP="00D73B1E">
            <w:pPr>
              <w:pStyle w:val="NormalWeb"/>
              <w:rPr>
                <w:rFonts w:ascii="Arial" w:hAnsi="Arial" w:cs="Arial"/>
                <w:b/>
                <w:bCs/>
                <w:sz w:val="20"/>
                <w:szCs w:val="20"/>
                <w:lang w:val="en-GB"/>
              </w:rPr>
            </w:pPr>
          </w:p>
        </w:tc>
        <w:tc>
          <w:tcPr>
            <w:tcW w:w="1522" w:type="pct"/>
          </w:tcPr>
          <w:p w14:paraId="7385830E" w14:textId="32945DAF" w:rsidR="00D73B1E" w:rsidRPr="001E1E5F" w:rsidRDefault="00A57709" w:rsidP="00D73B1E">
            <w:pPr>
              <w:pStyle w:val="NormalWeb"/>
              <w:rPr>
                <w:rFonts w:ascii="Arial" w:hAnsi="Arial" w:cs="Arial"/>
                <w:sz w:val="20"/>
                <w:szCs w:val="20"/>
                <w:lang w:val="en-GB"/>
              </w:rPr>
            </w:pPr>
            <w:r w:rsidRPr="001E1E5F">
              <w:rPr>
                <w:rFonts w:ascii="Arial" w:hAnsi="Arial" w:cs="Arial"/>
                <w:color w:val="000000" w:themeColor="text1"/>
                <w:sz w:val="20"/>
                <w:szCs w:val="20"/>
                <w:lang w:val="en-GB"/>
              </w:rPr>
              <w:t>A DfE-funded project that enables education settings to start or progress on their sustainability journey. This includes all types of settings from Early Years to Higher Education, offering suggested actions paired with quality-assured resources. You can filter these to show suggestions relevant to your setting based on your teaching age, priorities, how far you’ve progressed already, estate, and more</w:t>
            </w:r>
            <w:r w:rsidR="001E1E5F">
              <w:rPr>
                <w:rFonts w:ascii="Arial" w:hAnsi="Arial" w:cs="Arial"/>
                <w:color w:val="000000" w:themeColor="text1"/>
                <w:sz w:val="20"/>
                <w:szCs w:val="20"/>
                <w:lang w:val="en-GB"/>
              </w:rPr>
              <w:t>.</w:t>
            </w:r>
          </w:p>
        </w:tc>
        <w:tc>
          <w:tcPr>
            <w:tcW w:w="532" w:type="pct"/>
            <w:vAlign w:val="center"/>
          </w:tcPr>
          <w:p w14:paraId="6401946A" w14:textId="77777777" w:rsidR="00D73B1E" w:rsidRPr="005A5354" w:rsidRDefault="00D73B1E" w:rsidP="00D73B1E">
            <w:pPr>
              <w:pStyle w:val="NormalWeb"/>
              <w:rPr>
                <w:rFonts w:ascii="Arial" w:hAnsi="Arial" w:cs="Arial"/>
                <w:sz w:val="20"/>
                <w:szCs w:val="20"/>
                <w:lang w:val="en-GB"/>
              </w:rPr>
            </w:pPr>
          </w:p>
        </w:tc>
      </w:tr>
    </w:tbl>
    <w:p w14:paraId="7403795B" w14:textId="77777777" w:rsidR="00254EFD" w:rsidRDefault="00254EFD" w:rsidP="00A92A9B">
      <w:pPr>
        <w:rPr>
          <w:rFonts w:cs="Arial"/>
          <w:sz w:val="40"/>
          <w:szCs w:val="40"/>
        </w:rPr>
      </w:pPr>
    </w:p>
    <w:p w14:paraId="20BA9CE5" w14:textId="77777777" w:rsidR="00EB1E71" w:rsidRDefault="00EB1E71" w:rsidP="00A92A9B">
      <w:pPr>
        <w:rPr>
          <w:rStyle w:val="Strong"/>
          <w:rFonts w:cs="Arial"/>
          <w:sz w:val="36"/>
          <w:szCs w:val="36"/>
        </w:rPr>
      </w:pPr>
    </w:p>
    <w:p w14:paraId="05F7EC9B" w14:textId="77777777" w:rsidR="001F44A8" w:rsidRDefault="001F44A8">
      <w:pPr>
        <w:rPr>
          <w:rStyle w:val="Strong"/>
          <w:rFonts w:cs="Arial"/>
          <w:sz w:val="36"/>
          <w:szCs w:val="36"/>
        </w:rPr>
      </w:pPr>
      <w:r>
        <w:rPr>
          <w:rStyle w:val="Strong"/>
          <w:rFonts w:cs="Arial"/>
          <w:sz w:val="36"/>
          <w:szCs w:val="36"/>
        </w:rPr>
        <w:br w:type="page"/>
      </w:r>
    </w:p>
    <w:p w14:paraId="2637BB8E" w14:textId="57EBA3CE" w:rsidR="00686E01" w:rsidRPr="001F44A8" w:rsidRDefault="00254EFD" w:rsidP="00096D65">
      <w:pPr>
        <w:spacing w:after="0"/>
        <w:rPr>
          <w:rStyle w:val="Strong"/>
          <w:rFonts w:cs="Arial"/>
          <w:sz w:val="36"/>
          <w:szCs w:val="36"/>
        </w:rPr>
      </w:pPr>
      <w:r w:rsidRPr="0047453E">
        <w:rPr>
          <w:rStyle w:val="Strong"/>
          <w:rFonts w:cs="Arial"/>
          <w:sz w:val="36"/>
          <w:szCs w:val="36"/>
        </w:rPr>
        <w:lastRenderedPageBreak/>
        <w:t>1. Decarbonisation and Energy Efficiency</w:t>
      </w:r>
      <w:r w:rsidRPr="0047453E">
        <w:rPr>
          <w:rFonts w:cs="Arial"/>
        </w:rPr>
        <w:br/>
      </w:r>
      <w:r w:rsidRPr="0047453E">
        <w:rPr>
          <w:rStyle w:val="Strong"/>
          <w:rFonts w:cs="Arial"/>
        </w:rPr>
        <w:t>Calculating and taking actions to reduce carbon emissions and becoming more energy efficient</w:t>
      </w:r>
    </w:p>
    <w:tbl>
      <w:tblPr>
        <w:tblStyle w:val="TableGrid"/>
        <w:tblpPr w:leftFromText="180" w:rightFromText="180" w:vertAnchor="text" w:horzAnchor="margin" w:tblpY="1049"/>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1"/>
        <w:gridCol w:w="1524"/>
        <w:gridCol w:w="2038"/>
        <w:gridCol w:w="4834"/>
        <w:gridCol w:w="1572"/>
      </w:tblGrid>
      <w:tr w:rsidR="006706AC" w:rsidRPr="0047453E" w14:paraId="4F109268" w14:textId="77777777" w:rsidTr="00177CC7">
        <w:tc>
          <w:tcPr>
            <w:tcW w:w="5000" w:type="pct"/>
            <w:gridSpan w:val="5"/>
            <w:tcBorders>
              <w:bottom w:val="single" w:sz="12" w:space="0" w:color="000000" w:themeColor="text1"/>
            </w:tcBorders>
            <w:shd w:val="clear" w:color="auto" w:fill="2A3180"/>
            <w:vAlign w:val="center"/>
          </w:tcPr>
          <w:p w14:paraId="7A8157C1" w14:textId="77777777" w:rsidR="006706AC" w:rsidRPr="0047453E" w:rsidRDefault="006706AC" w:rsidP="003C7B90">
            <w:pPr>
              <w:pStyle w:val="NormalWeb"/>
              <w:jc w:val="center"/>
              <w:rPr>
                <w:rFonts w:ascii="Arial" w:hAnsi="Arial" w:cs="Arial"/>
                <w:b/>
                <w:bCs/>
                <w:lang w:val="en-GB"/>
              </w:rPr>
            </w:pPr>
            <w:r w:rsidRPr="39538A1D">
              <w:rPr>
                <w:rFonts w:ascii="Arial" w:hAnsi="Arial" w:cs="Arial"/>
                <w:b/>
                <w:bCs/>
                <w:color w:val="FFFFFF" w:themeColor="background1"/>
                <w:lang w:val="en-GB"/>
              </w:rPr>
              <w:t>ENERGY</w:t>
            </w:r>
          </w:p>
        </w:tc>
      </w:tr>
      <w:tr w:rsidR="006706AC" w:rsidRPr="0047453E" w14:paraId="1BDC68ED" w14:textId="77777777" w:rsidTr="00177CC7">
        <w:tc>
          <w:tcPr>
            <w:tcW w:w="1765" w:type="pct"/>
            <w:tcBorders>
              <w:bottom w:val="single" w:sz="12" w:space="0" w:color="000000" w:themeColor="text1"/>
            </w:tcBorders>
            <w:shd w:val="clear" w:color="auto" w:fill="00A19A"/>
            <w:vAlign w:val="center"/>
          </w:tcPr>
          <w:p w14:paraId="49CD6D08" w14:textId="77777777" w:rsidR="006706AC" w:rsidRPr="0047453E" w:rsidRDefault="006706AC" w:rsidP="00177CC7">
            <w:pPr>
              <w:pStyle w:val="NormalWeb"/>
              <w:jc w:val="center"/>
              <w:rPr>
                <w:rFonts w:ascii="Arial" w:hAnsi="Arial" w:cs="Arial"/>
                <w:b/>
                <w:bCs/>
                <w:color w:val="FFFFFF" w:themeColor="background1"/>
                <w:sz w:val="22"/>
                <w:szCs w:val="22"/>
                <w:lang w:val="en-GB"/>
              </w:rPr>
            </w:pPr>
            <w:r w:rsidRPr="0047453E">
              <w:rPr>
                <w:rFonts w:ascii="Arial" w:hAnsi="Arial" w:cs="Arial"/>
                <w:b/>
                <w:bCs/>
                <w:color w:val="FFFFFF" w:themeColor="background1"/>
                <w:sz w:val="22"/>
                <w:szCs w:val="22"/>
                <w:lang w:val="en-GB"/>
              </w:rPr>
              <w:t>ACTION</w:t>
            </w:r>
          </w:p>
        </w:tc>
        <w:tc>
          <w:tcPr>
            <w:tcW w:w="479" w:type="pct"/>
            <w:tcBorders>
              <w:bottom w:val="single" w:sz="12" w:space="0" w:color="000000" w:themeColor="text1"/>
            </w:tcBorders>
            <w:shd w:val="clear" w:color="auto" w:fill="00A19A"/>
            <w:vAlign w:val="center"/>
          </w:tcPr>
          <w:p w14:paraId="68DCB028" w14:textId="77777777" w:rsidR="006706AC" w:rsidRPr="0047453E" w:rsidRDefault="006706AC" w:rsidP="00177CC7">
            <w:pPr>
              <w:pStyle w:val="NormalWeb"/>
              <w:jc w:val="center"/>
              <w:rPr>
                <w:rFonts w:ascii="Arial" w:hAnsi="Arial" w:cs="Arial"/>
                <w:b/>
                <w:bCs/>
                <w:color w:val="FFFFFF" w:themeColor="background1"/>
                <w:sz w:val="22"/>
                <w:szCs w:val="22"/>
                <w:lang w:val="en-GB"/>
              </w:rPr>
            </w:pPr>
            <w:r w:rsidRPr="0047453E">
              <w:rPr>
                <w:rFonts w:ascii="Arial" w:hAnsi="Arial" w:cs="Arial"/>
                <w:b/>
                <w:bCs/>
                <w:color w:val="FFFFFF" w:themeColor="background1"/>
                <w:sz w:val="22"/>
                <w:szCs w:val="22"/>
                <w:lang w:val="en-GB"/>
              </w:rPr>
              <w:t>TIMEFRAME</w:t>
            </w:r>
          </w:p>
        </w:tc>
        <w:tc>
          <w:tcPr>
            <w:tcW w:w="657" w:type="pct"/>
            <w:tcBorders>
              <w:bottom w:val="single" w:sz="12" w:space="0" w:color="000000" w:themeColor="text1"/>
            </w:tcBorders>
            <w:shd w:val="clear" w:color="auto" w:fill="00A19A"/>
            <w:vAlign w:val="center"/>
          </w:tcPr>
          <w:p w14:paraId="755EF014" w14:textId="77777777" w:rsidR="006706AC" w:rsidRPr="0047453E" w:rsidRDefault="006706AC" w:rsidP="00177CC7">
            <w:pPr>
              <w:pStyle w:val="NormalWeb"/>
              <w:jc w:val="center"/>
              <w:rPr>
                <w:rFonts w:ascii="Arial" w:hAnsi="Arial" w:cs="Arial"/>
                <w:b/>
                <w:bCs/>
                <w:color w:val="FFFFFF" w:themeColor="background1"/>
                <w:sz w:val="22"/>
                <w:szCs w:val="22"/>
                <w:lang w:val="en-GB"/>
              </w:rPr>
            </w:pPr>
            <w:r w:rsidRPr="0047453E">
              <w:rPr>
                <w:rFonts w:ascii="Arial" w:hAnsi="Arial" w:cs="Arial"/>
                <w:b/>
                <w:bCs/>
                <w:color w:val="FFFFFF" w:themeColor="background1"/>
                <w:sz w:val="22"/>
                <w:szCs w:val="22"/>
                <w:lang w:val="en-GB"/>
              </w:rPr>
              <w:t>STAKEHOLDERS</w:t>
            </w:r>
          </w:p>
        </w:tc>
        <w:tc>
          <w:tcPr>
            <w:tcW w:w="1580" w:type="pct"/>
            <w:tcBorders>
              <w:bottom w:val="single" w:sz="12" w:space="0" w:color="000000" w:themeColor="text1"/>
            </w:tcBorders>
            <w:shd w:val="clear" w:color="auto" w:fill="00A19A"/>
            <w:vAlign w:val="center"/>
          </w:tcPr>
          <w:p w14:paraId="562D31A4" w14:textId="77777777" w:rsidR="006706AC" w:rsidRPr="0047453E" w:rsidRDefault="006706AC" w:rsidP="00177CC7">
            <w:pPr>
              <w:pStyle w:val="NormalWeb"/>
              <w:jc w:val="center"/>
              <w:rPr>
                <w:rFonts w:ascii="Arial" w:hAnsi="Arial" w:cs="Arial"/>
                <w:b/>
                <w:bCs/>
                <w:color w:val="FFFFFF" w:themeColor="background1"/>
                <w:sz w:val="22"/>
                <w:szCs w:val="22"/>
                <w:lang w:val="en-GB"/>
              </w:rPr>
            </w:pPr>
            <w:r w:rsidRPr="0047453E">
              <w:rPr>
                <w:rFonts w:ascii="Arial" w:hAnsi="Arial" w:cs="Arial"/>
                <w:b/>
                <w:bCs/>
                <w:color w:val="FFFFFF" w:themeColor="background1"/>
                <w:sz w:val="22"/>
                <w:szCs w:val="22"/>
                <w:lang w:val="en-GB"/>
              </w:rPr>
              <w:t>NOTES</w:t>
            </w:r>
          </w:p>
        </w:tc>
        <w:tc>
          <w:tcPr>
            <w:tcW w:w="519" w:type="pct"/>
            <w:tcBorders>
              <w:bottom w:val="single" w:sz="12" w:space="0" w:color="000000" w:themeColor="text1"/>
            </w:tcBorders>
            <w:shd w:val="clear" w:color="auto" w:fill="00A19A"/>
            <w:vAlign w:val="center"/>
          </w:tcPr>
          <w:p w14:paraId="1ED63C84" w14:textId="77777777" w:rsidR="006706AC" w:rsidRPr="0047453E" w:rsidRDefault="006706AC" w:rsidP="00177CC7">
            <w:pPr>
              <w:pStyle w:val="NormalWeb"/>
              <w:jc w:val="center"/>
              <w:rPr>
                <w:rFonts w:ascii="Arial" w:hAnsi="Arial" w:cs="Arial"/>
                <w:b/>
                <w:bCs/>
                <w:color w:val="FFFFFF" w:themeColor="background1"/>
                <w:sz w:val="22"/>
                <w:szCs w:val="22"/>
                <w:lang w:val="en-GB"/>
              </w:rPr>
            </w:pPr>
            <w:r w:rsidRPr="0047453E">
              <w:rPr>
                <w:rFonts w:ascii="Arial" w:hAnsi="Arial" w:cs="Arial"/>
                <w:b/>
                <w:bCs/>
                <w:color w:val="FFFFFF" w:themeColor="background1"/>
                <w:sz w:val="22"/>
                <w:szCs w:val="22"/>
                <w:lang w:val="en-GB"/>
              </w:rPr>
              <w:t>TRACKER</w:t>
            </w:r>
          </w:p>
        </w:tc>
      </w:tr>
      <w:tr w:rsidR="006706AC" w:rsidRPr="0047453E" w14:paraId="521A8DE6" w14:textId="77777777" w:rsidTr="00340736">
        <w:trPr>
          <w:trHeight w:val="1547"/>
        </w:trPr>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89BD5E" w14:textId="1A9B3E88" w:rsidR="006706AC" w:rsidRPr="003C70CE" w:rsidRDefault="006706AC" w:rsidP="00DD3327">
            <w:pPr>
              <w:rPr>
                <w:rFonts w:cs="Arial"/>
                <w:color w:val="000000" w:themeColor="text1"/>
                <w:sz w:val="20"/>
                <w:szCs w:val="20"/>
              </w:rPr>
            </w:pPr>
            <w:r w:rsidRPr="003C70CE">
              <w:rPr>
                <w:rFonts w:cs="Arial"/>
                <w:b/>
                <w:bCs/>
                <w:color w:val="000000" w:themeColor="text1"/>
                <w:sz w:val="20"/>
                <w:szCs w:val="20"/>
              </w:rPr>
              <w:t>Consider signing up to Sheffield City Council Energy Team's Building Energy Management System</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329B63" w14:textId="77777777" w:rsidR="006706AC" w:rsidRPr="003C70CE" w:rsidRDefault="006706AC" w:rsidP="00177CC7">
            <w:pPr>
              <w:rPr>
                <w:rFonts w:cs="Arial"/>
                <w:sz w:val="20"/>
                <w:szCs w:val="20"/>
                <w:lang w:val="en-GB"/>
              </w:rPr>
            </w:pPr>
            <w:r w:rsidRPr="003C70CE">
              <w:rPr>
                <w:rFonts w:cs="Arial"/>
                <w:b/>
                <w:bCs/>
                <w:sz w:val="20"/>
                <w:szCs w:val="20"/>
                <w:lang w:val="en-GB"/>
              </w:rPr>
              <w:t xml:space="preserve">Start: </w:t>
            </w:r>
          </w:p>
          <w:p w14:paraId="077FEF73" w14:textId="77777777" w:rsidR="006706AC" w:rsidRPr="003C70CE" w:rsidRDefault="006706AC" w:rsidP="00177CC7">
            <w:pPr>
              <w:rPr>
                <w:rFonts w:cs="Arial"/>
                <w:sz w:val="18"/>
                <w:szCs w:val="18"/>
                <w:lang w:val="en-GB"/>
              </w:rPr>
            </w:pPr>
            <w:r w:rsidRPr="003C70CE">
              <w:rPr>
                <w:rFonts w:cs="Arial"/>
                <w:b/>
                <w:bCs/>
                <w:sz w:val="20"/>
                <w:szCs w:val="20"/>
                <w:lang w:val="en-GB"/>
              </w:rPr>
              <w:t xml:space="preserve">Review: </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11B105" w14:textId="77777777" w:rsidR="006706AC" w:rsidRPr="003C70CE" w:rsidRDefault="006706AC" w:rsidP="00177CC7">
            <w:pPr>
              <w:pStyle w:val="NormalWeb"/>
              <w:rPr>
                <w:rFonts w:ascii="Arial" w:hAnsi="Arial" w:cs="Arial"/>
                <w:b/>
                <w:bCs/>
                <w:sz w:val="20"/>
                <w:szCs w:val="20"/>
                <w:lang w:val="en-GB"/>
              </w:rPr>
            </w:pP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6BEC0F" w14:textId="4392B0CC" w:rsidR="006706AC" w:rsidRPr="004C223A" w:rsidRDefault="00DD3327" w:rsidP="00340736">
            <w:pPr>
              <w:rPr>
                <w:sz w:val="20"/>
                <w:szCs w:val="20"/>
                <w:lang w:val="en-GB"/>
              </w:rPr>
            </w:pPr>
            <w:r w:rsidRPr="004C223A">
              <w:rPr>
                <w:sz w:val="20"/>
                <w:szCs w:val="20"/>
              </w:rPr>
              <w:t>Subscription to the BEMS management system with the Council’s Energy Unit helps schools to manage their heating and its settings, remotely switching heating off for school holidays, and switching back on again ready for the next term, as well as providing other changes and advice on energy efficiency and management. This is a traded service. </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4BC03D" w14:textId="77777777" w:rsidR="006706AC" w:rsidRPr="003C70CE" w:rsidRDefault="006706AC" w:rsidP="00177CC7">
            <w:pPr>
              <w:pStyle w:val="NormalWeb"/>
              <w:rPr>
                <w:rFonts w:ascii="Arial" w:hAnsi="Arial" w:cs="Arial"/>
                <w:sz w:val="20"/>
                <w:szCs w:val="20"/>
                <w:lang w:val="en-GB"/>
              </w:rPr>
            </w:pPr>
          </w:p>
        </w:tc>
      </w:tr>
      <w:tr w:rsidR="006706AC" w:rsidRPr="0047453E" w14:paraId="4BFE8DB1" w14:textId="77777777" w:rsidTr="00340736">
        <w:trPr>
          <w:trHeight w:val="1547"/>
        </w:trPr>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ACC3DEA" w14:textId="3F904D56" w:rsidR="006706AC" w:rsidRPr="00340736" w:rsidRDefault="006706AC" w:rsidP="00177CC7">
            <w:pPr>
              <w:rPr>
                <w:rFonts w:cs="Arial"/>
                <w:sz w:val="20"/>
                <w:szCs w:val="20"/>
                <w:lang w:val="en-GB"/>
              </w:rPr>
            </w:pPr>
            <w:r w:rsidRPr="003C70CE">
              <w:rPr>
                <w:rFonts w:cs="Arial"/>
                <w:b/>
                <w:bCs/>
                <w:sz w:val="20"/>
                <w:szCs w:val="20"/>
                <w:lang w:val="en-GB"/>
              </w:rPr>
              <w:t>Take part in a Switch off Campaign</w:t>
            </w:r>
            <w:r w:rsidRPr="003C70CE">
              <w:rPr>
                <w:rFonts w:cs="Arial"/>
                <w:sz w:val="20"/>
                <w:szCs w:val="20"/>
                <w:lang w:val="en-GB"/>
              </w:rPr>
              <w:t xml:space="preserve"> </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700BD5" w14:textId="77777777" w:rsidR="006706AC" w:rsidRPr="003C70CE" w:rsidRDefault="006706AC" w:rsidP="00177CC7">
            <w:pPr>
              <w:rPr>
                <w:rFonts w:cs="Arial"/>
                <w:sz w:val="20"/>
                <w:szCs w:val="20"/>
                <w:lang w:val="en-GB"/>
              </w:rPr>
            </w:pPr>
            <w:r w:rsidRPr="003C70CE">
              <w:rPr>
                <w:rFonts w:cs="Arial"/>
                <w:b/>
                <w:bCs/>
                <w:sz w:val="20"/>
                <w:szCs w:val="20"/>
                <w:lang w:val="en-GB"/>
              </w:rPr>
              <w:t xml:space="preserve">Start: </w:t>
            </w:r>
          </w:p>
          <w:p w14:paraId="6D82AB57" w14:textId="77777777" w:rsidR="006706AC" w:rsidRPr="003C70CE" w:rsidRDefault="006706AC" w:rsidP="00177CC7">
            <w:pPr>
              <w:rPr>
                <w:rFonts w:cs="Arial"/>
                <w:sz w:val="18"/>
                <w:szCs w:val="18"/>
                <w:lang w:val="en-GB"/>
              </w:rPr>
            </w:pPr>
            <w:r w:rsidRPr="003C70CE">
              <w:rPr>
                <w:rFonts w:cs="Arial"/>
                <w:b/>
                <w:bCs/>
                <w:sz w:val="20"/>
                <w:szCs w:val="20"/>
                <w:lang w:val="en-GB"/>
              </w:rPr>
              <w:t xml:space="preserve">Review: </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F414F4" w14:textId="77777777" w:rsidR="006706AC" w:rsidRPr="003C70CE" w:rsidRDefault="006706AC" w:rsidP="00177CC7">
            <w:pPr>
              <w:pStyle w:val="NormalWeb"/>
              <w:rPr>
                <w:rFonts w:ascii="Arial" w:hAnsi="Arial" w:cs="Arial"/>
                <w:sz w:val="20"/>
                <w:szCs w:val="20"/>
                <w:lang w:val="en-GB"/>
              </w:rPr>
            </w:pP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F3A2D4" w14:textId="77777777" w:rsidR="00340736" w:rsidRPr="003C70CE" w:rsidRDefault="00340736" w:rsidP="00340736">
            <w:pPr>
              <w:rPr>
                <w:rFonts w:cs="Arial"/>
                <w:sz w:val="20"/>
                <w:szCs w:val="20"/>
                <w:lang w:val="en-GB"/>
              </w:rPr>
            </w:pPr>
            <w:r w:rsidRPr="003C70CE">
              <w:rPr>
                <w:rFonts w:cs="Arial"/>
                <w:sz w:val="20"/>
                <w:szCs w:val="20"/>
                <w:lang w:val="en-GB"/>
              </w:rPr>
              <w:t xml:space="preserve">e.g. Switch off Fortnight: </w:t>
            </w:r>
            <w:hyperlink r:id="rId19" w:history="1">
              <w:r w:rsidRPr="003C70CE">
                <w:rPr>
                  <w:rStyle w:val="Hyperlink"/>
                  <w:rFonts w:cs="Arial"/>
                  <w:sz w:val="20"/>
                  <w:szCs w:val="20"/>
                  <w:lang w:val="en-GB"/>
                </w:rPr>
                <w:t>The Pod | Campaigns (jointhepod.org)</w:t>
              </w:r>
            </w:hyperlink>
            <w:r w:rsidRPr="003C70CE">
              <w:rPr>
                <w:rFonts w:cs="Arial"/>
                <w:sz w:val="20"/>
                <w:szCs w:val="20"/>
                <w:lang w:val="en-GB"/>
              </w:rPr>
              <w:t> </w:t>
            </w:r>
          </w:p>
          <w:p w14:paraId="56D4A14B" w14:textId="26BA568A" w:rsidR="006706AC" w:rsidRPr="003C70CE" w:rsidRDefault="00340736" w:rsidP="00340736">
            <w:pPr>
              <w:pStyle w:val="NormalWeb"/>
              <w:spacing w:before="0" w:beforeAutospacing="0" w:after="0" w:afterAutospacing="0"/>
              <w:rPr>
                <w:rFonts w:ascii="Arial" w:hAnsi="Arial" w:cs="Arial"/>
                <w:sz w:val="20"/>
                <w:szCs w:val="20"/>
                <w:lang w:val="en-GB"/>
              </w:rPr>
            </w:pPr>
            <w:r w:rsidRPr="003C70CE">
              <w:rPr>
                <w:rFonts w:ascii="Arial" w:hAnsi="Arial" w:cs="Arial"/>
                <w:sz w:val="20"/>
                <w:szCs w:val="20"/>
                <w:lang w:val="en-GB"/>
              </w:rPr>
              <w:t xml:space="preserve">Aim for 10% reduction of energy use (the typical amount saved by </w:t>
            </w:r>
            <w:r w:rsidRPr="003C70CE">
              <w:rPr>
                <w:rFonts w:ascii="Arial" w:hAnsi="Arial" w:cs="Arial"/>
                <w:sz w:val="20"/>
                <w:szCs w:val="20"/>
              </w:rPr>
              <w:t>participating schools).</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3C8D1E" w14:textId="77777777" w:rsidR="006706AC" w:rsidRPr="003C70CE" w:rsidRDefault="006706AC" w:rsidP="00177CC7">
            <w:pPr>
              <w:pStyle w:val="NormalWeb"/>
              <w:rPr>
                <w:rFonts w:ascii="Arial" w:hAnsi="Arial" w:cs="Arial"/>
                <w:sz w:val="20"/>
                <w:szCs w:val="20"/>
                <w:lang w:val="en-GB"/>
              </w:rPr>
            </w:pPr>
          </w:p>
        </w:tc>
      </w:tr>
      <w:tr w:rsidR="006706AC" w:rsidRPr="0047453E" w14:paraId="48C8DA46" w14:textId="77777777" w:rsidTr="00842346">
        <w:trPr>
          <w:trHeight w:val="1547"/>
        </w:trPr>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01C6F3" w14:textId="6A1D51B4" w:rsidR="006706AC" w:rsidRPr="00842346" w:rsidRDefault="006706AC" w:rsidP="00962712">
            <w:pPr>
              <w:rPr>
                <w:rFonts w:cs="Arial"/>
                <w:b/>
                <w:bCs/>
                <w:sz w:val="20"/>
                <w:szCs w:val="20"/>
                <w:lang w:val="en-GB"/>
              </w:rPr>
            </w:pPr>
            <w:r w:rsidRPr="003C70CE">
              <w:rPr>
                <w:rFonts w:cs="Arial"/>
                <w:b/>
                <w:bCs/>
                <w:sz w:val="20"/>
                <w:szCs w:val="20"/>
                <w:lang w:val="en-GB"/>
              </w:rPr>
              <w:t>Sign up to Energy Sparks</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39FA12" w14:textId="77777777" w:rsidR="006706AC" w:rsidRPr="003C70CE" w:rsidRDefault="006706AC" w:rsidP="00177CC7">
            <w:pPr>
              <w:rPr>
                <w:rFonts w:cs="Arial"/>
                <w:sz w:val="20"/>
                <w:szCs w:val="20"/>
                <w:lang w:val="en-GB"/>
              </w:rPr>
            </w:pPr>
            <w:r w:rsidRPr="003C70CE">
              <w:rPr>
                <w:rFonts w:cs="Arial"/>
                <w:b/>
                <w:bCs/>
                <w:sz w:val="20"/>
                <w:szCs w:val="20"/>
                <w:lang w:val="en-GB"/>
              </w:rPr>
              <w:t xml:space="preserve">Start: </w:t>
            </w:r>
          </w:p>
          <w:p w14:paraId="4E3B5B4F" w14:textId="77777777" w:rsidR="006706AC" w:rsidRPr="003C70CE" w:rsidRDefault="006706AC" w:rsidP="00177CC7">
            <w:pPr>
              <w:rPr>
                <w:rFonts w:cs="Arial"/>
                <w:b/>
                <w:bCs/>
                <w:sz w:val="20"/>
                <w:szCs w:val="20"/>
                <w:lang w:val="en-GB"/>
              </w:rPr>
            </w:pPr>
            <w:r w:rsidRPr="003C70CE">
              <w:rPr>
                <w:rFonts w:cs="Arial"/>
                <w:b/>
                <w:bCs/>
                <w:sz w:val="20"/>
                <w:szCs w:val="20"/>
                <w:lang w:val="en-GB"/>
              </w:rPr>
              <w:t>Review:</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2AB413" w14:textId="77777777" w:rsidR="006706AC" w:rsidRPr="003C70CE" w:rsidRDefault="006706AC" w:rsidP="00177CC7">
            <w:pPr>
              <w:pStyle w:val="NormalWeb"/>
              <w:rPr>
                <w:rFonts w:ascii="Arial" w:hAnsi="Arial" w:cs="Arial"/>
                <w:sz w:val="20"/>
                <w:szCs w:val="20"/>
                <w:lang w:val="en-GB"/>
              </w:rPr>
            </w:pP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4B1698" w14:textId="01D445A1" w:rsidR="006706AC" w:rsidRPr="003C70CE" w:rsidRDefault="00842346" w:rsidP="00842346">
            <w:pPr>
              <w:pStyle w:val="NormalWeb"/>
              <w:rPr>
                <w:rFonts w:ascii="Arial" w:hAnsi="Arial" w:cs="Arial"/>
                <w:sz w:val="20"/>
                <w:szCs w:val="20"/>
                <w:lang w:val="en-GB"/>
              </w:rPr>
            </w:pPr>
            <w:r w:rsidRPr="003C70CE">
              <w:rPr>
                <w:rFonts w:ascii="Arial" w:hAnsi="Arial" w:cs="Arial"/>
                <w:sz w:val="20"/>
                <w:szCs w:val="20"/>
                <w:lang w:val="en-GB"/>
              </w:rPr>
              <w:t xml:space="preserve">This online energy monitoring platform enables schools to visualise their energy usage. Energy Sparks provides student friendly dashboards and a competitive element between schools which are signed up to reduce their consumption and thus make great savings. </w:t>
            </w:r>
            <w:hyperlink r:id="rId20" w:history="1">
              <w:r w:rsidRPr="003C70CE">
                <w:rPr>
                  <w:rStyle w:val="Hyperlink"/>
                  <w:rFonts w:ascii="Arial" w:hAnsi="Arial" w:cs="Arial"/>
                  <w:sz w:val="20"/>
                  <w:szCs w:val="20"/>
                  <w:lang w:val="en-GB"/>
                </w:rPr>
                <w:t>Home | Energy Sparks</w:t>
              </w:r>
            </w:hyperlink>
            <w:r w:rsidRPr="003C70CE">
              <w:rPr>
                <w:rFonts w:ascii="Arial" w:hAnsi="Arial" w:cs="Arial"/>
                <w:sz w:val="20"/>
                <w:szCs w:val="20"/>
              </w:rPr>
              <w:t xml:space="preserve">  </w:t>
            </w:r>
            <w:r w:rsidRPr="003C70CE">
              <w:rPr>
                <w:rFonts w:ascii="Arial" w:hAnsi="Arial" w:cs="Arial"/>
                <w:sz w:val="20"/>
                <w:szCs w:val="20"/>
                <w:lang w:val="en-GB"/>
              </w:rPr>
              <w:t xml:space="preserve"> </w:t>
            </w:r>
            <w:r w:rsidRPr="003C70CE">
              <w:rPr>
                <w:rFonts w:ascii="Arial" w:hAnsi="Arial" w:cs="Arial"/>
                <w:sz w:val="20"/>
                <w:szCs w:val="20"/>
              </w:rPr>
              <w:t>Consider engaging student energy monitors to support that energy reduction with student leadership.</w:t>
            </w: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AE88F4" w14:textId="77777777" w:rsidR="006706AC" w:rsidRPr="003C70CE" w:rsidRDefault="006706AC" w:rsidP="00177CC7">
            <w:pPr>
              <w:pStyle w:val="NormalWeb"/>
              <w:rPr>
                <w:rFonts w:ascii="Arial" w:hAnsi="Arial" w:cs="Arial"/>
                <w:sz w:val="20"/>
                <w:szCs w:val="20"/>
                <w:lang w:val="en-GB"/>
              </w:rPr>
            </w:pPr>
          </w:p>
        </w:tc>
      </w:tr>
      <w:tr w:rsidR="006706AC" w:rsidRPr="0047453E" w14:paraId="3A3BA693" w14:textId="77777777" w:rsidTr="00177CC7">
        <w:trPr>
          <w:trHeight w:val="1547"/>
        </w:trPr>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6A7CE7" w14:textId="77777777" w:rsidR="006706AC" w:rsidRPr="003C70CE" w:rsidRDefault="006706AC" w:rsidP="00177CC7">
            <w:pPr>
              <w:spacing w:before="120" w:after="120"/>
              <w:rPr>
                <w:rFonts w:cs="Arial"/>
                <w:b/>
                <w:color w:val="000000" w:themeColor="text1"/>
                <w:sz w:val="20"/>
                <w:szCs w:val="20"/>
                <w:lang w:val="en-GB"/>
              </w:rPr>
            </w:pPr>
            <w:r w:rsidRPr="003C70CE">
              <w:rPr>
                <w:rFonts w:cs="Arial"/>
                <w:b/>
                <w:bCs/>
                <w:color w:val="000000" w:themeColor="text1"/>
                <w:sz w:val="20"/>
                <w:szCs w:val="20"/>
                <w:lang w:val="en-GB"/>
              </w:rPr>
              <w:t>Transfer your utilities to a green energy supplier</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46A313" w14:textId="77777777" w:rsidR="006706AC" w:rsidRPr="003C70CE" w:rsidRDefault="006706AC" w:rsidP="00177CC7">
            <w:pPr>
              <w:rPr>
                <w:rFonts w:cs="Arial"/>
                <w:sz w:val="20"/>
                <w:szCs w:val="20"/>
                <w:lang w:val="en-GB"/>
              </w:rPr>
            </w:pPr>
            <w:r w:rsidRPr="003C70CE">
              <w:rPr>
                <w:rFonts w:cs="Arial"/>
                <w:b/>
                <w:bCs/>
                <w:sz w:val="20"/>
                <w:szCs w:val="20"/>
                <w:lang w:val="en-GB"/>
              </w:rPr>
              <w:t xml:space="preserve">Start: </w:t>
            </w:r>
          </w:p>
          <w:p w14:paraId="3CEB0517" w14:textId="77777777" w:rsidR="006706AC" w:rsidRPr="003C70CE" w:rsidRDefault="006706AC" w:rsidP="00177CC7">
            <w:pPr>
              <w:rPr>
                <w:rFonts w:cs="Arial"/>
                <w:b/>
                <w:bCs/>
                <w:sz w:val="20"/>
                <w:szCs w:val="20"/>
                <w:lang w:val="en-GB"/>
              </w:rPr>
            </w:pPr>
            <w:r w:rsidRPr="003C70CE">
              <w:rPr>
                <w:rFonts w:cs="Arial"/>
                <w:b/>
                <w:bCs/>
                <w:sz w:val="20"/>
                <w:szCs w:val="20"/>
                <w:lang w:val="en-GB"/>
              </w:rPr>
              <w:t>Review:</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2F207E" w14:textId="77777777" w:rsidR="006706AC" w:rsidRPr="003C70CE" w:rsidRDefault="006706AC" w:rsidP="00177CC7">
            <w:pPr>
              <w:pStyle w:val="NormalWeb"/>
              <w:rPr>
                <w:rFonts w:ascii="Arial" w:hAnsi="Arial" w:cs="Arial"/>
                <w:sz w:val="20"/>
                <w:szCs w:val="20"/>
                <w:lang w:val="en-GB"/>
              </w:rPr>
            </w:pPr>
          </w:p>
        </w:tc>
        <w:tc>
          <w:tcPr>
            <w:tcW w:w="158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FE5325" w14:textId="77777777" w:rsidR="006706AC" w:rsidRPr="003C70CE" w:rsidRDefault="006706AC" w:rsidP="00177CC7">
            <w:pPr>
              <w:pStyle w:val="NormalWeb"/>
              <w:rPr>
                <w:rFonts w:ascii="Arial" w:hAnsi="Arial" w:cs="Arial"/>
                <w:sz w:val="20"/>
                <w:szCs w:val="20"/>
                <w:lang w:val="en-GB"/>
              </w:rPr>
            </w:pPr>
          </w:p>
        </w:tc>
        <w:tc>
          <w:tcPr>
            <w:tcW w:w="51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89652" w14:textId="77777777" w:rsidR="006706AC" w:rsidRPr="003C70CE" w:rsidRDefault="006706AC" w:rsidP="00177CC7">
            <w:pPr>
              <w:pStyle w:val="NormalWeb"/>
              <w:rPr>
                <w:rFonts w:ascii="Arial" w:hAnsi="Arial" w:cs="Arial"/>
                <w:sz w:val="20"/>
                <w:szCs w:val="20"/>
                <w:lang w:val="en-GB"/>
              </w:rPr>
            </w:pPr>
          </w:p>
        </w:tc>
      </w:tr>
      <w:tr w:rsidR="006706AC" w14:paraId="55DA6134" w14:textId="77777777" w:rsidTr="00842346">
        <w:trPr>
          <w:trHeight w:val="1547"/>
        </w:trPr>
        <w:tc>
          <w:tcPr>
            <w:tcW w:w="54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FCD921" w14:textId="6FEF0BDE" w:rsidR="006706AC" w:rsidRDefault="006706AC" w:rsidP="00177CC7">
            <w:pPr>
              <w:rPr>
                <w:rFonts w:cs="Arial"/>
                <w:color w:val="000000" w:themeColor="text1"/>
                <w:sz w:val="20"/>
                <w:szCs w:val="20"/>
                <w:lang w:val="en-GB"/>
              </w:rPr>
            </w:pPr>
            <w:r w:rsidRPr="39538A1D">
              <w:rPr>
                <w:rFonts w:cs="Arial"/>
                <w:b/>
                <w:bCs/>
                <w:color w:val="000000" w:themeColor="text1"/>
                <w:sz w:val="20"/>
                <w:szCs w:val="20"/>
                <w:lang w:val="en-GB"/>
              </w:rPr>
              <w:lastRenderedPageBreak/>
              <w:t>Investigate options to generate renewable energy onsite</w:t>
            </w:r>
          </w:p>
        </w:tc>
        <w:tc>
          <w:tcPr>
            <w:tcW w:w="15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B4E6F"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7B22907D" w14:textId="4F2CB11F" w:rsidR="006706AC" w:rsidRDefault="007D01FC" w:rsidP="007D01FC">
            <w:pPr>
              <w:rPr>
                <w:rFonts w:cs="Arial"/>
                <w:b/>
                <w:bCs/>
                <w:sz w:val="20"/>
                <w:szCs w:val="20"/>
                <w:lang w:val="en-GB"/>
              </w:rPr>
            </w:pPr>
            <w:r w:rsidRPr="000E7126">
              <w:rPr>
                <w:rFonts w:cs="Arial"/>
                <w:b/>
                <w:bCs/>
                <w:sz w:val="20"/>
                <w:szCs w:val="20"/>
                <w:lang w:val="en-GB"/>
              </w:rPr>
              <w:t>Review:</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0E12E1" w14:textId="77777777" w:rsidR="006706AC" w:rsidRDefault="006706AC" w:rsidP="00177CC7">
            <w:pPr>
              <w:pStyle w:val="NormalWeb"/>
              <w:rPr>
                <w:rFonts w:ascii="Arial" w:hAnsi="Arial" w:cs="Arial"/>
                <w:sz w:val="20"/>
                <w:szCs w:val="20"/>
                <w:lang w:val="en-GB"/>
              </w:rPr>
            </w:pPr>
          </w:p>
        </w:tc>
        <w:tc>
          <w:tcPr>
            <w:tcW w:w="48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F72B29" w14:textId="00864EE4" w:rsidR="006706AC" w:rsidRPr="00842346" w:rsidRDefault="00842346" w:rsidP="00842346">
            <w:pPr>
              <w:pStyle w:val="NormalWeb"/>
              <w:rPr>
                <w:rFonts w:ascii="Arial" w:hAnsi="Arial" w:cs="Arial"/>
                <w:sz w:val="20"/>
                <w:szCs w:val="20"/>
                <w:lang w:val="en-GB"/>
              </w:rPr>
            </w:pPr>
            <w:r w:rsidRPr="00842346">
              <w:rPr>
                <w:rFonts w:ascii="Arial" w:hAnsi="Arial" w:cs="Arial"/>
                <w:color w:val="000000" w:themeColor="text1"/>
                <w:sz w:val="20"/>
                <w:szCs w:val="20"/>
                <w:lang w:val="en-GB"/>
              </w:rPr>
              <w:t>This can be via Sheffield City Council initiatives such as Solar on Schools, or via other grant or funding sources</w:t>
            </w:r>
            <w:r>
              <w:rPr>
                <w:rFonts w:ascii="Arial" w:hAnsi="Arial" w:cs="Arial"/>
                <w:color w:val="000000" w:themeColor="text1"/>
                <w:sz w:val="20"/>
                <w:szCs w:val="20"/>
                <w:lang w:val="en-GB"/>
              </w:rPr>
              <w:t>.</w:t>
            </w:r>
          </w:p>
        </w:tc>
        <w:tc>
          <w:tcPr>
            <w:tcW w:w="1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3FB39C" w14:textId="77777777" w:rsidR="006706AC" w:rsidRDefault="006706AC" w:rsidP="00177CC7">
            <w:pPr>
              <w:pStyle w:val="NormalWeb"/>
              <w:rPr>
                <w:rFonts w:ascii="Arial" w:hAnsi="Arial" w:cs="Arial"/>
                <w:sz w:val="20"/>
                <w:szCs w:val="20"/>
                <w:lang w:val="en-GB"/>
              </w:rPr>
            </w:pPr>
          </w:p>
        </w:tc>
      </w:tr>
      <w:tr w:rsidR="006706AC" w14:paraId="4082E530" w14:textId="77777777" w:rsidTr="00F60444">
        <w:trPr>
          <w:trHeight w:val="1547"/>
        </w:trPr>
        <w:tc>
          <w:tcPr>
            <w:tcW w:w="54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CFF9B5" w14:textId="77777777" w:rsidR="006706AC" w:rsidRDefault="006706AC" w:rsidP="00177CC7">
            <w:pPr>
              <w:rPr>
                <w:rFonts w:cs="Arial"/>
                <w:b/>
                <w:bCs/>
                <w:color w:val="000000" w:themeColor="text1"/>
                <w:sz w:val="20"/>
                <w:szCs w:val="20"/>
                <w:lang w:val="en-GB"/>
              </w:rPr>
            </w:pPr>
            <w:r w:rsidRPr="39538A1D">
              <w:rPr>
                <w:rFonts w:cs="Arial"/>
                <w:b/>
                <w:bCs/>
                <w:color w:val="000000" w:themeColor="text1"/>
                <w:sz w:val="20"/>
                <w:szCs w:val="20"/>
                <w:lang w:val="en-GB"/>
              </w:rPr>
              <w:t>Fit all radiators with thermostatic radiator valves</w:t>
            </w:r>
          </w:p>
        </w:tc>
        <w:tc>
          <w:tcPr>
            <w:tcW w:w="15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65FD00"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06AB6B3A" w14:textId="2BA7D2BA" w:rsidR="006706AC" w:rsidRDefault="007D01FC" w:rsidP="007D01FC">
            <w:pPr>
              <w:rPr>
                <w:rFonts w:cs="Arial"/>
                <w:b/>
                <w:bCs/>
                <w:sz w:val="20"/>
                <w:szCs w:val="20"/>
                <w:lang w:val="en-GB"/>
              </w:rPr>
            </w:pPr>
            <w:r w:rsidRPr="000E7126">
              <w:rPr>
                <w:rFonts w:cs="Arial"/>
                <w:b/>
                <w:bCs/>
                <w:sz w:val="20"/>
                <w:szCs w:val="20"/>
                <w:lang w:val="en-GB"/>
              </w:rPr>
              <w:t>Review:</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3D34B5" w14:textId="77777777" w:rsidR="006706AC" w:rsidRDefault="006706AC" w:rsidP="00177CC7">
            <w:pPr>
              <w:pStyle w:val="NormalWeb"/>
              <w:rPr>
                <w:rFonts w:ascii="Arial" w:hAnsi="Arial" w:cs="Arial"/>
                <w:sz w:val="20"/>
                <w:szCs w:val="20"/>
                <w:lang w:val="en-GB"/>
              </w:rPr>
            </w:pPr>
          </w:p>
        </w:tc>
        <w:tc>
          <w:tcPr>
            <w:tcW w:w="48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1BFD23" w14:textId="0098945E" w:rsidR="006706AC" w:rsidRDefault="00FF374B" w:rsidP="00F60444">
            <w:pPr>
              <w:pStyle w:val="NormalWeb"/>
              <w:rPr>
                <w:rFonts w:ascii="Arial" w:hAnsi="Arial" w:cs="Arial"/>
                <w:sz w:val="20"/>
                <w:szCs w:val="20"/>
                <w:lang w:val="en-GB"/>
              </w:rPr>
            </w:pPr>
            <w:r>
              <w:rPr>
                <w:rFonts w:ascii="Arial" w:hAnsi="Arial" w:cs="Arial"/>
                <w:sz w:val="20"/>
                <w:szCs w:val="20"/>
                <w:lang w:val="en-GB"/>
              </w:rPr>
              <w:t>This allows individual classrooms to manage temperatures</w:t>
            </w:r>
            <w:r w:rsidR="00F60444">
              <w:rPr>
                <w:rFonts w:ascii="Arial" w:hAnsi="Arial" w:cs="Arial"/>
                <w:sz w:val="20"/>
                <w:szCs w:val="20"/>
                <w:lang w:val="en-GB"/>
              </w:rPr>
              <w:t>, with potential to save money on heating</w:t>
            </w:r>
          </w:p>
        </w:tc>
        <w:tc>
          <w:tcPr>
            <w:tcW w:w="1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CB0B72" w14:textId="77777777" w:rsidR="006706AC" w:rsidRDefault="006706AC" w:rsidP="00177CC7">
            <w:pPr>
              <w:pStyle w:val="NormalWeb"/>
              <w:rPr>
                <w:rFonts w:ascii="Arial" w:hAnsi="Arial" w:cs="Arial"/>
                <w:sz w:val="20"/>
                <w:szCs w:val="20"/>
                <w:lang w:val="en-GB"/>
              </w:rPr>
            </w:pPr>
          </w:p>
        </w:tc>
      </w:tr>
      <w:tr w:rsidR="006706AC" w14:paraId="412749E7" w14:textId="77777777" w:rsidTr="00F60444">
        <w:trPr>
          <w:trHeight w:val="1547"/>
        </w:trPr>
        <w:tc>
          <w:tcPr>
            <w:tcW w:w="54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9F34EE" w14:textId="77777777" w:rsidR="006706AC" w:rsidRDefault="006706AC" w:rsidP="00177CC7">
            <w:pPr>
              <w:rPr>
                <w:rFonts w:cs="Arial"/>
                <w:b/>
                <w:bCs/>
                <w:color w:val="000000" w:themeColor="text1"/>
                <w:sz w:val="20"/>
                <w:szCs w:val="20"/>
                <w:lang w:val="en-GB"/>
              </w:rPr>
            </w:pPr>
            <w:r w:rsidRPr="39538A1D">
              <w:rPr>
                <w:rFonts w:cs="Arial"/>
                <w:b/>
                <w:bCs/>
                <w:color w:val="000000" w:themeColor="text1"/>
                <w:sz w:val="20"/>
                <w:szCs w:val="20"/>
                <w:lang w:val="en-GB"/>
              </w:rPr>
              <w:t>Replace all lighting with LED bulbs</w:t>
            </w:r>
          </w:p>
        </w:tc>
        <w:tc>
          <w:tcPr>
            <w:tcW w:w="15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136CCA"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0EBE8E24" w14:textId="2F413B74" w:rsidR="006706AC" w:rsidRDefault="007D01FC" w:rsidP="007D01FC">
            <w:pPr>
              <w:rPr>
                <w:rFonts w:cs="Arial"/>
                <w:b/>
                <w:bCs/>
                <w:sz w:val="20"/>
                <w:szCs w:val="20"/>
                <w:lang w:val="en-GB"/>
              </w:rPr>
            </w:pPr>
            <w:r w:rsidRPr="000E7126">
              <w:rPr>
                <w:rFonts w:cs="Arial"/>
                <w:b/>
                <w:bCs/>
                <w:sz w:val="20"/>
                <w:szCs w:val="20"/>
                <w:lang w:val="en-GB"/>
              </w:rPr>
              <w:t>Review:</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5FC256" w14:textId="77777777" w:rsidR="006706AC" w:rsidRDefault="006706AC" w:rsidP="00177CC7">
            <w:pPr>
              <w:pStyle w:val="NormalWeb"/>
              <w:rPr>
                <w:rFonts w:ascii="Arial" w:hAnsi="Arial" w:cs="Arial"/>
                <w:sz w:val="20"/>
                <w:szCs w:val="20"/>
                <w:lang w:val="en-GB"/>
              </w:rPr>
            </w:pPr>
          </w:p>
        </w:tc>
        <w:tc>
          <w:tcPr>
            <w:tcW w:w="48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AF2D1D" w14:textId="14469235" w:rsidR="006706AC" w:rsidRDefault="00F60444" w:rsidP="00F60444">
            <w:pPr>
              <w:pStyle w:val="NormalWeb"/>
              <w:rPr>
                <w:rFonts w:ascii="Arial" w:hAnsi="Arial" w:cs="Arial"/>
                <w:sz w:val="20"/>
                <w:szCs w:val="20"/>
                <w:lang w:val="en-GB"/>
              </w:rPr>
            </w:pPr>
            <w:r>
              <w:rPr>
                <w:rFonts w:ascii="Arial" w:hAnsi="Arial" w:cs="Arial"/>
                <w:sz w:val="20"/>
                <w:szCs w:val="20"/>
                <w:lang w:val="en-GB"/>
              </w:rPr>
              <w:t>This has an initial cost, but on average this will show return on investment after around 18 months by saving on lighting costs</w:t>
            </w:r>
          </w:p>
        </w:tc>
        <w:tc>
          <w:tcPr>
            <w:tcW w:w="1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62A380" w14:textId="77777777" w:rsidR="006706AC" w:rsidRDefault="006706AC" w:rsidP="00177CC7">
            <w:pPr>
              <w:pStyle w:val="NormalWeb"/>
              <w:rPr>
                <w:rFonts w:ascii="Arial" w:hAnsi="Arial" w:cs="Arial"/>
                <w:sz w:val="20"/>
                <w:szCs w:val="20"/>
                <w:lang w:val="en-GB"/>
              </w:rPr>
            </w:pPr>
          </w:p>
        </w:tc>
      </w:tr>
      <w:tr w:rsidR="006706AC" w14:paraId="72BFBD85" w14:textId="77777777" w:rsidTr="00566D67">
        <w:trPr>
          <w:trHeight w:val="1547"/>
        </w:trPr>
        <w:tc>
          <w:tcPr>
            <w:tcW w:w="54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4B0C0C" w14:textId="399E5A8A" w:rsidR="006706AC" w:rsidRDefault="006706AC" w:rsidP="00177CC7">
            <w:pPr>
              <w:rPr>
                <w:rFonts w:cs="Arial"/>
                <w:b/>
                <w:bCs/>
                <w:color w:val="000000" w:themeColor="text1"/>
                <w:sz w:val="20"/>
                <w:szCs w:val="20"/>
                <w:lang w:val="en-GB"/>
              </w:rPr>
            </w:pPr>
            <w:r w:rsidRPr="39538A1D">
              <w:rPr>
                <w:rFonts w:cs="Arial"/>
                <w:b/>
                <w:bCs/>
                <w:color w:val="000000" w:themeColor="text1"/>
                <w:sz w:val="20"/>
                <w:szCs w:val="20"/>
                <w:lang w:val="en-GB"/>
              </w:rPr>
              <w:t>Switch off a</w:t>
            </w:r>
            <w:r w:rsidR="005277E1">
              <w:rPr>
                <w:rFonts w:cs="Arial"/>
                <w:b/>
                <w:bCs/>
                <w:color w:val="000000" w:themeColor="text1"/>
                <w:sz w:val="20"/>
                <w:szCs w:val="20"/>
                <w:lang w:val="en-GB"/>
              </w:rPr>
              <w:t>l</w:t>
            </w:r>
            <w:r w:rsidRPr="39538A1D">
              <w:rPr>
                <w:rFonts w:cs="Arial"/>
                <w:b/>
                <w:bCs/>
                <w:color w:val="000000" w:themeColor="text1"/>
                <w:sz w:val="20"/>
                <w:szCs w:val="20"/>
                <w:lang w:val="en-GB"/>
              </w:rPr>
              <w:t>l lights and electrical devices when not in use</w:t>
            </w:r>
          </w:p>
        </w:tc>
        <w:tc>
          <w:tcPr>
            <w:tcW w:w="15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4EB5D1"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2919D5C5" w14:textId="61A1E2A6" w:rsidR="006706AC" w:rsidRDefault="007D01FC" w:rsidP="007D01FC">
            <w:pPr>
              <w:rPr>
                <w:rFonts w:cs="Arial"/>
                <w:b/>
                <w:bCs/>
                <w:sz w:val="20"/>
                <w:szCs w:val="20"/>
                <w:lang w:val="en-GB"/>
              </w:rPr>
            </w:pPr>
            <w:r w:rsidRPr="000E7126">
              <w:rPr>
                <w:rFonts w:cs="Arial"/>
                <w:b/>
                <w:bCs/>
                <w:sz w:val="20"/>
                <w:szCs w:val="20"/>
                <w:lang w:val="en-GB"/>
              </w:rPr>
              <w:t>Review:</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A9CE3" w14:textId="77777777" w:rsidR="006706AC" w:rsidRDefault="006706AC" w:rsidP="00177CC7">
            <w:pPr>
              <w:pStyle w:val="NormalWeb"/>
              <w:rPr>
                <w:rFonts w:ascii="Arial" w:hAnsi="Arial" w:cs="Arial"/>
                <w:sz w:val="20"/>
                <w:szCs w:val="20"/>
                <w:lang w:val="en-GB"/>
              </w:rPr>
            </w:pPr>
          </w:p>
        </w:tc>
        <w:tc>
          <w:tcPr>
            <w:tcW w:w="48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D1A4C2" w14:textId="60A483EA" w:rsidR="006706AC" w:rsidRDefault="00C30F4E" w:rsidP="00566D67">
            <w:pPr>
              <w:pStyle w:val="NormalWeb"/>
              <w:rPr>
                <w:rFonts w:ascii="Arial" w:hAnsi="Arial" w:cs="Arial"/>
                <w:sz w:val="20"/>
                <w:szCs w:val="20"/>
                <w:lang w:val="en-GB"/>
              </w:rPr>
            </w:pPr>
            <w:r>
              <w:rPr>
                <w:rFonts w:ascii="Arial" w:hAnsi="Arial" w:cs="Arial"/>
                <w:sz w:val="20"/>
                <w:szCs w:val="20"/>
                <w:lang w:val="en-GB"/>
              </w:rPr>
              <w:t xml:space="preserve">You could </w:t>
            </w:r>
            <w:r w:rsidR="00E772D1">
              <w:rPr>
                <w:rFonts w:ascii="Arial" w:hAnsi="Arial" w:cs="Arial"/>
                <w:sz w:val="20"/>
                <w:szCs w:val="20"/>
                <w:lang w:val="en-GB"/>
              </w:rPr>
              <w:t xml:space="preserve">take part in an event such as </w:t>
            </w:r>
            <w:hyperlink r:id="rId21" w:history="1">
              <w:r w:rsidR="00E772D1" w:rsidRPr="00E772D1">
                <w:rPr>
                  <w:rStyle w:val="Hyperlink"/>
                  <w:rFonts w:ascii="Arial" w:hAnsi="Arial" w:cs="Arial"/>
                  <w:sz w:val="20"/>
                  <w:szCs w:val="20"/>
                  <w:lang w:val="en-GB"/>
                </w:rPr>
                <w:t>Switch off fortnight</w:t>
              </w:r>
            </w:hyperlink>
            <w:r w:rsidR="00E772D1">
              <w:rPr>
                <w:rFonts w:ascii="Arial" w:hAnsi="Arial" w:cs="Arial"/>
                <w:sz w:val="20"/>
                <w:szCs w:val="20"/>
                <w:lang w:val="en-GB"/>
              </w:rPr>
              <w:t xml:space="preserve"> to kickstart new processes and behaviour change</w:t>
            </w:r>
          </w:p>
        </w:tc>
        <w:tc>
          <w:tcPr>
            <w:tcW w:w="1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AA565C" w14:textId="77777777" w:rsidR="006706AC" w:rsidRDefault="006706AC" w:rsidP="00177CC7">
            <w:pPr>
              <w:pStyle w:val="NormalWeb"/>
              <w:rPr>
                <w:rFonts w:ascii="Arial" w:hAnsi="Arial" w:cs="Arial"/>
                <w:sz w:val="20"/>
                <w:szCs w:val="20"/>
                <w:lang w:val="en-GB"/>
              </w:rPr>
            </w:pPr>
          </w:p>
        </w:tc>
      </w:tr>
      <w:tr w:rsidR="006706AC" w14:paraId="6D6129E9" w14:textId="77777777" w:rsidTr="0088107A">
        <w:trPr>
          <w:trHeight w:val="1547"/>
        </w:trPr>
        <w:tc>
          <w:tcPr>
            <w:tcW w:w="54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D68232" w14:textId="77777777" w:rsidR="006706AC" w:rsidRDefault="006706AC" w:rsidP="00177CC7">
            <w:pPr>
              <w:rPr>
                <w:rFonts w:cs="Arial"/>
                <w:b/>
                <w:bCs/>
                <w:color w:val="000000" w:themeColor="text1"/>
                <w:sz w:val="20"/>
                <w:szCs w:val="20"/>
                <w:lang w:val="en-GB"/>
              </w:rPr>
            </w:pPr>
            <w:r w:rsidRPr="39538A1D">
              <w:rPr>
                <w:rFonts w:cs="Arial"/>
                <w:b/>
                <w:bCs/>
                <w:color w:val="000000" w:themeColor="text1"/>
                <w:sz w:val="20"/>
                <w:szCs w:val="20"/>
                <w:lang w:val="en-GB"/>
              </w:rPr>
              <w:t>Ensure your buildings are sufficiently insulated</w:t>
            </w:r>
          </w:p>
        </w:tc>
        <w:tc>
          <w:tcPr>
            <w:tcW w:w="15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9DB00E"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004DA1E4" w14:textId="5777E3E6" w:rsidR="006706AC" w:rsidRDefault="007D01FC" w:rsidP="007D01FC">
            <w:pPr>
              <w:rPr>
                <w:rFonts w:cs="Arial"/>
                <w:b/>
                <w:bCs/>
                <w:sz w:val="20"/>
                <w:szCs w:val="20"/>
                <w:lang w:val="en-GB"/>
              </w:rPr>
            </w:pPr>
            <w:r w:rsidRPr="000E7126">
              <w:rPr>
                <w:rFonts w:cs="Arial"/>
                <w:b/>
                <w:bCs/>
                <w:sz w:val="20"/>
                <w:szCs w:val="20"/>
                <w:lang w:val="en-GB"/>
              </w:rPr>
              <w:t>Review:</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8669E" w14:textId="77777777" w:rsidR="006706AC" w:rsidRDefault="006706AC" w:rsidP="00177CC7">
            <w:pPr>
              <w:pStyle w:val="NormalWeb"/>
              <w:rPr>
                <w:rFonts w:ascii="Arial" w:hAnsi="Arial" w:cs="Arial"/>
                <w:sz w:val="20"/>
                <w:szCs w:val="20"/>
                <w:lang w:val="en-GB"/>
              </w:rPr>
            </w:pPr>
          </w:p>
        </w:tc>
        <w:tc>
          <w:tcPr>
            <w:tcW w:w="48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959D7C" w14:textId="3C37D5D1" w:rsidR="006706AC" w:rsidRDefault="006706AC" w:rsidP="0088107A">
            <w:pPr>
              <w:pStyle w:val="NormalWeb"/>
              <w:rPr>
                <w:rFonts w:ascii="Arial" w:hAnsi="Arial" w:cs="Arial"/>
                <w:sz w:val="20"/>
                <w:szCs w:val="20"/>
                <w:lang w:val="en-GB"/>
              </w:rPr>
            </w:pPr>
          </w:p>
        </w:tc>
        <w:tc>
          <w:tcPr>
            <w:tcW w:w="1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C756FF" w14:textId="77777777" w:rsidR="006706AC" w:rsidRDefault="006706AC" w:rsidP="00177CC7">
            <w:pPr>
              <w:pStyle w:val="NormalWeb"/>
              <w:rPr>
                <w:rFonts w:ascii="Arial" w:hAnsi="Arial" w:cs="Arial"/>
                <w:sz w:val="20"/>
                <w:szCs w:val="20"/>
                <w:lang w:val="en-GB"/>
              </w:rPr>
            </w:pPr>
          </w:p>
        </w:tc>
      </w:tr>
      <w:tr w:rsidR="006706AC" w14:paraId="552C3586" w14:textId="77777777" w:rsidTr="00177CC7">
        <w:trPr>
          <w:trHeight w:val="1547"/>
        </w:trPr>
        <w:tc>
          <w:tcPr>
            <w:tcW w:w="54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91AF1A" w14:textId="77777777" w:rsidR="006706AC" w:rsidRDefault="006706AC" w:rsidP="00177CC7">
            <w:pPr>
              <w:rPr>
                <w:rFonts w:cs="Arial"/>
                <w:b/>
                <w:bCs/>
                <w:color w:val="000000" w:themeColor="text1"/>
                <w:sz w:val="20"/>
                <w:szCs w:val="20"/>
                <w:lang w:val="en-GB"/>
              </w:rPr>
            </w:pPr>
            <w:r w:rsidRPr="39538A1D">
              <w:rPr>
                <w:rFonts w:cs="Arial"/>
                <w:b/>
                <w:bCs/>
                <w:color w:val="000000" w:themeColor="text1"/>
                <w:sz w:val="20"/>
                <w:szCs w:val="20"/>
                <w:lang w:val="en-GB"/>
              </w:rPr>
              <w:t>Ensure hot water pipes are sufficiently insulated</w:t>
            </w:r>
          </w:p>
        </w:tc>
        <w:tc>
          <w:tcPr>
            <w:tcW w:w="15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E4DE"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46F7622B" w14:textId="27CCDCFC" w:rsidR="006706AC" w:rsidRDefault="007D01FC" w:rsidP="007D01FC">
            <w:pPr>
              <w:rPr>
                <w:rFonts w:cs="Arial"/>
                <w:b/>
                <w:bCs/>
                <w:sz w:val="20"/>
                <w:szCs w:val="20"/>
                <w:lang w:val="en-GB"/>
              </w:rPr>
            </w:pPr>
            <w:r w:rsidRPr="000E7126">
              <w:rPr>
                <w:rFonts w:cs="Arial"/>
                <w:b/>
                <w:bCs/>
                <w:sz w:val="20"/>
                <w:szCs w:val="20"/>
                <w:lang w:val="en-GB"/>
              </w:rPr>
              <w:t>Review:</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7DF0C7" w14:textId="77777777" w:rsidR="006706AC" w:rsidRDefault="006706AC" w:rsidP="00177CC7">
            <w:pPr>
              <w:pStyle w:val="NormalWeb"/>
              <w:rPr>
                <w:rFonts w:ascii="Arial" w:hAnsi="Arial" w:cs="Arial"/>
                <w:sz w:val="20"/>
                <w:szCs w:val="20"/>
                <w:lang w:val="en-GB"/>
              </w:rPr>
            </w:pPr>
          </w:p>
        </w:tc>
        <w:tc>
          <w:tcPr>
            <w:tcW w:w="48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8ABE03" w14:textId="77777777" w:rsidR="006706AC" w:rsidRDefault="006706AC" w:rsidP="00177CC7">
            <w:pPr>
              <w:pStyle w:val="NormalWeb"/>
              <w:rPr>
                <w:rFonts w:ascii="Arial" w:hAnsi="Arial" w:cs="Arial"/>
                <w:sz w:val="20"/>
                <w:szCs w:val="20"/>
                <w:lang w:val="en-GB"/>
              </w:rPr>
            </w:pPr>
          </w:p>
        </w:tc>
        <w:tc>
          <w:tcPr>
            <w:tcW w:w="15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A84A03" w14:textId="77777777" w:rsidR="006706AC" w:rsidRDefault="006706AC" w:rsidP="00177CC7">
            <w:pPr>
              <w:pStyle w:val="NormalWeb"/>
              <w:rPr>
                <w:rFonts w:ascii="Arial" w:hAnsi="Arial" w:cs="Arial"/>
                <w:sz w:val="20"/>
                <w:szCs w:val="20"/>
                <w:lang w:val="en-GB"/>
              </w:rPr>
            </w:pPr>
          </w:p>
        </w:tc>
      </w:tr>
    </w:tbl>
    <w:p w14:paraId="14D640D1" w14:textId="77777777" w:rsidR="006706AC" w:rsidRDefault="006706AC" w:rsidP="00A92A9B">
      <w:pPr>
        <w:rPr>
          <w:rStyle w:val="Strong"/>
          <w:rFonts w:cs="Arial"/>
        </w:rPr>
      </w:pPr>
    </w:p>
    <w:p w14:paraId="1229615B" w14:textId="66A48BAA" w:rsidR="00A92A9B" w:rsidRPr="009F6D54" w:rsidRDefault="00A92A9B" w:rsidP="00A92A9B">
      <w:pPr>
        <w:pStyle w:val="NormalWeb"/>
        <w:spacing w:after="0" w:afterAutospacing="0"/>
        <w:rPr>
          <w:rFonts w:ascii="Arial" w:hAnsi="Arial" w:cs="Arial"/>
        </w:rPr>
      </w:pPr>
    </w:p>
    <w:p w14:paraId="5888927C" w14:textId="77777777" w:rsidR="00A92A9B" w:rsidRPr="00932BAE" w:rsidRDefault="00A92A9B" w:rsidP="00A92A9B">
      <w:pPr>
        <w:pStyle w:val="NormalWeb"/>
        <w:spacing w:after="0" w:afterAutospacing="0"/>
        <w:rPr>
          <w:rFonts w:ascii="Overpass" w:hAnsi="Overpass"/>
          <w:b/>
          <w:bCs/>
          <w:sz w:val="22"/>
          <w:szCs w:val="22"/>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91"/>
        <w:gridCol w:w="1524"/>
        <w:gridCol w:w="2038"/>
        <w:gridCol w:w="4827"/>
        <w:gridCol w:w="1589"/>
      </w:tblGrid>
      <w:tr w:rsidR="00A92A9B" w:rsidRPr="009F6D54" w14:paraId="6659BDF8" w14:textId="77777777" w:rsidTr="00924D26">
        <w:tc>
          <w:tcPr>
            <w:tcW w:w="5000" w:type="pct"/>
            <w:gridSpan w:val="5"/>
            <w:shd w:val="clear" w:color="auto" w:fill="2A3180"/>
            <w:vAlign w:val="center"/>
          </w:tcPr>
          <w:p w14:paraId="0A688241" w14:textId="77777777" w:rsidR="00A92A9B" w:rsidRPr="009F6D54" w:rsidRDefault="00A92A9B" w:rsidP="00572D47">
            <w:pPr>
              <w:pStyle w:val="NormalWeb"/>
              <w:jc w:val="center"/>
              <w:rPr>
                <w:rFonts w:ascii="Arial" w:hAnsi="Arial" w:cs="Arial"/>
                <w:b/>
                <w:bCs/>
                <w:lang w:val="en-GB"/>
              </w:rPr>
            </w:pPr>
            <w:r w:rsidRPr="009F6D54">
              <w:rPr>
                <w:rFonts w:ascii="Arial" w:hAnsi="Arial" w:cs="Arial"/>
                <w:b/>
                <w:bCs/>
                <w:color w:val="FFFFFF" w:themeColor="background1"/>
                <w:lang w:val="en-GB"/>
              </w:rPr>
              <w:t>PROCUREMENT</w:t>
            </w:r>
          </w:p>
        </w:tc>
      </w:tr>
      <w:tr w:rsidR="00A92A9B" w:rsidRPr="009F6D54" w14:paraId="64F7946A" w14:textId="77777777" w:rsidTr="00924D26">
        <w:tc>
          <w:tcPr>
            <w:tcW w:w="1758" w:type="pct"/>
            <w:shd w:val="clear" w:color="auto" w:fill="00A19A"/>
            <w:vAlign w:val="center"/>
          </w:tcPr>
          <w:p w14:paraId="1BD9C271" w14:textId="77777777" w:rsidR="00A92A9B" w:rsidRPr="009F6D54" w:rsidRDefault="00A92A9B" w:rsidP="00572D47">
            <w:pPr>
              <w:pStyle w:val="NormalWeb"/>
              <w:jc w:val="center"/>
              <w:rPr>
                <w:rFonts w:ascii="Arial" w:hAnsi="Arial" w:cs="Arial"/>
                <w:b/>
                <w:bCs/>
                <w:color w:val="FFFFFF" w:themeColor="background1"/>
                <w:sz w:val="22"/>
                <w:szCs w:val="22"/>
                <w:lang w:val="en-GB"/>
              </w:rPr>
            </w:pPr>
            <w:r w:rsidRPr="009F6D54">
              <w:rPr>
                <w:rFonts w:ascii="Arial" w:hAnsi="Arial" w:cs="Arial"/>
                <w:b/>
                <w:bCs/>
                <w:color w:val="FFFFFF" w:themeColor="background1"/>
                <w:sz w:val="22"/>
                <w:szCs w:val="22"/>
                <w:lang w:val="en-GB"/>
              </w:rPr>
              <w:t>ACTION</w:t>
            </w:r>
          </w:p>
        </w:tc>
        <w:tc>
          <w:tcPr>
            <w:tcW w:w="479" w:type="pct"/>
            <w:shd w:val="clear" w:color="auto" w:fill="00A19A"/>
            <w:vAlign w:val="center"/>
          </w:tcPr>
          <w:p w14:paraId="0C051962" w14:textId="77777777" w:rsidR="00A92A9B" w:rsidRPr="009F6D54" w:rsidRDefault="00A92A9B" w:rsidP="00572D47">
            <w:pPr>
              <w:pStyle w:val="NormalWeb"/>
              <w:jc w:val="center"/>
              <w:rPr>
                <w:rFonts w:ascii="Arial" w:hAnsi="Arial" w:cs="Arial"/>
                <w:b/>
                <w:bCs/>
                <w:color w:val="FFFFFF" w:themeColor="background1"/>
                <w:sz w:val="22"/>
                <w:szCs w:val="22"/>
                <w:lang w:val="en-GB"/>
              </w:rPr>
            </w:pPr>
            <w:r w:rsidRPr="009F6D54">
              <w:rPr>
                <w:rFonts w:ascii="Arial" w:hAnsi="Arial" w:cs="Arial"/>
                <w:b/>
                <w:bCs/>
                <w:color w:val="FFFFFF" w:themeColor="background1"/>
                <w:sz w:val="22"/>
                <w:szCs w:val="22"/>
                <w:lang w:val="en-GB"/>
              </w:rPr>
              <w:t>TIMEFRAME</w:t>
            </w:r>
          </w:p>
        </w:tc>
        <w:tc>
          <w:tcPr>
            <w:tcW w:w="664" w:type="pct"/>
            <w:shd w:val="clear" w:color="auto" w:fill="00A19A"/>
            <w:vAlign w:val="center"/>
          </w:tcPr>
          <w:p w14:paraId="3AAB7E26" w14:textId="77777777" w:rsidR="00A92A9B" w:rsidRPr="009F6D54" w:rsidRDefault="00A92A9B" w:rsidP="00572D47">
            <w:pPr>
              <w:pStyle w:val="NormalWeb"/>
              <w:jc w:val="center"/>
              <w:rPr>
                <w:rFonts w:ascii="Arial" w:hAnsi="Arial" w:cs="Arial"/>
                <w:b/>
                <w:bCs/>
                <w:color w:val="FFFFFF" w:themeColor="background1"/>
                <w:sz w:val="22"/>
                <w:szCs w:val="22"/>
                <w:lang w:val="en-GB"/>
              </w:rPr>
            </w:pPr>
            <w:r w:rsidRPr="009F6D54">
              <w:rPr>
                <w:rFonts w:ascii="Arial" w:hAnsi="Arial" w:cs="Arial"/>
                <w:b/>
                <w:bCs/>
                <w:color w:val="FFFFFF" w:themeColor="background1"/>
                <w:sz w:val="22"/>
                <w:szCs w:val="22"/>
                <w:lang w:val="en-GB"/>
              </w:rPr>
              <w:t>STAKEHOLDERS</w:t>
            </w:r>
          </w:p>
        </w:tc>
        <w:tc>
          <w:tcPr>
            <w:tcW w:w="1578" w:type="pct"/>
            <w:shd w:val="clear" w:color="auto" w:fill="00A19A"/>
            <w:vAlign w:val="center"/>
          </w:tcPr>
          <w:p w14:paraId="60133E76" w14:textId="77777777" w:rsidR="00A92A9B" w:rsidRPr="009F6D54" w:rsidRDefault="00A92A9B" w:rsidP="00572D47">
            <w:pPr>
              <w:pStyle w:val="NormalWeb"/>
              <w:jc w:val="center"/>
              <w:rPr>
                <w:rFonts w:ascii="Arial" w:hAnsi="Arial" w:cs="Arial"/>
                <w:b/>
                <w:bCs/>
                <w:color w:val="FFFFFF" w:themeColor="background1"/>
                <w:sz w:val="22"/>
                <w:szCs w:val="22"/>
                <w:lang w:val="en-GB"/>
              </w:rPr>
            </w:pPr>
            <w:r w:rsidRPr="009F6D54">
              <w:rPr>
                <w:rFonts w:ascii="Arial" w:hAnsi="Arial" w:cs="Arial"/>
                <w:b/>
                <w:bCs/>
                <w:color w:val="FFFFFF" w:themeColor="background1"/>
                <w:sz w:val="22"/>
                <w:szCs w:val="22"/>
                <w:lang w:val="en-GB"/>
              </w:rPr>
              <w:t>NOTES</w:t>
            </w:r>
          </w:p>
        </w:tc>
        <w:tc>
          <w:tcPr>
            <w:tcW w:w="521" w:type="pct"/>
            <w:shd w:val="clear" w:color="auto" w:fill="00A19A"/>
            <w:vAlign w:val="center"/>
          </w:tcPr>
          <w:p w14:paraId="5D5019B8" w14:textId="77777777" w:rsidR="00A92A9B" w:rsidRPr="009F6D54" w:rsidRDefault="00A92A9B" w:rsidP="00572D47">
            <w:pPr>
              <w:pStyle w:val="NormalWeb"/>
              <w:jc w:val="center"/>
              <w:rPr>
                <w:rFonts w:ascii="Arial" w:hAnsi="Arial" w:cs="Arial"/>
                <w:b/>
                <w:bCs/>
                <w:color w:val="FFFFFF" w:themeColor="background1"/>
                <w:sz w:val="22"/>
                <w:szCs w:val="22"/>
                <w:lang w:val="en-GB"/>
              </w:rPr>
            </w:pPr>
            <w:r w:rsidRPr="009F6D54">
              <w:rPr>
                <w:rFonts w:ascii="Arial" w:hAnsi="Arial" w:cs="Arial"/>
                <w:b/>
                <w:bCs/>
                <w:color w:val="FFFFFF" w:themeColor="background1"/>
                <w:sz w:val="22"/>
                <w:szCs w:val="22"/>
                <w:lang w:val="en-GB"/>
              </w:rPr>
              <w:t>TRACKER</w:t>
            </w:r>
          </w:p>
        </w:tc>
      </w:tr>
      <w:tr w:rsidR="00A92A9B" w:rsidRPr="009F6D54" w14:paraId="1D581A6E" w14:textId="77777777" w:rsidTr="00842346">
        <w:trPr>
          <w:trHeight w:val="1503"/>
        </w:trPr>
        <w:tc>
          <w:tcPr>
            <w:tcW w:w="1758" w:type="pct"/>
            <w:vAlign w:val="center"/>
          </w:tcPr>
          <w:p w14:paraId="090587EB" w14:textId="71F20CBA" w:rsidR="00A92A9B" w:rsidRPr="00842346" w:rsidRDefault="00C02FE8" w:rsidP="00842346">
            <w:pPr>
              <w:rPr>
                <w:rFonts w:cs="Arial"/>
                <w:b/>
                <w:bCs/>
                <w:color w:val="000000" w:themeColor="text1"/>
                <w:sz w:val="20"/>
                <w:szCs w:val="20"/>
              </w:rPr>
            </w:pPr>
            <w:r>
              <w:rPr>
                <w:rFonts w:cs="Arial"/>
                <w:b/>
                <w:bCs/>
                <w:color w:val="000000" w:themeColor="text1"/>
                <w:sz w:val="20"/>
                <w:szCs w:val="20"/>
              </w:rPr>
              <w:t>Recycle school furniture</w:t>
            </w:r>
          </w:p>
        </w:tc>
        <w:tc>
          <w:tcPr>
            <w:tcW w:w="479" w:type="pct"/>
            <w:vAlign w:val="center"/>
          </w:tcPr>
          <w:p w14:paraId="343BFAF1" w14:textId="77777777" w:rsidR="00A92A9B" w:rsidRPr="009F6D54" w:rsidRDefault="00A92A9B" w:rsidP="00572D47">
            <w:pPr>
              <w:rPr>
                <w:rFonts w:cs="Arial"/>
                <w:sz w:val="20"/>
                <w:szCs w:val="20"/>
                <w:lang w:val="en-GB"/>
              </w:rPr>
            </w:pPr>
            <w:r w:rsidRPr="009F6D54">
              <w:rPr>
                <w:rFonts w:cs="Arial"/>
                <w:b/>
                <w:bCs/>
                <w:sz w:val="20"/>
                <w:szCs w:val="20"/>
                <w:lang w:val="en-GB"/>
              </w:rPr>
              <w:t xml:space="preserve">Start: </w:t>
            </w:r>
          </w:p>
          <w:p w14:paraId="7C16CEB5" w14:textId="77777777" w:rsidR="00A92A9B" w:rsidRPr="009F6D54" w:rsidRDefault="00A92A9B" w:rsidP="00572D47">
            <w:pPr>
              <w:rPr>
                <w:rFonts w:cs="Arial"/>
                <w:sz w:val="20"/>
                <w:szCs w:val="20"/>
                <w:lang w:val="en-GB"/>
              </w:rPr>
            </w:pPr>
            <w:r w:rsidRPr="009F6D54">
              <w:rPr>
                <w:rFonts w:cs="Arial"/>
                <w:b/>
                <w:bCs/>
                <w:sz w:val="20"/>
                <w:szCs w:val="20"/>
                <w:lang w:val="en-GB"/>
              </w:rPr>
              <w:t xml:space="preserve">Review: </w:t>
            </w:r>
          </w:p>
        </w:tc>
        <w:tc>
          <w:tcPr>
            <w:tcW w:w="664" w:type="pct"/>
            <w:vAlign w:val="center"/>
          </w:tcPr>
          <w:p w14:paraId="1204E9D2" w14:textId="77777777" w:rsidR="00A92A9B" w:rsidRPr="009F6D54" w:rsidRDefault="00A92A9B" w:rsidP="00572D47">
            <w:pPr>
              <w:pStyle w:val="NormalWeb"/>
              <w:rPr>
                <w:rFonts w:ascii="Arial" w:hAnsi="Arial" w:cs="Arial"/>
                <w:sz w:val="20"/>
                <w:szCs w:val="20"/>
                <w:lang w:val="en-GB"/>
              </w:rPr>
            </w:pPr>
          </w:p>
        </w:tc>
        <w:tc>
          <w:tcPr>
            <w:tcW w:w="1578" w:type="pct"/>
          </w:tcPr>
          <w:p w14:paraId="618ADEB3" w14:textId="6DDF33E7" w:rsidR="00A92A9B" w:rsidRPr="00842346" w:rsidRDefault="00842346" w:rsidP="00842346">
            <w:pPr>
              <w:pStyle w:val="NormalWeb"/>
              <w:rPr>
                <w:rFonts w:ascii="Arial" w:hAnsi="Arial" w:cs="Arial"/>
                <w:sz w:val="20"/>
                <w:szCs w:val="20"/>
                <w:lang w:val="en-GB"/>
              </w:rPr>
            </w:pPr>
            <w:r w:rsidRPr="00842346">
              <w:rPr>
                <w:rFonts w:ascii="Arial" w:hAnsi="Arial" w:cs="Arial"/>
                <w:color w:val="000000" w:themeColor="text1"/>
                <w:sz w:val="20"/>
                <w:szCs w:val="20"/>
              </w:rPr>
              <w:t>Consider using the School Resources Exchange when purchasing new furniture/ equipment. Use this service when disposing of items too</w:t>
            </w:r>
            <w:r w:rsidRPr="00842346">
              <w:rPr>
                <w:rFonts w:ascii="Arial" w:hAnsi="Arial" w:cs="Arial"/>
                <w:sz w:val="20"/>
                <w:szCs w:val="20"/>
              </w:rPr>
              <w:t>. </w:t>
            </w:r>
            <w:hyperlink r:id="rId22" w:history="1">
              <w:r w:rsidRPr="00842346">
                <w:rPr>
                  <w:rStyle w:val="Hyperlink"/>
                  <w:rFonts w:ascii="Arial" w:hAnsi="Arial" w:cs="Arial"/>
                  <w:sz w:val="20"/>
                  <w:szCs w:val="20"/>
                </w:rPr>
                <w:t>School Resources Exchange - SELL | BUY | SWAP</w:t>
              </w:r>
            </w:hyperlink>
          </w:p>
        </w:tc>
        <w:tc>
          <w:tcPr>
            <w:tcW w:w="521" w:type="pct"/>
            <w:vAlign w:val="center"/>
          </w:tcPr>
          <w:p w14:paraId="278E68D2" w14:textId="77777777" w:rsidR="00A92A9B" w:rsidRPr="009F6D54" w:rsidRDefault="00A92A9B" w:rsidP="00572D47">
            <w:pPr>
              <w:pStyle w:val="NormalWeb"/>
              <w:rPr>
                <w:rFonts w:ascii="Arial" w:hAnsi="Arial" w:cs="Arial"/>
                <w:sz w:val="16"/>
                <w:szCs w:val="16"/>
                <w:lang w:val="en-GB"/>
              </w:rPr>
            </w:pPr>
          </w:p>
        </w:tc>
      </w:tr>
      <w:tr w:rsidR="00A92A9B" w:rsidRPr="009F6D54" w14:paraId="77F934CE" w14:textId="77777777" w:rsidTr="005F0A70">
        <w:trPr>
          <w:trHeight w:val="1503"/>
        </w:trPr>
        <w:tc>
          <w:tcPr>
            <w:tcW w:w="1758" w:type="pct"/>
            <w:vAlign w:val="center"/>
          </w:tcPr>
          <w:p w14:paraId="57FAB524" w14:textId="3528B2C6" w:rsidR="00A92A9B" w:rsidRPr="00842346" w:rsidRDefault="00613321" w:rsidP="00842346">
            <w:pPr>
              <w:rPr>
                <w:rFonts w:cs="Arial"/>
                <w:b/>
                <w:bCs/>
                <w:color w:val="000000" w:themeColor="text1"/>
                <w:sz w:val="20"/>
                <w:szCs w:val="20"/>
              </w:rPr>
            </w:pPr>
            <w:r>
              <w:rPr>
                <w:rFonts w:cs="Arial"/>
                <w:b/>
                <w:bCs/>
                <w:color w:val="000000" w:themeColor="text1"/>
                <w:sz w:val="20"/>
                <w:szCs w:val="20"/>
              </w:rPr>
              <w:t>Have a school uniform swap shop</w:t>
            </w:r>
          </w:p>
        </w:tc>
        <w:tc>
          <w:tcPr>
            <w:tcW w:w="479" w:type="pct"/>
            <w:vAlign w:val="center"/>
          </w:tcPr>
          <w:p w14:paraId="48041559" w14:textId="77777777" w:rsidR="00A92A9B" w:rsidRPr="009F6D54" w:rsidRDefault="00A92A9B" w:rsidP="00572D47">
            <w:pPr>
              <w:rPr>
                <w:rFonts w:cs="Arial"/>
                <w:sz w:val="20"/>
                <w:szCs w:val="20"/>
                <w:lang w:val="en-GB"/>
              </w:rPr>
            </w:pPr>
            <w:r w:rsidRPr="009F6D54">
              <w:rPr>
                <w:rFonts w:cs="Arial"/>
                <w:b/>
                <w:bCs/>
                <w:sz w:val="20"/>
                <w:szCs w:val="20"/>
                <w:lang w:val="en-GB"/>
              </w:rPr>
              <w:t xml:space="preserve">Start: </w:t>
            </w:r>
          </w:p>
          <w:p w14:paraId="5FB3C70E" w14:textId="77777777" w:rsidR="00A92A9B" w:rsidRPr="009F6D54" w:rsidRDefault="00A92A9B" w:rsidP="00572D47">
            <w:pPr>
              <w:rPr>
                <w:rFonts w:cs="Arial"/>
                <w:b/>
                <w:bCs/>
                <w:sz w:val="20"/>
                <w:szCs w:val="20"/>
                <w:lang w:val="en-GB"/>
              </w:rPr>
            </w:pPr>
            <w:r w:rsidRPr="009F6D54">
              <w:rPr>
                <w:rFonts w:cs="Arial"/>
                <w:b/>
                <w:bCs/>
                <w:sz w:val="20"/>
                <w:szCs w:val="20"/>
                <w:lang w:val="en-GB"/>
              </w:rPr>
              <w:t xml:space="preserve">Review: </w:t>
            </w:r>
          </w:p>
        </w:tc>
        <w:tc>
          <w:tcPr>
            <w:tcW w:w="664" w:type="pct"/>
            <w:vAlign w:val="center"/>
          </w:tcPr>
          <w:p w14:paraId="0EE8481E" w14:textId="77777777" w:rsidR="00A92A9B" w:rsidRPr="009F6D54" w:rsidRDefault="00A92A9B" w:rsidP="00572D47">
            <w:pPr>
              <w:pStyle w:val="NormalWeb"/>
              <w:rPr>
                <w:rFonts w:ascii="Arial" w:eastAsia="Arial" w:hAnsi="Arial" w:cs="Arial"/>
                <w:sz w:val="20"/>
                <w:szCs w:val="20"/>
                <w:lang w:val="en-GB"/>
              </w:rPr>
            </w:pPr>
          </w:p>
        </w:tc>
        <w:tc>
          <w:tcPr>
            <w:tcW w:w="1578" w:type="pct"/>
          </w:tcPr>
          <w:p w14:paraId="034A1C78" w14:textId="77777777" w:rsidR="005F0A70" w:rsidRPr="005F0A70" w:rsidRDefault="00842346" w:rsidP="005F0A70">
            <w:pPr>
              <w:pStyle w:val="NormalWeb"/>
              <w:spacing w:before="0" w:beforeAutospacing="0" w:after="0" w:afterAutospacing="0"/>
              <w:rPr>
                <w:rFonts w:ascii="Arial" w:hAnsi="Arial" w:cs="Arial"/>
                <w:sz w:val="20"/>
                <w:szCs w:val="20"/>
              </w:rPr>
            </w:pPr>
            <w:r w:rsidRPr="005F0A70">
              <w:rPr>
                <w:rFonts w:ascii="Arial" w:hAnsi="Arial" w:cs="Arial"/>
                <w:sz w:val="20"/>
                <w:szCs w:val="20"/>
              </w:rPr>
              <w:t>Establish or embed a Uniform Exchange, either a permanent Swap Shop or a pop-up at community events  e.g. Christmas fair, parents evenings and other school events. </w:t>
            </w:r>
          </w:p>
          <w:p w14:paraId="00236D2F" w14:textId="1D9F4C98" w:rsidR="00A92A9B" w:rsidRPr="009F6D54" w:rsidRDefault="667EF08A" w:rsidP="005F0A70">
            <w:pPr>
              <w:pStyle w:val="NormalWeb"/>
              <w:spacing w:before="0" w:beforeAutospacing="0" w:after="0" w:afterAutospacing="0"/>
              <w:rPr>
                <w:rFonts w:ascii="Arial" w:eastAsia="Arial" w:hAnsi="Arial" w:cs="Arial"/>
                <w:sz w:val="20"/>
                <w:szCs w:val="20"/>
                <w:lang w:val="en-GB"/>
              </w:rPr>
            </w:pPr>
            <w:r w:rsidRPr="005F0A70">
              <w:rPr>
                <w:rFonts w:ascii="Arial" w:eastAsia="Arial" w:hAnsi="Arial" w:cs="Arial"/>
                <w:sz w:val="20"/>
                <w:szCs w:val="20"/>
                <w:lang w:val="en-GB"/>
              </w:rPr>
              <w:t xml:space="preserve">Schools must also consider the statutory guidance on the cost of uniform from September 2026: </w:t>
            </w:r>
            <w:hyperlink r:id="rId23">
              <w:r w:rsidRPr="005F0A70">
                <w:rPr>
                  <w:rStyle w:val="Hyperlink"/>
                  <w:rFonts w:ascii="Arial" w:eastAsia="Arial" w:hAnsi="Arial" w:cs="Arial"/>
                  <w:sz w:val="20"/>
                  <w:szCs w:val="20"/>
                  <w:lang w:val="en-GB"/>
                </w:rPr>
                <w:t>Cost of school uniforms - GOV.UK</w:t>
              </w:r>
            </w:hyperlink>
          </w:p>
        </w:tc>
        <w:tc>
          <w:tcPr>
            <w:tcW w:w="521" w:type="pct"/>
            <w:vAlign w:val="center"/>
          </w:tcPr>
          <w:p w14:paraId="6A206615" w14:textId="77777777" w:rsidR="00A92A9B" w:rsidRPr="009F6D54" w:rsidRDefault="00A92A9B" w:rsidP="00572D47">
            <w:pPr>
              <w:pStyle w:val="NormalWeb"/>
              <w:rPr>
                <w:rFonts w:ascii="Arial" w:hAnsi="Arial" w:cs="Arial"/>
                <w:sz w:val="16"/>
                <w:szCs w:val="16"/>
                <w:lang w:val="en-GB"/>
              </w:rPr>
            </w:pPr>
          </w:p>
        </w:tc>
      </w:tr>
      <w:tr w:rsidR="39538A1D" w14:paraId="11021EA1" w14:textId="77777777" w:rsidTr="00AE76A0">
        <w:trPr>
          <w:trHeight w:val="1503"/>
        </w:trPr>
        <w:tc>
          <w:tcPr>
            <w:tcW w:w="5391" w:type="dxa"/>
            <w:vAlign w:val="center"/>
          </w:tcPr>
          <w:p w14:paraId="050F90D4" w14:textId="1F0A8DAD" w:rsidR="69E3EAB7" w:rsidRPr="00AE76A0" w:rsidRDefault="00613321" w:rsidP="39538A1D">
            <w:pPr>
              <w:rPr>
                <w:rFonts w:cs="Arial"/>
                <w:b/>
                <w:bCs/>
                <w:color w:val="000000" w:themeColor="text1"/>
                <w:sz w:val="20"/>
                <w:szCs w:val="20"/>
              </w:rPr>
            </w:pPr>
            <w:r>
              <w:rPr>
                <w:rFonts w:cs="Arial"/>
                <w:b/>
                <w:bCs/>
                <w:color w:val="000000" w:themeColor="text1"/>
                <w:sz w:val="20"/>
                <w:szCs w:val="20"/>
              </w:rPr>
              <w:t>Choose sustainable suppliers</w:t>
            </w:r>
          </w:p>
        </w:tc>
        <w:tc>
          <w:tcPr>
            <w:tcW w:w="1524" w:type="dxa"/>
            <w:vAlign w:val="center"/>
          </w:tcPr>
          <w:p w14:paraId="4118B5FF"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1FBF1B79" w14:textId="6C0ADE96" w:rsidR="39538A1D" w:rsidRDefault="007D01FC" w:rsidP="007D01FC">
            <w:pPr>
              <w:rPr>
                <w:rFonts w:cs="Arial"/>
                <w:b/>
                <w:bCs/>
                <w:sz w:val="20"/>
                <w:szCs w:val="20"/>
                <w:lang w:val="en-GB"/>
              </w:rPr>
            </w:pPr>
            <w:r w:rsidRPr="000E7126">
              <w:rPr>
                <w:rFonts w:cs="Arial"/>
                <w:b/>
                <w:bCs/>
                <w:sz w:val="20"/>
                <w:szCs w:val="20"/>
                <w:lang w:val="en-GB"/>
              </w:rPr>
              <w:t>Review:</w:t>
            </w:r>
          </w:p>
        </w:tc>
        <w:tc>
          <w:tcPr>
            <w:tcW w:w="2038" w:type="dxa"/>
            <w:vAlign w:val="center"/>
          </w:tcPr>
          <w:p w14:paraId="780EC019" w14:textId="29676C9D" w:rsidR="39538A1D" w:rsidRDefault="39538A1D" w:rsidP="39538A1D">
            <w:pPr>
              <w:pStyle w:val="NormalWeb"/>
              <w:rPr>
                <w:rFonts w:ascii="Arial" w:hAnsi="Arial" w:cs="Arial"/>
                <w:sz w:val="20"/>
                <w:szCs w:val="20"/>
                <w:lang w:val="en-GB"/>
              </w:rPr>
            </w:pPr>
          </w:p>
        </w:tc>
        <w:tc>
          <w:tcPr>
            <w:tcW w:w="4827" w:type="dxa"/>
          </w:tcPr>
          <w:p w14:paraId="2C3AA3F0" w14:textId="65CAD828" w:rsidR="39538A1D" w:rsidRPr="00AE76A0" w:rsidRDefault="00AE76A0" w:rsidP="00AE76A0">
            <w:pPr>
              <w:pStyle w:val="NormalWeb"/>
              <w:spacing w:before="0" w:beforeAutospacing="0" w:after="0" w:afterAutospacing="0"/>
              <w:rPr>
                <w:rFonts w:ascii="Arial" w:hAnsi="Arial" w:cs="Arial"/>
                <w:sz w:val="16"/>
                <w:szCs w:val="16"/>
                <w:lang w:val="en-GB"/>
              </w:rPr>
            </w:pPr>
            <w:r w:rsidRPr="00AE76A0">
              <w:rPr>
                <w:rFonts w:ascii="Arial" w:hAnsi="Arial" w:cs="Arial"/>
                <w:sz w:val="20"/>
                <w:szCs w:val="20"/>
              </w:rPr>
              <w:t>Include sustainability as part of your assessment criteria for new suppliers</w:t>
            </w:r>
            <w:r>
              <w:rPr>
                <w:rFonts w:ascii="Arial" w:hAnsi="Arial" w:cs="Arial"/>
                <w:sz w:val="20"/>
                <w:szCs w:val="20"/>
              </w:rPr>
              <w:t>.</w:t>
            </w:r>
          </w:p>
        </w:tc>
        <w:tc>
          <w:tcPr>
            <w:tcW w:w="1589" w:type="dxa"/>
            <w:vAlign w:val="center"/>
          </w:tcPr>
          <w:p w14:paraId="0D684B75" w14:textId="76EA42A1" w:rsidR="39538A1D" w:rsidRDefault="39538A1D" w:rsidP="39538A1D">
            <w:pPr>
              <w:pStyle w:val="NormalWeb"/>
              <w:rPr>
                <w:rFonts w:ascii="Arial" w:hAnsi="Arial" w:cs="Arial"/>
                <w:sz w:val="16"/>
                <w:szCs w:val="16"/>
                <w:lang w:val="en-GB"/>
              </w:rPr>
            </w:pPr>
          </w:p>
        </w:tc>
      </w:tr>
      <w:tr w:rsidR="39538A1D" w14:paraId="7D895135" w14:textId="77777777" w:rsidTr="00AE76A0">
        <w:trPr>
          <w:trHeight w:val="1503"/>
        </w:trPr>
        <w:tc>
          <w:tcPr>
            <w:tcW w:w="5391" w:type="dxa"/>
            <w:vAlign w:val="center"/>
          </w:tcPr>
          <w:p w14:paraId="09651DC7" w14:textId="018133F6" w:rsidR="69E3EAB7" w:rsidRPr="00AE76A0" w:rsidRDefault="00737836" w:rsidP="39538A1D">
            <w:pPr>
              <w:rPr>
                <w:rFonts w:cs="Arial"/>
                <w:b/>
                <w:bCs/>
                <w:color w:val="000000" w:themeColor="text1"/>
                <w:sz w:val="20"/>
                <w:szCs w:val="20"/>
              </w:rPr>
            </w:pPr>
            <w:r>
              <w:rPr>
                <w:rFonts w:cs="Arial"/>
                <w:b/>
                <w:bCs/>
                <w:color w:val="000000" w:themeColor="text1"/>
                <w:sz w:val="20"/>
                <w:szCs w:val="20"/>
              </w:rPr>
              <w:t>Consider energy efficiency</w:t>
            </w:r>
          </w:p>
        </w:tc>
        <w:tc>
          <w:tcPr>
            <w:tcW w:w="1524" w:type="dxa"/>
            <w:vAlign w:val="center"/>
          </w:tcPr>
          <w:p w14:paraId="06C6566B"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3D849BC3" w14:textId="01EDECA4" w:rsidR="39538A1D" w:rsidRDefault="007D01FC" w:rsidP="007D01FC">
            <w:pPr>
              <w:rPr>
                <w:rFonts w:cs="Arial"/>
                <w:b/>
                <w:bCs/>
                <w:sz w:val="20"/>
                <w:szCs w:val="20"/>
                <w:lang w:val="en-GB"/>
              </w:rPr>
            </w:pPr>
            <w:r w:rsidRPr="000E7126">
              <w:rPr>
                <w:rFonts w:cs="Arial"/>
                <w:b/>
                <w:bCs/>
                <w:sz w:val="20"/>
                <w:szCs w:val="20"/>
                <w:lang w:val="en-GB"/>
              </w:rPr>
              <w:t>Review:</w:t>
            </w:r>
          </w:p>
        </w:tc>
        <w:tc>
          <w:tcPr>
            <w:tcW w:w="2038" w:type="dxa"/>
            <w:vAlign w:val="center"/>
          </w:tcPr>
          <w:p w14:paraId="585C00CE" w14:textId="0E3289D9" w:rsidR="39538A1D" w:rsidRDefault="39538A1D" w:rsidP="39538A1D">
            <w:pPr>
              <w:pStyle w:val="NormalWeb"/>
              <w:rPr>
                <w:rFonts w:ascii="Arial" w:hAnsi="Arial" w:cs="Arial"/>
                <w:sz w:val="20"/>
                <w:szCs w:val="20"/>
                <w:lang w:val="en-GB"/>
              </w:rPr>
            </w:pPr>
          </w:p>
        </w:tc>
        <w:tc>
          <w:tcPr>
            <w:tcW w:w="4827" w:type="dxa"/>
          </w:tcPr>
          <w:p w14:paraId="1E600937" w14:textId="50D819BC" w:rsidR="39538A1D" w:rsidRPr="00AE76A0" w:rsidRDefault="00AE76A0" w:rsidP="00AE76A0">
            <w:pPr>
              <w:pStyle w:val="NormalWeb"/>
              <w:rPr>
                <w:rFonts w:ascii="Arial" w:hAnsi="Arial" w:cs="Arial"/>
                <w:sz w:val="16"/>
                <w:szCs w:val="16"/>
                <w:lang w:val="en-GB"/>
              </w:rPr>
            </w:pPr>
            <w:r w:rsidRPr="00AE76A0">
              <w:rPr>
                <w:rFonts w:ascii="Arial" w:hAnsi="Arial" w:cs="Arial"/>
                <w:sz w:val="20"/>
                <w:szCs w:val="20"/>
              </w:rPr>
              <w:t>Factor in lifespan energy efficiency when purchasing new equipment</w:t>
            </w:r>
            <w:r>
              <w:rPr>
                <w:rFonts w:ascii="Arial" w:hAnsi="Arial" w:cs="Arial"/>
                <w:sz w:val="20"/>
                <w:szCs w:val="20"/>
              </w:rPr>
              <w:t>.</w:t>
            </w:r>
          </w:p>
        </w:tc>
        <w:tc>
          <w:tcPr>
            <w:tcW w:w="1589" w:type="dxa"/>
            <w:vAlign w:val="center"/>
          </w:tcPr>
          <w:p w14:paraId="20A0C60F" w14:textId="3B69D63B" w:rsidR="39538A1D" w:rsidRDefault="39538A1D" w:rsidP="39538A1D">
            <w:pPr>
              <w:pStyle w:val="NormalWeb"/>
              <w:rPr>
                <w:rFonts w:ascii="Arial" w:hAnsi="Arial" w:cs="Arial"/>
                <w:sz w:val="16"/>
                <w:szCs w:val="16"/>
                <w:lang w:val="en-GB"/>
              </w:rPr>
            </w:pPr>
          </w:p>
        </w:tc>
      </w:tr>
      <w:tr w:rsidR="39538A1D" w14:paraId="07FE52FE" w14:textId="77777777" w:rsidTr="00AE76A0">
        <w:trPr>
          <w:trHeight w:val="1503"/>
        </w:trPr>
        <w:tc>
          <w:tcPr>
            <w:tcW w:w="5391" w:type="dxa"/>
            <w:vAlign w:val="center"/>
          </w:tcPr>
          <w:p w14:paraId="762E9755" w14:textId="73BB5188" w:rsidR="69E3EAB7" w:rsidRPr="00AE76A0" w:rsidRDefault="001F0039" w:rsidP="39538A1D">
            <w:pPr>
              <w:rPr>
                <w:rFonts w:cs="Arial"/>
                <w:b/>
                <w:bCs/>
                <w:color w:val="000000" w:themeColor="text1"/>
                <w:sz w:val="20"/>
                <w:szCs w:val="20"/>
              </w:rPr>
            </w:pPr>
            <w:r>
              <w:rPr>
                <w:rFonts w:cs="Arial"/>
                <w:b/>
                <w:bCs/>
                <w:color w:val="000000" w:themeColor="text1"/>
                <w:sz w:val="20"/>
                <w:szCs w:val="20"/>
              </w:rPr>
              <w:t>Choose recycled</w:t>
            </w:r>
            <w:r w:rsidR="00797493">
              <w:rPr>
                <w:rFonts w:cs="Arial"/>
                <w:b/>
                <w:bCs/>
                <w:color w:val="000000" w:themeColor="text1"/>
                <w:sz w:val="20"/>
                <w:szCs w:val="20"/>
              </w:rPr>
              <w:t xml:space="preserve"> options</w:t>
            </w:r>
          </w:p>
        </w:tc>
        <w:tc>
          <w:tcPr>
            <w:tcW w:w="1524" w:type="dxa"/>
            <w:vAlign w:val="center"/>
          </w:tcPr>
          <w:p w14:paraId="7336693B"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3746E513" w14:textId="09700422" w:rsidR="39538A1D" w:rsidRDefault="007D01FC" w:rsidP="007D01FC">
            <w:pPr>
              <w:rPr>
                <w:rFonts w:cs="Arial"/>
                <w:b/>
                <w:bCs/>
                <w:sz w:val="20"/>
                <w:szCs w:val="20"/>
                <w:lang w:val="en-GB"/>
              </w:rPr>
            </w:pPr>
            <w:r w:rsidRPr="000E7126">
              <w:rPr>
                <w:rFonts w:cs="Arial"/>
                <w:b/>
                <w:bCs/>
                <w:sz w:val="20"/>
                <w:szCs w:val="20"/>
                <w:lang w:val="en-GB"/>
              </w:rPr>
              <w:t>Review:</w:t>
            </w:r>
          </w:p>
        </w:tc>
        <w:tc>
          <w:tcPr>
            <w:tcW w:w="2038" w:type="dxa"/>
            <w:vAlign w:val="center"/>
          </w:tcPr>
          <w:p w14:paraId="29C306F0" w14:textId="43307D12" w:rsidR="39538A1D" w:rsidRDefault="39538A1D" w:rsidP="39538A1D">
            <w:pPr>
              <w:pStyle w:val="NormalWeb"/>
              <w:rPr>
                <w:rFonts w:ascii="Arial" w:hAnsi="Arial" w:cs="Arial"/>
                <w:sz w:val="20"/>
                <w:szCs w:val="20"/>
                <w:lang w:val="en-GB"/>
              </w:rPr>
            </w:pPr>
          </w:p>
        </w:tc>
        <w:tc>
          <w:tcPr>
            <w:tcW w:w="4827" w:type="dxa"/>
          </w:tcPr>
          <w:p w14:paraId="039C676A" w14:textId="7433C756" w:rsidR="39538A1D" w:rsidRPr="00AE76A0" w:rsidRDefault="00AE76A0" w:rsidP="00AE76A0">
            <w:pPr>
              <w:pStyle w:val="NormalWeb"/>
              <w:rPr>
                <w:rFonts w:ascii="Arial" w:hAnsi="Arial" w:cs="Arial"/>
                <w:sz w:val="16"/>
                <w:szCs w:val="16"/>
                <w:lang w:val="en-GB"/>
              </w:rPr>
            </w:pPr>
            <w:r w:rsidRPr="00AE76A0">
              <w:rPr>
                <w:rFonts w:ascii="Arial" w:hAnsi="Arial" w:cs="Arial"/>
                <w:sz w:val="20"/>
                <w:szCs w:val="20"/>
              </w:rPr>
              <w:t>Purchase recycled and recyclable consumables wherever possible</w:t>
            </w:r>
          </w:p>
        </w:tc>
        <w:tc>
          <w:tcPr>
            <w:tcW w:w="1589" w:type="dxa"/>
            <w:vAlign w:val="center"/>
          </w:tcPr>
          <w:p w14:paraId="69662DD6" w14:textId="7A05831C" w:rsidR="39538A1D" w:rsidRDefault="39538A1D" w:rsidP="39538A1D">
            <w:pPr>
              <w:pStyle w:val="NormalWeb"/>
              <w:rPr>
                <w:rFonts w:ascii="Arial" w:hAnsi="Arial" w:cs="Arial"/>
                <w:sz w:val="16"/>
                <w:szCs w:val="16"/>
                <w:lang w:val="en-GB"/>
              </w:rPr>
            </w:pPr>
          </w:p>
        </w:tc>
      </w:tr>
      <w:tr w:rsidR="39538A1D" w14:paraId="4072A5A7" w14:textId="77777777" w:rsidTr="39538A1D">
        <w:trPr>
          <w:trHeight w:val="1503"/>
        </w:trPr>
        <w:tc>
          <w:tcPr>
            <w:tcW w:w="5391" w:type="dxa"/>
            <w:vAlign w:val="center"/>
          </w:tcPr>
          <w:p w14:paraId="7B584C38" w14:textId="6AFB34B1" w:rsidR="00797493" w:rsidRPr="00AE76A0" w:rsidRDefault="00797493" w:rsidP="39538A1D">
            <w:pPr>
              <w:rPr>
                <w:rFonts w:cs="Arial"/>
                <w:b/>
                <w:bCs/>
                <w:color w:val="000000" w:themeColor="text1"/>
                <w:sz w:val="20"/>
                <w:szCs w:val="20"/>
              </w:rPr>
            </w:pPr>
            <w:r>
              <w:rPr>
                <w:rFonts w:cs="Arial"/>
                <w:b/>
                <w:bCs/>
                <w:color w:val="000000" w:themeColor="text1"/>
                <w:sz w:val="20"/>
                <w:szCs w:val="20"/>
              </w:rPr>
              <w:lastRenderedPageBreak/>
              <w:t>Choose an ethical bank</w:t>
            </w:r>
          </w:p>
        </w:tc>
        <w:tc>
          <w:tcPr>
            <w:tcW w:w="1524" w:type="dxa"/>
            <w:vAlign w:val="center"/>
          </w:tcPr>
          <w:p w14:paraId="192B40F4"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6F53763E" w14:textId="2B6795E0" w:rsidR="39538A1D" w:rsidRDefault="007D01FC" w:rsidP="007D01FC">
            <w:pPr>
              <w:rPr>
                <w:rFonts w:cs="Arial"/>
                <w:b/>
                <w:bCs/>
                <w:sz w:val="20"/>
                <w:szCs w:val="20"/>
                <w:lang w:val="en-GB"/>
              </w:rPr>
            </w:pPr>
            <w:r w:rsidRPr="000E7126">
              <w:rPr>
                <w:rFonts w:cs="Arial"/>
                <w:b/>
                <w:bCs/>
                <w:sz w:val="20"/>
                <w:szCs w:val="20"/>
                <w:lang w:val="en-GB"/>
              </w:rPr>
              <w:t>Review:</w:t>
            </w:r>
          </w:p>
        </w:tc>
        <w:tc>
          <w:tcPr>
            <w:tcW w:w="2038" w:type="dxa"/>
            <w:vAlign w:val="center"/>
          </w:tcPr>
          <w:p w14:paraId="7A1BCF01" w14:textId="12C89B10" w:rsidR="39538A1D" w:rsidRDefault="39538A1D" w:rsidP="39538A1D">
            <w:pPr>
              <w:pStyle w:val="NormalWeb"/>
              <w:rPr>
                <w:rFonts w:ascii="Arial" w:hAnsi="Arial" w:cs="Arial"/>
                <w:sz w:val="20"/>
                <w:szCs w:val="20"/>
                <w:lang w:val="en-GB"/>
              </w:rPr>
            </w:pPr>
          </w:p>
        </w:tc>
        <w:tc>
          <w:tcPr>
            <w:tcW w:w="4827" w:type="dxa"/>
            <w:vAlign w:val="center"/>
          </w:tcPr>
          <w:p w14:paraId="202ADE64" w14:textId="3C8BED80" w:rsidR="39538A1D" w:rsidRDefault="39538A1D" w:rsidP="39538A1D">
            <w:pPr>
              <w:pStyle w:val="NormalWeb"/>
              <w:rPr>
                <w:rFonts w:ascii="Arial" w:hAnsi="Arial" w:cs="Arial"/>
                <w:sz w:val="16"/>
                <w:szCs w:val="16"/>
                <w:lang w:val="en-GB"/>
              </w:rPr>
            </w:pPr>
          </w:p>
        </w:tc>
        <w:tc>
          <w:tcPr>
            <w:tcW w:w="1589" w:type="dxa"/>
            <w:vAlign w:val="center"/>
          </w:tcPr>
          <w:p w14:paraId="41544255" w14:textId="2A404E80" w:rsidR="39538A1D" w:rsidRDefault="39538A1D" w:rsidP="39538A1D">
            <w:pPr>
              <w:pStyle w:val="NormalWeb"/>
              <w:rPr>
                <w:rFonts w:ascii="Arial" w:hAnsi="Arial" w:cs="Arial"/>
                <w:sz w:val="16"/>
                <w:szCs w:val="16"/>
                <w:lang w:val="en-GB"/>
              </w:rPr>
            </w:pPr>
          </w:p>
        </w:tc>
      </w:tr>
    </w:tbl>
    <w:p w14:paraId="2E6BB0C2" w14:textId="77777777" w:rsidR="00A92A9B" w:rsidRPr="00505BDD" w:rsidRDefault="00A92A9B" w:rsidP="00A92A9B">
      <w:pPr>
        <w:rPr>
          <w:rStyle w:val="Strong"/>
          <w:rFonts w:cs="Arial"/>
          <w:u w:val="single"/>
        </w:rPr>
      </w:pPr>
    </w:p>
    <w:p w14:paraId="51E4C295" w14:textId="77777777" w:rsidR="00932BAE" w:rsidRPr="00505BDD" w:rsidRDefault="00932BAE" w:rsidP="00A92A9B">
      <w:pPr>
        <w:rPr>
          <w:rStyle w:val="Strong"/>
          <w:rFonts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8"/>
        <w:gridCol w:w="1528"/>
        <w:gridCol w:w="2118"/>
        <w:gridCol w:w="4857"/>
        <w:gridCol w:w="1638"/>
      </w:tblGrid>
      <w:tr w:rsidR="00A92A9B" w:rsidRPr="00505BDD" w14:paraId="72CB0446" w14:textId="77777777" w:rsidTr="00932BAE">
        <w:tc>
          <w:tcPr>
            <w:tcW w:w="5000" w:type="pct"/>
            <w:gridSpan w:val="5"/>
            <w:shd w:val="clear" w:color="auto" w:fill="2A3180"/>
            <w:vAlign w:val="center"/>
          </w:tcPr>
          <w:p w14:paraId="7468C7EF" w14:textId="77777777" w:rsidR="00A92A9B" w:rsidRPr="00505BDD" w:rsidRDefault="00A92A9B" w:rsidP="00572D47">
            <w:pPr>
              <w:pStyle w:val="NormalWeb"/>
              <w:jc w:val="center"/>
              <w:rPr>
                <w:rFonts w:ascii="Arial" w:hAnsi="Arial" w:cs="Arial"/>
                <w:b/>
                <w:bCs/>
                <w:lang w:val="en-GB"/>
              </w:rPr>
            </w:pPr>
            <w:r w:rsidRPr="00505BDD">
              <w:rPr>
                <w:rFonts w:ascii="Arial" w:hAnsi="Arial" w:cs="Arial"/>
                <w:b/>
                <w:bCs/>
                <w:color w:val="FFFFFF" w:themeColor="background1"/>
                <w:lang w:val="en-GB"/>
              </w:rPr>
              <w:t>FOOD</w:t>
            </w:r>
          </w:p>
        </w:tc>
      </w:tr>
      <w:tr w:rsidR="00A92A9B" w:rsidRPr="00505BDD" w14:paraId="3E1EF12B" w14:textId="77777777" w:rsidTr="0098535F">
        <w:tc>
          <w:tcPr>
            <w:tcW w:w="1701" w:type="pct"/>
            <w:shd w:val="clear" w:color="auto" w:fill="00A19A"/>
          </w:tcPr>
          <w:p w14:paraId="716FD35C" w14:textId="77777777" w:rsidR="00A92A9B" w:rsidRPr="00505BDD" w:rsidRDefault="00A92A9B" w:rsidP="00572D47">
            <w:pPr>
              <w:pStyle w:val="NormalWeb"/>
              <w:jc w:val="center"/>
              <w:rPr>
                <w:rFonts w:ascii="Arial" w:hAnsi="Arial" w:cs="Arial"/>
                <w:b/>
                <w:bCs/>
                <w:color w:val="FFFFFF" w:themeColor="background1"/>
                <w:sz w:val="22"/>
                <w:szCs w:val="22"/>
                <w:lang w:val="en-GB"/>
              </w:rPr>
            </w:pPr>
            <w:r w:rsidRPr="00505BDD">
              <w:rPr>
                <w:rFonts w:ascii="Arial" w:hAnsi="Arial" w:cs="Arial"/>
                <w:b/>
                <w:bCs/>
                <w:color w:val="FFFFFF" w:themeColor="background1"/>
                <w:sz w:val="22"/>
                <w:szCs w:val="22"/>
                <w:lang w:val="en-GB"/>
              </w:rPr>
              <w:t>ACTION</w:t>
            </w:r>
          </w:p>
        </w:tc>
        <w:tc>
          <w:tcPr>
            <w:tcW w:w="497" w:type="pct"/>
            <w:shd w:val="clear" w:color="auto" w:fill="00A19A"/>
          </w:tcPr>
          <w:p w14:paraId="6A0C59D8" w14:textId="77777777" w:rsidR="00A92A9B" w:rsidRPr="00505BDD" w:rsidRDefault="00A92A9B" w:rsidP="00572D47">
            <w:pPr>
              <w:pStyle w:val="NormalWeb"/>
              <w:jc w:val="center"/>
              <w:rPr>
                <w:rFonts w:ascii="Arial" w:hAnsi="Arial" w:cs="Arial"/>
                <w:b/>
                <w:bCs/>
                <w:color w:val="FFFFFF" w:themeColor="background1"/>
                <w:sz w:val="22"/>
                <w:szCs w:val="22"/>
                <w:lang w:val="en-GB"/>
              </w:rPr>
            </w:pPr>
            <w:r w:rsidRPr="00505BDD">
              <w:rPr>
                <w:rFonts w:ascii="Arial" w:hAnsi="Arial" w:cs="Arial"/>
                <w:b/>
                <w:bCs/>
                <w:color w:val="FFFFFF" w:themeColor="background1"/>
                <w:sz w:val="22"/>
                <w:szCs w:val="22"/>
                <w:lang w:val="en-GB"/>
              </w:rPr>
              <w:t>TIMEFRAME</w:t>
            </w:r>
          </w:p>
        </w:tc>
        <w:tc>
          <w:tcPr>
            <w:tcW w:w="689" w:type="pct"/>
            <w:shd w:val="clear" w:color="auto" w:fill="00A19A"/>
          </w:tcPr>
          <w:p w14:paraId="76DFA32F" w14:textId="77777777" w:rsidR="00A92A9B" w:rsidRPr="00505BDD" w:rsidRDefault="00A92A9B" w:rsidP="00572D47">
            <w:pPr>
              <w:pStyle w:val="NormalWeb"/>
              <w:jc w:val="center"/>
              <w:rPr>
                <w:rFonts w:ascii="Arial" w:hAnsi="Arial" w:cs="Arial"/>
                <w:b/>
                <w:bCs/>
                <w:color w:val="FFFFFF" w:themeColor="background1"/>
                <w:sz w:val="22"/>
                <w:szCs w:val="22"/>
                <w:lang w:val="en-GB"/>
              </w:rPr>
            </w:pPr>
            <w:r w:rsidRPr="00505BDD">
              <w:rPr>
                <w:rFonts w:ascii="Arial" w:hAnsi="Arial" w:cs="Arial"/>
                <w:b/>
                <w:bCs/>
                <w:color w:val="FFFFFF" w:themeColor="background1"/>
                <w:sz w:val="22"/>
                <w:szCs w:val="22"/>
                <w:lang w:val="en-GB"/>
              </w:rPr>
              <w:t>STAKEHOLDERS</w:t>
            </w:r>
          </w:p>
        </w:tc>
        <w:tc>
          <w:tcPr>
            <w:tcW w:w="1580" w:type="pct"/>
            <w:shd w:val="clear" w:color="auto" w:fill="00A19A"/>
          </w:tcPr>
          <w:p w14:paraId="7C843B9B" w14:textId="77777777" w:rsidR="00A92A9B" w:rsidRPr="00505BDD" w:rsidRDefault="00A92A9B" w:rsidP="00572D47">
            <w:pPr>
              <w:pStyle w:val="NormalWeb"/>
              <w:jc w:val="center"/>
              <w:rPr>
                <w:rFonts w:ascii="Arial" w:hAnsi="Arial" w:cs="Arial"/>
                <w:b/>
                <w:bCs/>
                <w:color w:val="FFFFFF" w:themeColor="background1"/>
                <w:sz w:val="22"/>
                <w:szCs w:val="22"/>
                <w:lang w:val="en-GB"/>
              </w:rPr>
            </w:pPr>
            <w:r w:rsidRPr="00505BDD">
              <w:rPr>
                <w:rFonts w:ascii="Arial" w:hAnsi="Arial" w:cs="Arial"/>
                <w:b/>
                <w:bCs/>
                <w:color w:val="FFFFFF" w:themeColor="background1"/>
                <w:sz w:val="22"/>
                <w:szCs w:val="22"/>
                <w:lang w:val="en-GB"/>
              </w:rPr>
              <w:t>NOTES</w:t>
            </w:r>
          </w:p>
        </w:tc>
        <w:tc>
          <w:tcPr>
            <w:tcW w:w="533" w:type="pct"/>
            <w:shd w:val="clear" w:color="auto" w:fill="00A19A"/>
          </w:tcPr>
          <w:p w14:paraId="77EF9B1F" w14:textId="77777777" w:rsidR="00A92A9B" w:rsidRPr="00505BDD" w:rsidRDefault="00A92A9B" w:rsidP="00572D47">
            <w:pPr>
              <w:pStyle w:val="NormalWeb"/>
              <w:jc w:val="center"/>
              <w:rPr>
                <w:rFonts w:ascii="Arial" w:hAnsi="Arial" w:cs="Arial"/>
                <w:b/>
                <w:bCs/>
                <w:color w:val="FFFFFF" w:themeColor="background1"/>
                <w:sz w:val="22"/>
                <w:szCs w:val="22"/>
                <w:lang w:val="en-GB"/>
              </w:rPr>
            </w:pPr>
            <w:r w:rsidRPr="00505BDD">
              <w:rPr>
                <w:rFonts w:ascii="Arial" w:hAnsi="Arial" w:cs="Arial"/>
                <w:b/>
                <w:bCs/>
                <w:color w:val="FFFFFF" w:themeColor="background1"/>
                <w:sz w:val="22"/>
                <w:szCs w:val="22"/>
                <w:lang w:val="en-GB"/>
              </w:rPr>
              <w:t>TRACKER</w:t>
            </w:r>
          </w:p>
        </w:tc>
      </w:tr>
      <w:tr w:rsidR="00A92A9B" w:rsidRPr="00505BDD" w14:paraId="5ECDFBB4" w14:textId="77777777" w:rsidTr="00AE76A0">
        <w:trPr>
          <w:trHeight w:val="1465"/>
        </w:trPr>
        <w:tc>
          <w:tcPr>
            <w:tcW w:w="1701" w:type="pct"/>
            <w:vAlign w:val="center"/>
          </w:tcPr>
          <w:p w14:paraId="4416D0AB" w14:textId="5137F89C" w:rsidR="00A92A9B" w:rsidRPr="00AE76A0" w:rsidRDefault="00543E50" w:rsidP="00AE76A0">
            <w:pPr>
              <w:rPr>
                <w:rFonts w:cs="Arial"/>
                <w:b/>
                <w:bCs/>
                <w:sz w:val="20"/>
                <w:szCs w:val="20"/>
              </w:rPr>
            </w:pPr>
            <w:r w:rsidRPr="00797493">
              <w:rPr>
                <w:rFonts w:cs="Arial"/>
                <w:b/>
                <w:bCs/>
                <w:sz w:val="20"/>
                <w:szCs w:val="20"/>
              </w:rPr>
              <w:t>Promote plant-based menu options</w:t>
            </w:r>
          </w:p>
        </w:tc>
        <w:tc>
          <w:tcPr>
            <w:tcW w:w="497" w:type="pct"/>
            <w:vAlign w:val="center"/>
          </w:tcPr>
          <w:p w14:paraId="3A5005FD" w14:textId="77777777" w:rsidR="00A92A9B" w:rsidRPr="00505BDD" w:rsidRDefault="00A92A9B" w:rsidP="00572D47">
            <w:pPr>
              <w:rPr>
                <w:rFonts w:cs="Arial"/>
                <w:sz w:val="20"/>
                <w:szCs w:val="20"/>
                <w:lang w:val="en-GB"/>
              </w:rPr>
            </w:pPr>
            <w:r w:rsidRPr="00505BDD">
              <w:rPr>
                <w:rFonts w:cs="Arial"/>
                <w:b/>
                <w:bCs/>
                <w:sz w:val="20"/>
                <w:szCs w:val="20"/>
                <w:lang w:val="en-GB"/>
              </w:rPr>
              <w:t>Start:</w:t>
            </w:r>
          </w:p>
          <w:p w14:paraId="2B029AE5" w14:textId="77777777" w:rsidR="00A92A9B" w:rsidRPr="00505BDD" w:rsidRDefault="00A92A9B" w:rsidP="00572D47">
            <w:pPr>
              <w:rPr>
                <w:rFonts w:cs="Arial"/>
                <w:sz w:val="20"/>
                <w:szCs w:val="20"/>
                <w:lang w:val="en-GB"/>
              </w:rPr>
            </w:pPr>
            <w:r w:rsidRPr="00505BDD">
              <w:rPr>
                <w:rFonts w:cs="Arial"/>
                <w:b/>
                <w:bCs/>
                <w:sz w:val="20"/>
                <w:szCs w:val="20"/>
                <w:lang w:val="en-GB"/>
              </w:rPr>
              <w:t xml:space="preserve">Review: </w:t>
            </w:r>
          </w:p>
        </w:tc>
        <w:tc>
          <w:tcPr>
            <w:tcW w:w="689" w:type="pct"/>
            <w:vAlign w:val="center"/>
          </w:tcPr>
          <w:p w14:paraId="1DFD10D2" w14:textId="77777777" w:rsidR="00A92A9B" w:rsidRPr="00505BDD" w:rsidRDefault="00A92A9B" w:rsidP="00572D47">
            <w:pPr>
              <w:pStyle w:val="NormalWeb"/>
              <w:rPr>
                <w:rFonts w:ascii="Arial" w:hAnsi="Arial" w:cs="Arial"/>
                <w:sz w:val="20"/>
                <w:szCs w:val="20"/>
                <w:lang w:val="en-GB"/>
              </w:rPr>
            </w:pPr>
          </w:p>
        </w:tc>
        <w:tc>
          <w:tcPr>
            <w:tcW w:w="1580" w:type="pct"/>
          </w:tcPr>
          <w:p w14:paraId="7FBADD5F" w14:textId="77777777" w:rsidR="00AE76A0" w:rsidRPr="00AE76A0" w:rsidRDefault="00AE76A0" w:rsidP="00AE76A0">
            <w:pPr>
              <w:rPr>
                <w:rFonts w:cs="Arial"/>
                <w:sz w:val="20"/>
                <w:szCs w:val="20"/>
              </w:rPr>
            </w:pPr>
            <w:r w:rsidRPr="00AE76A0">
              <w:rPr>
                <w:rFonts w:cs="Arial"/>
                <w:sz w:val="20"/>
                <w:szCs w:val="20"/>
              </w:rPr>
              <w:t>Aim to increase uptake of plant-based meals through pupil-led assemblies. </w:t>
            </w:r>
          </w:p>
          <w:p w14:paraId="3ECB7F0C" w14:textId="77777777" w:rsidR="00AE76A0" w:rsidRPr="00AE76A0" w:rsidRDefault="00AE76A0" w:rsidP="00AE76A0">
            <w:pPr>
              <w:rPr>
                <w:rFonts w:cs="Arial"/>
                <w:sz w:val="20"/>
                <w:szCs w:val="20"/>
              </w:rPr>
            </w:pPr>
            <w:r w:rsidRPr="00AE76A0">
              <w:rPr>
                <w:rFonts w:cs="Arial"/>
                <w:sz w:val="20"/>
                <w:szCs w:val="20"/>
              </w:rPr>
              <w:t>Consider positioning of plant-based meals on menus to ensure they are not biasing students against these options.</w:t>
            </w:r>
          </w:p>
          <w:p w14:paraId="107B02A9" w14:textId="1FD5BAD1" w:rsidR="00A92A9B" w:rsidRPr="00505BDD" w:rsidRDefault="00AE76A0" w:rsidP="00AE76A0">
            <w:pPr>
              <w:pStyle w:val="NormalWeb"/>
              <w:spacing w:before="0" w:beforeAutospacing="0" w:after="0" w:afterAutospacing="0"/>
              <w:rPr>
                <w:rFonts w:ascii="Arial" w:hAnsi="Arial" w:cs="Arial"/>
                <w:sz w:val="16"/>
                <w:szCs w:val="16"/>
                <w:lang w:val="en-GB"/>
              </w:rPr>
            </w:pPr>
            <w:r w:rsidRPr="00AE76A0">
              <w:rPr>
                <w:rFonts w:ascii="Arial" w:hAnsi="Arial" w:cs="Arial"/>
                <w:sz w:val="20"/>
                <w:szCs w:val="20"/>
              </w:rPr>
              <w:t xml:space="preserve">Request a free Pro-Veg menu analysis and aim for a School Plates Award </w:t>
            </w:r>
            <w:hyperlink r:id="rId24" w:history="1">
              <w:proofErr w:type="spellStart"/>
              <w:r w:rsidRPr="00AE76A0">
                <w:rPr>
                  <w:rStyle w:val="Hyperlink"/>
                  <w:rFonts w:ascii="Arial" w:hAnsi="Arial" w:cs="Arial"/>
                  <w:sz w:val="20"/>
                  <w:szCs w:val="20"/>
                </w:rPr>
                <w:t>ProVeg</w:t>
              </w:r>
              <w:proofErr w:type="spellEnd"/>
              <w:r w:rsidRPr="00AE76A0">
                <w:rPr>
                  <w:rStyle w:val="Hyperlink"/>
                  <w:rFonts w:ascii="Arial" w:hAnsi="Arial" w:cs="Arial"/>
                  <w:sz w:val="20"/>
                  <w:szCs w:val="20"/>
                </w:rPr>
                <w:t xml:space="preserve"> UK | School Plates</w:t>
              </w:r>
            </w:hyperlink>
          </w:p>
        </w:tc>
        <w:tc>
          <w:tcPr>
            <w:tcW w:w="533" w:type="pct"/>
            <w:vAlign w:val="center"/>
          </w:tcPr>
          <w:p w14:paraId="5A21D3FA" w14:textId="77777777" w:rsidR="00A92A9B" w:rsidRPr="00505BDD" w:rsidRDefault="00A92A9B" w:rsidP="00572D47">
            <w:pPr>
              <w:pStyle w:val="NormalWeb"/>
              <w:rPr>
                <w:rFonts w:ascii="Arial" w:hAnsi="Arial" w:cs="Arial"/>
                <w:sz w:val="16"/>
                <w:szCs w:val="16"/>
                <w:lang w:val="en-GB"/>
              </w:rPr>
            </w:pPr>
          </w:p>
        </w:tc>
      </w:tr>
      <w:tr w:rsidR="00A92A9B" w:rsidRPr="00505BDD" w14:paraId="6B111F1D" w14:textId="77777777" w:rsidTr="0098535F">
        <w:trPr>
          <w:trHeight w:val="1465"/>
        </w:trPr>
        <w:tc>
          <w:tcPr>
            <w:tcW w:w="1701" w:type="pct"/>
            <w:vAlign w:val="center"/>
          </w:tcPr>
          <w:p w14:paraId="1F3E1916" w14:textId="60E53A7D" w:rsidR="00A92A9B" w:rsidRPr="005A79D1" w:rsidRDefault="0035124E" w:rsidP="005A79D1">
            <w:pPr>
              <w:rPr>
                <w:rFonts w:cs="Arial"/>
                <w:b/>
                <w:bCs/>
                <w:sz w:val="20"/>
                <w:szCs w:val="20"/>
                <w:lang w:val="en-GB"/>
              </w:rPr>
            </w:pPr>
            <w:r>
              <w:rPr>
                <w:rFonts w:cs="Arial"/>
                <w:b/>
                <w:bCs/>
                <w:sz w:val="20"/>
                <w:szCs w:val="20"/>
                <w:lang w:val="en-GB"/>
              </w:rPr>
              <w:t>Use less meat</w:t>
            </w:r>
          </w:p>
        </w:tc>
        <w:tc>
          <w:tcPr>
            <w:tcW w:w="497" w:type="pct"/>
            <w:vAlign w:val="center"/>
          </w:tcPr>
          <w:p w14:paraId="2C551BAA" w14:textId="77777777" w:rsidR="00A92A9B" w:rsidRPr="00505BDD" w:rsidRDefault="00A92A9B" w:rsidP="00572D47">
            <w:pPr>
              <w:rPr>
                <w:rFonts w:cs="Arial"/>
                <w:sz w:val="20"/>
                <w:szCs w:val="20"/>
                <w:lang w:val="en-GB"/>
              </w:rPr>
            </w:pPr>
            <w:r w:rsidRPr="00505BDD">
              <w:rPr>
                <w:rFonts w:cs="Arial"/>
                <w:b/>
                <w:bCs/>
                <w:sz w:val="20"/>
                <w:szCs w:val="20"/>
                <w:lang w:val="en-GB"/>
              </w:rPr>
              <w:t xml:space="preserve">Start: </w:t>
            </w:r>
          </w:p>
          <w:p w14:paraId="581304D9" w14:textId="77777777" w:rsidR="00A92A9B" w:rsidRPr="00505BDD" w:rsidRDefault="00A92A9B" w:rsidP="00572D47">
            <w:pPr>
              <w:rPr>
                <w:rFonts w:cs="Arial"/>
                <w:sz w:val="20"/>
                <w:szCs w:val="20"/>
                <w:lang w:val="en-GB"/>
              </w:rPr>
            </w:pPr>
            <w:r w:rsidRPr="00505BDD">
              <w:rPr>
                <w:rFonts w:cs="Arial"/>
                <w:b/>
                <w:bCs/>
                <w:sz w:val="20"/>
                <w:szCs w:val="20"/>
                <w:lang w:val="en-GB"/>
              </w:rPr>
              <w:t xml:space="preserve">Review: </w:t>
            </w:r>
          </w:p>
        </w:tc>
        <w:tc>
          <w:tcPr>
            <w:tcW w:w="689" w:type="pct"/>
            <w:vAlign w:val="center"/>
          </w:tcPr>
          <w:p w14:paraId="6CADEC98" w14:textId="77777777" w:rsidR="00A92A9B" w:rsidRPr="00505BDD" w:rsidRDefault="00A92A9B" w:rsidP="00572D47">
            <w:pPr>
              <w:pStyle w:val="NormalWeb"/>
              <w:rPr>
                <w:rFonts w:ascii="Arial" w:hAnsi="Arial" w:cs="Arial"/>
                <w:sz w:val="20"/>
                <w:szCs w:val="20"/>
                <w:lang w:val="en-GB"/>
              </w:rPr>
            </w:pPr>
          </w:p>
        </w:tc>
        <w:tc>
          <w:tcPr>
            <w:tcW w:w="1580" w:type="pct"/>
          </w:tcPr>
          <w:p w14:paraId="675A7568" w14:textId="3B9C925F" w:rsidR="00A92A9B" w:rsidRPr="005A79D1" w:rsidRDefault="005A79D1" w:rsidP="00111AEE">
            <w:pPr>
              <w:pStyle w:val="NormalWeb"/>
              <w:rPr>
                <w:rFonts w:ascii="Arial" w:hAnsi="Arial" w:cs="Arial"/>
                <w:sz w:val="16"/>
                <w:szCs w:val="16"/>
                <w:lang w:val="en-GB"/>
              </w:rPr>
            </w:pPr>
            <w:r w:rsidRPr="005A79D1">
              <w:rPr>
                <w:rFonts w:ascii="Arial" w:hAnsi="Arial" w:cs="Arial"/>
                <w:sz w:val="20"/>
                <w:szCs w:val="20"/>
                <w:lang w:val="en-GB"/>
              </w:rPr>
              <w:t>Reduce the amount of meat in ‘meaty’ dishes by substituting some of the meat for legumes or other meat alternative.</w:t>
            </w:r>
          </w:p>
        </w:tc>
        <w:tc>
          <w:tcPr>
            <w:tcW w:w="533" w:type="pct"/>
            <w:vAlign w:val="center"/>
          </w:tcPr>
          <w:p w14:paraId="14571018" w14:textId="77777777" w:rsidR="00A92A9B" w:rsidRPr="00505BDD" w:rsidRDefault="00A92A9B" w:rsidP="00572D47">
            <w:pPr>
              <w:pStyle w:val="NormalWeb"/>
              <w:rPr>
                <w:rFonts w:ascii="Arial" w:hAnsi="Arial" w:cs="Arial"/>
                <w:sz w:val="16"/>
                <w:szCs w:val="16"/>
                <w:lang w:val="en-GB"/>
              </w:rPr>
            </w:pPr>
          </w:p>
        </w:tc>
      </w:tr>
      <w:tr w:rsidR="00A92A9B" w:rsidRPr="00505BDD" w14:paraId="3CD4867E" w14:textId="77777777" w:rsidTr="0098535F">
        <w:trPr>
          <w:trHeight w:val="1465"/>
        </w:trPr>
        <w:tc>
          <w:tcPr>
            <w:tcW w:w="1701" w:type="pct"/>
            <w:vAlign w:val="center"/>
          </w:tcPr>
          <w:p w14:paraId="0AE396CC" w14:textId="5B75C1D6" w:rsidR="00A92A9B" w:rsidRPr="005A79D1" w:rsidRDefault="0035124E" w:rsidP="005A79D1">
            <w:pPr>
              <w:rPr>
                <w:rFonts w:cs="Arial"/>
                <w:b/>
                <w:bCs/>
                <w:sz w:val="20"/>
                <w:szCs w:val="20"/>
                <w:lang w:val="en-GB"/>
              </w:rPr>
            </w:pPr>
            <w:r>
              <w:rPr>
                <w:rFonts w:cs="Arial"/>
                <w:b/>
                <w:bCs/>
                <w:sz w:val="20"/>
                <w:szCs w:val="20"/>
                <w:lang w:val="en-GB"/>
              </w:rPr>
              <w:t>Compost waste food</w:t>
            </w:r>
          </w:p>
        </w:tc>
        <w:tc>
          <w:tcPr>
            <w:tcW w:w="497" w:type="pct"/>
            <w:vAlign w:val="center"/>
          </w:tcPr>
          <w:p w14:paraId="581CBBF1" w14:textId="77777777" w:rsidR="00A92A9B" w:rsidRPr="00505BDD" w:rsidRDefault="00A92A9B" w:rsidP="00572D47">
            <w:pPr>
              <w:rPr>
                <w:rFonts w:cs="Arial"/>
                <w:sz w:val="20"/>
                <w:szCs w:val="20"/>
                <w:lang w:val="en-GB"/>
              </w:rPr>
            </w:pPr>
            <w:r w:rsidRPr="00505BDD">
              <w:rPr>
                <w:rFonts w:cs="Arial"/>
                <w:b/>
                <w:bCs/>
                <w:sz w:val="20"/>
                <w:szCs w:val="20"/>
                <w:lang w:val="en-GB"/>
              </w:rPr>
              <w:t xml:space="preserve">Start: </w:t>
            </w:r>
          </w:p>
          <w:p w14:paraId="6162F05B" w14:textId="77777777" w:rsidR="00A92A9B" w:rsidRPr="00505BDD" w:rsidRDefault="00A92A9B" w:rsidP="00572D47">
            <w:pPr>
              <w:rPr>
                <w:rFonts w:cs="Arial"/>
                <w:sz w:val="20"/>
                <w:szCs w:val="20"/>
                <w:lang w:val="en-GB"/>
              </w:rPr>
            </w:pPr>
            <w:r w:rsidRPr="00505BDD">
              <w:rPr>
                <w:rFonts w:cs="Arial"/>
                <w:b/>
                <w:bCs/>
                <w:sz w:val="20"/>
                <w:szCs w:val="20"/>
                <w:lang w:val="en-GB"/>
              </w:rPr>
              <w:t xml:space="preserve">Review: </w:t>
            </w:r>
          </w:p>
        </w:tc>
        <w:tc>
          <w:tcPr>
            <w:tcW w:w="689" w:type="pct"/>
            <w:vAlign w:val="center"/>
          </w:tcPr>
          <w:p w14:paraId="2BABAACD" w14:textId="77777777" w:rsidR="00A92A9B" w:rsidRPr="00505BDD" w:rsidRDefault="00A92A9B" w:rsidP="00572D47">
            <w:pPr>
              <w:pStyle w:val="NormalWeb"/>
              <w:rPr>
                <w:rFonts w:ascii="Arial" w:hAnsi="Arial" w:cs="Arial"/>
                <w:sz w:val="20"/>
                <w:szCs w:val="20"/>
                <w:lang w:val="en-GB"/>
              </w:rPr>
            </w:pPr>
          </w:p>
        </w:tc>
        <w:tc>
          <w:tcPr>
            <w:tcW w:w="1580" w:type="pct"/>
          </w:tcPr>
          <w:p w14:paraId="73C448D8" w14:textId="647E7FD5" w:rsidR="00A92A9B" w:rsidRPr="005A79D1" w:rsidRDefault="005A79D1" w:rsidP="00111AEE">
            <w:pPr>
              <w:pStyle w:val="NormalWeb"/>
              <w:rPr>
                <w:rFonts w:ascii="Arial" w:hAnsi="Arial" w:cs="Arial"/>
                <w:sz w:val="16"/>
                <w:szCs w:val="16"/>
                <w:lang w:val="en-GB"/>
              </w:rPr>
            </w:pPr>
            <w:r w:rsidRPr="005A79D1">
              <w:rPr>
                <w:rFonts w:ascii="Arial" w:hAnsi="Arial" w:cs="Arial"/>
                <w:sz w:val="20"/>
                <w:szCs w:val="20"/>
                <w:lang w:val="en-GB"/>
              </w:rPr>
              <w:t>Develop a food waste or composting facility on site.</w:t>
            </w:r>
          </w:p>
        </w:tc>
        <w:tc>
          <w:tcPr>
            <w:tcW w:w="533" w:type="pct"/>
            <w:vAlign w:val="center"/>
          </w:tcPr>
          <w:p w14:paraId="4C2B8685" w14:textId="77777777" w:rsidR="00A92A9B" w:rsidRPr="00505BDD" w:rsidRDefault="00A92A9B" w:rsidP="00572D47">
            <w:pPr>
              <w:pStyle w:val="NormalWeb"/>
              <w:rPr>
                <w:rFonts w:ascii="Arial" w:hAnsi="Arial" w:cs="Arial"/>
                <w:sz w:val="16"/>
                <w:szCs w:val="16"/>
                <w:lang w:val="en-GB"/>
              </w:rPr>
            </w:pPr>
          </w:p>
        </w:tc>
      </w:tr>
      <w:tr w:rsidR="0098535F" w:rsidRPr="00505BDD" w14:paraId="331D1B4F" w14:textId="77777777" w:rsidTr="0098535F">
        <w:trPr>
          <w:trHeight w:val="1465"/>
        </w:trPr>
        <w:tc>
          <w:tcPr>
            <w:tcW w:w="1701" w:type="pct"/>
            <w:vAlign w:val="center"/>
          </w:tcPr>
          <w:p w14:paraId="7FE3916F" w14:textId="28D37B7F" w:rsidR="0098535F" w:rsidRPr="005A79D1" w:rsidRDefault="0035124E" w:rsidP="005A79D1">
            <w:pPr>
              <w:rPr>
                <w:rFonts w:cs="Arial"/>
                <w:b/>
                <w:bCs/>
                <w:sz w:val="20"/>
                <w:szCs w:val="20"/>
              </w:rPr>
            </w:pPr>
            <w:r>
              <w:rPr>
                <w:rFonts w:cs="Arial"/>
                <w:b/>
                <w:bCs/>
                <w:sz w:val="20"/>
                <w:szCs w:val="20"/>
              </w:rPr>
              <w:t>Have</w:t>
            </w:r>
            <w:r w:rsidR="00AB49AF">
              <w:rPr>
                <w:rFonts w:cs="Arial"/>
                <w:b/>
                <w:bCs/>
                <w:sz w:val="20"/>
                <w:szCs w:val="20"/>
              </w:rPr>
              <w:t xml:space="preserve"> dedicated food waste bins</w:t>
            </w:r>
          </w:p>
        </w:tc>
        <w:tc>
          <w:tcPr>
            <w:tcW w:w="497" w:type="pct"/>
            <w:vAlign w:val="center"/>
          </w:tcPr>
          <w:p w14:paraId="68CA803D"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84F5751" w14:textId="3BA69FA4" w:rsidR="0098535F" w:rsidRPr="00505BDD" w:rsidRDefault="007D01FC" w:rsidP="007D01FC">
            <w:pPr>
              <w:rPr>
                <w:rFonts w:cs="Arial"/>
                <w:b/>
                <w:bCs/>
                <w:sz w:val="20"/>
                <w:szCs w:val="20"/>
              </w:rPr>
            </w:pPr>
            <w:r w:rsidRPr="000E7126">
              <w:rPr>
                <w:rFonts w:cs="Arial"/>
                <w:b/>
                <w:bCs/>
                <w:sz w:val="20"/>
                <w:szCs w:val="20"/>
                <w:lang w:val="en-GB"/>
              </w:rPr>
              <w:t>Review:</w:t>
            </w:r>
          </w:p>
        </w:tc>
        <w:tc>
          <w:tcPr>
            <w:tcW w:w="689" w:type="pct"/>
            <w:vAlign w:val="center"/>
          </w:tcPr>
          <w:p w14:paraId="76D5B256" w14:textId="77777777" w:rsidR="0098535F" w:rsidRPr="00505BDD" w:rsidRDefault="0098535F" w:rsidP="00572D47">
            <w:pPr>
              <w:pStyle w:val="NormalWeb"/>
              <w:rPr>
                <w:rFonts w:ascii="Arial" w:hAnsi="Arial" w:cs="Arial"/>
                <w:sz w:val="20"/>
                <w:szCs w:val="20"/>
              </w:rPr>
            </w:pPr>
          </w:p>
        </w:tc>
        <w:tc>
          <w:tcPr>
            <w:tcW w:w="1580" w:type="pct"/>
          </w:tcPr>
          <w:p w14:paraId="7F278D5E" w14:textId="54358908" w:rsidR="0098535F" w:rsidRPr="005A79D1" w:rsidRDefault="005A79D1" w:rsidP="00111AEE">
            <w:pPr>
              <w:pStyle w:val="NormalWeb"/>
              <w:rPr>
                <w:rFonts w:ascii="Arial" w:hAnsi="Arial" w:cs="Arial"/>
                <w:sz w:val="16"/>
                <w:szCs w:val="16"/>
              </w:rPr>
            </w:pPr>
            <w:r w:rsidRPr="005A79D1">
              <w:rPr>
                <w:rFonts w:ascii="Arial" w:hAnsi="Arial" w:cs="Arial"/>
                <w:sz w:val="20"/>
                <w:szCs w:val="20"/>
              </w:rPr>
              <w:t>Have separate food waste bins in all locations where food is prepared or eaten (kitchens, cafeteria, staff room).</w:t>
            </w:r>
          </w:p>
        </w:tc>
        <w:tc>
          <w:tcPr>
            <w:tcW w:w="533" w:type="pct"/>
            <w:vAlign w:val="center"/>
          </w:tcPr>
          <w:p w14:paraId="2B67405E" w14:textId="77777777" w:rsidR="0098535F" w:rsidRPr="00505BDD" w:rsidRDefault="0098535F" w:rsidP="00572D47">
            <w:pPr>
              <w:pStyle w:val="NormalWeb"/>
              <w:rPr>
                <w:rFonts w:ascii="Arial" w:hAnsi="Arial" w:cs="Arial"/>
                <w:sz w:val="16"/>
                <w:szCs w:val="16"/>
              </w:rPr>
            </w:pPr>
          </w:p>
        </w:tc>
      </w:tr>
      <w:tr w:rsidR="0093676A" w:rsidRPr="00505BDD" w14:paraId="367107B1" w14:textId="77777777" w:rsidTr="0098535F">
        <w:trPr>
          <w:trHeight w:val="1465"/>
        </w:trPr>
        <w:tc>
          <w:tcPr>
            <w:tcW w:w="1701" w:type="pct"/>
            <w:vAlign w:val="center"/>
          </w:tcPr>
          <w:p w14:paraId="5EE7CFEB" w14:textId="2C07ABE1" w:rsidR="0093676A" w:rsidRPr="005A79D1" w:rsidRDefault="00AB49AF" w:rsidP="005A79D1">
            <w:pPr>
              <w:rPr>
                <w:rFonts w:cs="Arial"/>
                <w:b/>
                <w:bCs/>
                <w:sz w:val="20"/>
                <w:szCs w:val="20"/>
              </w:rPr>
            </w:pPr>
            <w:r w:rsidRPr="00AB49AF">
              <w:rPr>
                <w:rFonts w:cs="Arial"/>
                <w:b/>
                <w:bCs/>
                <w:sz w:val="20"/>
                <w:szCs w:val="20"/>
              </w:rPr>
              <w:lastRenderedPageBreak/>
              <w:t>Recycle your food waste</w:t>
            </w:r>
          </w:p>
        </w:tc>
        <w:tc>
          <w:tcPr>
            <w:tcW w:w="497" w:type="pct"/>
            <w:vAlign w:val="center"/>
          </w:tcPr>
          <w:p w14:paraId="35B65CA5"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7E205B96" w14:textId="300D0060" w:rsidR="0093676A" w:rsidRPr="00505BDD" w:rsidRDefault="007D01FC" w:rsidP="007D01FC">
            <w:pPr>
              <w:rPr>
                <w:rFonts w:cs="Arial"/>
                <w:b/>
                <w:bCs/>
                <w:sz w:val="20"/>
                <w:szCs w:val="20"/>
              </w:rPr>
            </w:pPr>
            <w:r w:rsidRPr="000E7126">
              <w:rPr>
                <w:rFonts w:cs="Arial"/>
                <w:b/>
                <w:bCs/>
                <w:sz w:val="20"/>
                <w:szCs w:val="20"/>
                <w:lang w:val="en-GB"/>
              </w:rPr>
              <w:t>Review:</w:t>
            </w:r>
          </w:p>
        </w:tc>
        <w:tc>
          <w:tcPr>
            <w:tcW w:w="689" w:type="pct"/>
            <w:vAlign w:val="center"/>
          </w:tcPr>
          <w:p w14:paraId="3A6674F1" w14:textId="77777777" w:rsidR="0093676A" w:rsidRPr="005A79D1" w:rsidRDefault="0093676A" w:rsidP="00572D47">
            <w:pPr>
              <w:pStyle w:val="NormalWeb"/>
              <w:rPr>
                <w:rFonts w:ascii="Arial" w:hAnsi="Arial" w:cs="Arial"/>
                <w:sz w:val="20"/>
                <w:szCs w:val="20"/>
              </w:rPr>
            </w:pPr>
          </w:p>
        </w:tc>
        <w:tc>
          <w:tcPr>
            <w:tcW w:w="1580" w:type="pct"/>
          </w:tcPr>
          <w:p w14:paraId="07A10750" w14:textId="3D59AEB4" w:rsidR="0093676A" w:rsidRPr="005A79D1" w:rsidRDefault="005A79D1" w:rsidP="00111AEE">
            <w:pPr>
              <w:pStyle w:val="NormalWeb"/>
              <w:rPr>
                <w:rFonts w:ascii="Arial" w:hAnsi="Arial" w:cs="Arial"/>
                <w:sz w:val="16"/>
                <w:szCs w:val="16"/>
              </w:rPr>
            </w:pPr>
            <w:r w:rsidRPr="005A79D1">
              <w:rPr>
                <w:rFonts w:ascii="Arial" w:hAnsi="Arial" w:cs="Arial"/>
                <w:sz w:val="20"/>
                <w:szCs w:val="20"/>
              </w:rPr>
              <w:t>Contract a specialist supplier to remove and anaerobically digest food waste.</w:t>
            </w:r>
          </w:p>
        </w:tc>
        <w:tc>
          <w:tcPr>
            <w:tcW w:w="533" w:type="pct"/>
            <w:vAlign w:val="center"/>
          </w:tcPr>
          <w:p w14:paraId="47A23FA9" w14:textId="77777777" w:rsidR="0093676A" w:rsidRPr="00505BDD" w:rsidRDefault="0093676A" w:rsidP="00572D47">
            <w:pPr>
              <w:pStyle w:val="NormalWeb"/>
              <w:rPr>
                <w:rFonts w:ascii="Arial" w:hAnsi="Arial" w:cs="Arial"/>
                <w:sz w:val="16"/>
                <w:szCs w:val="16"/>
              </w:rPr>
            </w:pPr>
          </w:p>
        </w:tc>
      </w:tr>
      <w:tr w:rsidR="0093676A" w:rsidRPr="00505BDD" w14:paraId="5F128EC2" w14:textId="77777777" w:rsidTr="0098535F">
        <w:trPr>
          <w:trHeight w:val="1465"/>
        </w:trPr>
        <w:tc>
          <w:tcPr>
            <w:tcW w:w="1701" w:type="pct"/>
            <w:vAlign w:val="center"/>
          </w:tcPr>
          <w:p w14:paraId="5E9A4764" w14:textId="33CF0160" w:rsidR="0093676A" w:rsidRPr="005A79D1" w:rsidRDefault="00AB49AF" w:rsidP="005A79D1">
            <w:pPr>
              <w:rPr>
                <w:rFonts w:cs="Arial"/>
                <w:b/>
                <w:bCs/>
                <w:sz w:val="20"/>
                <w:szCs w:val="20"/>
              </w:rPr>
            </w:pPr>
            <w:r w:rsidRPr="00AB49AF">
              <w:rPr>
                <w:rFonts w:cs="Arial"/>
                <w:b/>
                <w:bCs/>
                <w:sz w:val="20"/>
                <w:szCs w:val="20"/>
              </w:rPr>
              <w:t>Raise food waste awareness</w:t>
            </w:r>
          </w:p>
        </w:tc>
        <w:tc>
          <w:tcPr>
            <w:tcW w:w="497" w:type="pct"/>
            <w:vAlign w:val="center"/>
          </w:tcPr>
          <w:p w14:paraId="3D9B0356"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FB1BDCA" w14:textId="7EDBD74D" w:rsidR="0093676A" w:rsidRPr="00505BDD" w:rsidRDefault="007D01FC" w:rsidP="007D01FC">
            <w:pPr>
              <w:rPr>
                <w:rFonts w:cs="Arial"/>
                <w:b/>
                <w:bCs/>
                <w:sz w:val="20"/>
                <w:szCs w:val="20"/>
              </w:rPr>
            </w:pPr>
            <w:r w:rsidRPr="000E7126">
              <w:rPr>
                <w:rFonts w:cs="Arial"/>
                <w:b/>
                <w:bCs/>
                <w:sz w:val="20"/>
                <w:szCs w:val="20"/>
                <w:lang w:val="en-GB"/>
              </w:rPr>
              <w:t>Review:</w:t>
            </w:r>
          </w:p>
        </w:tc>
        <w:tc>
          <w:tcPr>
            <w:tcW w:w="689" w:type="pct"/>
            <w:vAlign w:val="center"/>
          </w:tcPr>
          <w:p w14:paraId="40CACEE4" w14:textId="77777777" w:rsidR="0093676A" w:rsidRPr="00505BDD" w:rsidRDefault="0093676A" w:rsidP="00572D47">
            <w:pPr>
              <w:pStyle w:val="NormalWeb"/>
              <w:rPr>
                <w:rFonts w:ascii="Arial" w:hAnsi="Arial" w:cs="Arial"/>
                <w:sz w:val="20"/>
                <w:szCs w:val="20"/>
              </w:rPr>
            </w:pPr>
          </w:p>
        </w:tc>
        <w:tc>
          <w:tcPr>
            <w:tcW w:w="1580" w:type="pct"/>
          </w:tcPr>
          <w:p w14:paraId="3F6FD8DF" w14:textId="27748975" w:rsidR="0093676A" w:rsidRPr="005A79D1" w:rsidRDefault="005A79D1" w:rsidP="00111AEE">
            <w:pPr>
              <w:pStyle w:val="NormalWeb"/>
              <w:rPr>
                <w:rFonts w:ascii="Arial" w:hAnsi="Arial" w:cs="Arial"/>
                <w:sz w:val="16"/>
                <w:szCs w:val="16"/>
              </w:rPr>
            </w:pPr>
            <w:r w:rsidRPr="005A79D1">
              <w:rPr>
                <w:rFonts w:ascii="Arial" w:hAnsi="Arial" w:cs="Arial"/>
                <w:sz w:val="20"/>
                <w:szCs w:val="20"/>
              </w:rPr>
              <w:t>Weigh and monitor food waste and make students aware of this quantity.</w:t>
            </w:r>
          </w:p>
        </w:tc>
        <w:tc>
          <w:tcPr>
            <w:tcW w:w="533" w:type="pct"/>
            <w:vAlign w:val="center"/>
          </w:tcPr>
          <w:p w14:paraId="40DFA6E6" w14:textId="77777777" w:rsidR="0093676A" w:rsidRPr="00505BDD" w:rsidRDefault="0093676A" w:rsidP="00572D47">
            <w:pPr>
              <w:pStyle w:val="NormalWeb"/>
              <w:rPr>
                <w:rFonts w:ascii="Arial" w:hAnsi="Arial" w:cs="Arial"/>
                <w:sz w:val="16"/>
                <w:szCs w:val="16"/>
              </w:rPr>
            </w:pPr>
          </w:p>
        </w:tc>
      </w:tr>
    </w:tbl>
    <w:p w14:paraId="40385203" w14:textId="77777777" w:rsidR="00A92A9B" w:rsidRPr="0090310E" w:rsidRDefault="00A92A9B" w:rsidP="00A92A9B">
      <w:pPr>
        <w:rPr>
          <w:rStyle w:val="Strong"/>
          <w:rFonts w:cs="Arial"/>
          <w:u w:val="single"/>
        </w:rPr>
      </w:pPr>
    </w:p>
    <w:p w14:paraId="4BAF0672" w14:textId="77777777" w:rsidR="00A92A9B" w:rsidRPr="0090310E" w:rsidRDefault="00A92A9B" w:rsidP="00A92A9B">
      <w:pPr>
        <w:rPr>
          <w:rStyle w:val="Strong"/>
          <w:rFonts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90310E" w14:paraId="034A43CD" w14:textId="77777777" w:rsidTr="00932BAE">
        <w:tc>
          <w:tcPr>
            <w:tcW w:w="15452" w:type="dxa"/>
            <w:gridSpan w:val="5"/>
            <w:shd w:val="clear" w:color="auto" w:fill="2A3180"/>
            <w:vAlign w:val="center"/>
          </w:tcPr>
          <w:p w14:paraId="14971696" w14:textId="77777777" w:rsidR="00A92A9B" w:rsidRPr="0090310E" w:rsidRDefault="00A92A9B" w:rsidP="00572D47">
            <w:pPr>
              <w:pStyle w:val="NormalWeb"/>
              <w:jc w:val="center"/>
              <w:rPr>
                <w:rFonts w:ascii="Arial" w:hAnsi="Arial" w:cs="Arial"/>
                <w:b/>
                <w:bCs/>
                <w:lang w:val="en-GB"/>
              </w:rPr>
            </w:pPr>
            <w:r w:rsidRPr="0090310E">
              <w:rPr>
                <w:rFonts w:ascii="Arial" w:hAnsi="Arial" w:cs="Arial"/>
                <w:b/>
                <w:bCs/>
                <w:color w:val="FFFFFF" w:themeColor="background1"/>
                <w:lang w:val="en-GB"/>
              </w:rPr>
              <w:t>TRANSPORT</w:t>
            </w:r>
          </w:p>
        </w:tc>
      </w:tr>
      <w:tr w:rsidR="00A92A9B" w:rsidRPr="0090310E" w14:paraId="11EDB2D6" w14:textId="77777777" w:rsidTr="00071EB4">
        <w:tc>
          <w:tcPr>
            <w:tcW w:w="5230" w:type="dxa"/>
            <w:shd w:val="clear" w:color="auto" w:fill="00A19A"/>
          </w:tcPr>
          <w:p w14:paraId="5317B1A4" w14:textId="77777777" w:rsidR="00A92A9B" w:rsidRPr="0090310E" w:rsidRDefault="00A92A9B" w:rsidP="00572D47">
            <w:pPr>
              <w:pStyle w:val="NormalWeb"/>
              <w:jc w:val="center"/>
              <w:rPr>
                <w:rFonts w:ascii="Arial" w:hAnsi="Arial" w:cs="Arial"/>
                <w:b/>
                <w:bCs/>
                <w:color w:val="FFFFFF" w:themeColor="background1"/>
                <w:sz w:val="22"/>
                <w:szCs w:val="22"/>
                <w:lang w:val="en-GB"/>
              </w:rPr>
            </w:pPr>
            <w:r w:rsidRPr="0090310E">
              <w:rPr>
                <w:rFonts w:ascii="Arial" w:hAnsi="Arial" w:cs="Arial"/>
                <w:b/>
                <w:bCs/>
                <w:color w:val="FFFFFF" w:themeColor="background1"/>
                <w:sz w:val="22"/>
                <w:szCs w:val="22"/>
                <w:lang w:val="en-GB"/>
              </w:rPr>
              <w:t>ACTION</w:t>
            </w:r>
          </w:p>
        </w:tc>
        <w:tc>
          <w:tcPr>
            <w:tcW w:w="1559" w:type="dxa"/>
            <w:shd w:val="clear" w:color="auto" w:fill="00A19A"/>
          </w:tcPr>
          <w:p w14:paraId="4F06B3D3" w14:textId="77777777" w:rsidR="00A92A9B" w:rsidRPr="0090310E" w:rsidRDefault="00A92A9B" w:rsidP="00572D47">
            <w:pPr>
              <w:pStyle w:val="NormalWeb"/>
              <w:jc w:val="center"/>
              <w:rPr>
                <w:rFonts w:ascii="Arial" w:hAnsi="Arial" w:cs="Arial"/>
                <w:b/>
                <w:bCs/>
                <w:color w:val="FFFFFF" w:themeColor="background1"/>
                <w:sz w:val="22"/>
                <w:szCs w:val="22"/>
                <w:lang w:val="en-GB"/>
              </w:rPr>
            </w:pPr>
            <w:r w:rsidRPr="0090310E">
              <w:rPr>
                <w:rFonts w:ascii="Arial" w:hAnsi="Arial" w:cs="Arial"/>
                <w:b/>
                <w:bCs/>
                <w:color w:val="FFFFFF" w:themeColor="background1"/>
                <w:sz w:val="22"/>
                <w:szCs w:val="22"/>
                <w:lang w:val="en-GB"/>
              </w:rPr>
              <w:t>TIMEFRAME</w:t>
            </w:r>
          </w:p>
        </w:tc>
        <w:tc>
          <w:tcPr>
            <w:tcW w:w="2127" w:type="dxa"/>
            <w:shd w:val="clear" w:color="auto" w:fill="00A19A"/>
          </w:tcPr>
          <w:p w14:paraId="4F2D8EED" w14:textId="77777777" w:rsidR="00A92A9B" w:rsidRPr="0090310E" w:rsidRDefault="00A92A9B" w:rsidP="00572D47">
            <w:pPr>
              <w:pStyle w:val="NormalWeb"/>
              <w:jc w:val="center"/>
              <w:rPr>
                <w:rFonts w:ascii="Arial" w:hAnsi="Arial" w:cs="Arial"/>
                <w:b/>
                <w:bCs/>
                <w:color w:val="FFFFFF" w:themeColor="background1"/>
                <w:sz w:val="22"/>
                <w:szCs w:val="22"/>
                <w:lang w:val="en-GB"/>
              </w:rPr>
            </w:pPr>
            <w:r w:rsidRPr="0090310E">
              <w:rPr>
                <w:rFonts w:ascii="Arial" w:hAnsi="Arial" w:cs="Arial"/>
                <w:b/>
                <w:bCs/>
                <w:color w:val="FFFFFF" w:themeColor="background1"/>
                <w:sz w:val="22"/>
                <w:szCs w:val="22"/>
                <w:lang w:val="en-GB"/>
              </w:rPr>
              <w:t>STAKEHOLDERS</w:t>
            </w:r>
          </w:p>
        </w:tc>
        <w:tc>
          <w:tcPr>
            <w:tcW w:w="4819" w:type="dxa"/>
            <w:shd w:val="clear" w:color="auto" w:fill="00A19A"/>
          </w:tcPr>
          <w:p w14:paraId="21D0FBCE" w14:textId="77777777" w:rsidR="00A92A9B" w:rsidRPr="0090310E" w:rsidRDefault="00A92A9B" w:rsidP="00572D47">
            <w:pPr>
              <w:pStyle w:val="NormalWeb"/>
              <w:jc w:val="center"/>
              <w:rPr>
                <w:rFonts w:ascii="Arial" w:hAnsi="Arial" w:cs="Arial"/>
                <w:b/>
                <w:bCs/>
                <w:color w:val="FFFFFF" w:themeColor="background1"/>
                <w:sz w:val="22"/>
                <w:szCs w:val="22"/>
                <w:lang w:val="en-GB"/>
              </w:rPr>
            </w:pPr>
            <w:r w:rsidRPr="0090310E">
              <w:rPr>
                <w:rFonts w:ascii="Arial" w:hAnsi="Arial" w:cs="Arial"/>
                <w:b/>
                <w:bCs/>
                <w:color w:val="FFFFFF" w:themeColor="background1"/>
                <w:sz w:val="22"/>
                <w:szCs w:val="22"/>
                <w:lang w:val="en-GB"/>
              </w:rPr>
              <w:t>NOTES</w:t>
            </w:r>
          </w:p>
        </w:tc>
        <w:tc>
          <w:tcPr>
            <w:tcW w:w="1717" w:type="dxa"/>
            <w:shd w:val="clear" w:color="auto" w:fill="00A19A"/>
          </w:tcPr>
          <w:p w14:paraId="6958E247" w14:textId="77777777" w:rsidR="00A92A9B" w:rsidRPr="0090310E" w:rsidRDefault="00A92A9B" w:rsidP="00572D47">
            <w:pPr>
              <w:pStyle w:val="NormalWeb"/>
              <w:jc w:val="center"/>
              <w:rPr>
                <w:rFonts w:ascii="Arial" w:hAnsi="Arial" w:cs="Arial"/>
                <w:b/>
                <w:bCs/>
                <w:color w:val="FFFFFF" w:themeColor="background1"/>
                <w:sz w:val="22"/>
                <w:szCs w:val="22"/>
                <w:lang w:val="en-GB"/>
              </w:rPr>
            </w:pPr>
            <w:r w:rsidRPr="0090310E">
              <w:rPr>
                <w:rFonts w:ascii="Arial" w:hAnsi="Arial" w:cs="Arial"/>
                <w:b/>
                <w:bCs/>
                <w:color w:val="FFFFFF" w:themeColor="background1"/>
                <w:sz w:val="22"/>
                <w:szCs w:val="22"/>
                <w:lang w:val="en-GB"/>
              </w:rPr>
              <w:t>TRACKER</w:t>
            </w:r>
          </w:p>
        </w:tc>
      </w:tr>
      <w:tr w:rsidR="00A92A9B" w:rsidRPr="0090310E" w14:paraId="59BF1EFC" w14:textId="77777777" w:rsidTr="003929A1">
        <w:trPr>
          <w:trHeight w:val="1266"/>
        </w:trPr>
        <w:tc>
          <w:tcPr>
            <w:tcW w:w="5230" w:type="dxa"/>
            <w:vAlign w:val="center"/>
          </w:tcPr>
          <w:p w14:paraId="66F26493" w14:textId="79D3BFEB" w:rsidR="00A92A9B" w:rsidRPr="001144CE" w:rsidRDefault="0081578D" w:rsidP="003929A1">
            <w:pPr>
              <w:rPr>
                <w:rFonts w:cs="Arial"/>
                <w:color w:val="000000" w:themeColor="text1"/>
                <w:sz w:val="20"/>
                <w:szCs w:val="20"/>
              </w:rPr>
            </w:pPr>
            <w:r w:rsidRPr="0081578D">
              <w:rPr>
                <w:rFonts w:cs="Arial"/>
                <w:b/>
                <w:bCs/>
                <w:color w:val="000000" w:themeColor="text1"/>
                <w:sz w:val="20"/>
                <w:szCs w:val="20"/>
              </w:rPr>
              <w:t>Get active travel support from </w:t>
            </w:r>
            <w:proofErr w:type="spellStart"/>
            <w:r w:rsidRPr="0081578D">
              <w:rPr>
                <w:rFonts w:cs="Arial"/>
                <w:b/>
                <w:bCs/>
                <w:color w:val="000000" w:themeColor="text1"/>
                <w:sz w:val="20"/>
                <w:szCs w:val="20"/>
              </w:rPr>
              <w:t>Modeshift</w:t>
            </w:r>
            <w:proofErr w:type="spellEnd"/>
            <w:r w:rsidRPr="0081578D">
              <w:rPr>
                <w:rFonts w:cs="Arial"/>
                <w:b/>
                <w:bCs/>
                <w:color w:val="000000" w:themeColor="text1"/>
                <w:sz w:val="20"/>
                <w:szCs w:val="20"/>
              </w:rPr>
              <w:t> STARS</w:t>
            </w:r>
            <w:r w:rsidRPr="0081578D">
              <w:rPr>
                <w:rFonts w:cs="Arial"/>
                <w:color w:val="000000" w:themeColor="text1"/>
                <w:sz w:val="20"/>
                <w:szCs w:val="20"/>
              </w:rPr>
              <w:t> </w:t>
            </w:r>
          </w:p>
        </w:tc>
        <w:tc>
          <w:tcPr>
            <w:tcW w:w="1559" w:type="dxa"/>
            <w:vAlign w:val="center"/>
          </w:tcPr>
          <w:p w14:paraId="7C095B60" w14:textId="77777777" w:rsidR="00A92A9B" w:rsidRPr="00120A19" w:rsidRDefault="00A92A9B" w:rsidP="00572D47">
            <w:pPr>
              <w:rPr>
                <w:rFonts w:cs="Arial"/>
                <w:sz w:val="20"/>
                <w:szCs w:val="20"/>
                <w:lang w:val="en-GB"/>
              </w:rPr>
            </w:pPr>
            <w:r w:rsidRPr="00120A19">
              <w:rPr>
                <w:rFonts w:cs="Arial"/>
                <w:b/>
                <w:bCs/>
                <w:sz w:val="20"/>
                <w:szCs w:val="20"/>
                <w:lang w:val="en-GB"/>
              </w:rPr>
              <w:t xml:space="preserve">Start: </w:t>
            </w:r>
          </w:p>
          <w:p w14:paraId="0E037B5F" w14:textId="77777777" w:rsidR="00A92A9B" w:rsidRPr="00120A19" w:rsidRDefault="00A92A9B" w:rsidP="00572D47">
            <w:pPr>
              <w:rPr>
                <w:rFonts w:cs="Arial"/>
                <w:sz w:val="20"/>
                <w:szCs w:val="20"/>
                <w:lang w:val="en-GB"/>
              </w:rPr>
            </w:pPr>
            <w:r w:rsidRPr="00120A19">
              <w:rPr>
                <w:rFonts w:cs="Arial"/>
                <w:b/>
                <w:bCs/>
                <w:sz w:val="20"/>
                <w:szCs w:val="20"/>
                <w:lang w:val="en-GB"/>
              </w:rPr>
              <w:t xml:space="preserve">Review: </w:t>
            </w:r>
          </w:p>
        </w:tc>
        <w:tc>
          <w:tcPr>
            <w:tcW w:w="2127" w:type="dxa"/>
            <w:vAlign w:val="center"/>
          </w:tcPr>
          <w:p w14:paraId="36A0AAFA" w14:textId="77777777" w:rsidR="00A92A9B" w:rsidRPr="00120A19" w:rsidRDefault="00A92A9B" w:rsidP="00572D47">
            <w:pPr>
              <w:pStyle w:val="NormalWeb"/>
              <w:rPr>
                <w:rFonts w:ascii="Arial" w:hAnsi="Arial" w:cs="Arial"/>
                <w:sz w:val="20"/>
                <w:szCs w:val="20"/>
                <w:lang w:val="en-GB"/>
              </w:rPr>
            </w:pPr>
          </w:p>
        </w:tc>
        <w:tc>
          <w:tcPr>
            <w:tcW w:w="4819" w:type="dxa"/>
          </w:tcPr>
          <w:p w14:paraId="4CCC0CE4" w14:textId="3E5EC283" w:rsidR="00A92A9B" w:rsidRPr="005A79D1" w:rsidRDefault="005A79D1" w:rsidP="00111AEE">
            <w:pPr>
              <w:pStyle w:val="NormalWeb"/>
              <w:rPr>
                <w:rFonts w:ascii="Arial" w:hAnsi="Arial" w:cs="Arial"/>
                <w:sz w:val="16"/>
                <w:szCs w:val="16"/>
                <w:lang w:val="en-GB"/>
              </w:rPr>
            </w:pPr>
            <w:r w:rsidRPr="005A79D1">
              <w:rPr>
                <w:rFonts w:ascii="Arial" w:hAnsi="Arial" w:cs="Arial"/>
                <w:color w:val="000000" w:themeColor="text1"/>
                <w:sz w:val="20"/>
                <w:szCs w:val="20"/>
              </w:rPr>
              <w:t xml:space="preserve">Sheffield </w:t>
            </w:r>
            <w:r w:rsidR="001E35AD">
              <w:rPr>
                <w:rFonts w:ascii="Arial" w:hAnsi="Arial" w:cs="Arial"/>
                <w:color w:val="000000" w:themeColor="text1"/>
                <w:sz w:val="20"/>
                <w:szCs w:val="20"/>
              </w:rPr>
              <w:t>has</w:t>
            </w:r>
            <w:r w:rsidRPr="005A79D1">
              <w:rPr>
                <w:rFonts w:ascii="Arial" w:hAnsi="Arial" w:cs="Arial"/>
                <w:color w:val="000000" w:themeColor="text1"/>
                <w:sz w:val="20"/>
                <w:szCs w:val="20"/>
              </w:rPr>
              <w:t xml:space="preserve"> a small team of School Engagement Officers who guide schools through the online process and help them to deliver a wide variety of activities, events and training. Support is free and the team can deliver learn to ride, scooter skills, assemblies, active travel breakfasts, Dr Bike and many more exciting and interactive sessions in schools. For general enquiries in the first instance schools can email: SheffieldSTARS@pwlcprojects.com or visit https://modeshift.org.uk/modeshift-stars/ for more information</w:t>
            </w:r>
          </w:p>
        </w:tc>
        <w:tc>
          <w:tcPr>
            <w:tcW w:w="1717" w:type="dxa"/>
            <w:vAlign w:val="center"/>
          </w:tcPr>
          <w:p w14:paraId="4B175906" w14:textId="77777777" w:rsidR="00A92A9B" w:rsidRPr="00120A19" w:rsidRDefault="00A92A9B" w:rsidP="00572D47">
            <w:pPr>
              <w:pStyle w:val="NormalWeb"/>
              <w:rPr>
                <w:rFonts w:ascii="Arial" w:hAnsi="Arial" w:cs="Arial"/>
                <w:sz w:val="16"/>
                <w:szCs w:val="16"/>
                <w:lang w:val="en-GB"/>
              </w:rPr>
            </w:pPr>
          </w:p>
        </w:tc>
      </w:tr>
      <w:tr w:rsidR="00A92A9B" w:rsidRPr="0090310E" w14:paraId="000A98DF" w14:textId="77777777" w:rsidTr="00AB49AF">
        <w:trPr>
          <w:trHeight w:val="1266"/>
        </w:trPr>
        <w:tc>
          <w:tcPr>
            <w:tcW w:w="5230" w:type="dxa"/>
            <w:vAlign w:val="center"/>
          </w:tcPr>
          <w:p w14:paraId="1414814A" w14:textId="73ECA9DA" w:rsidR="00A92A9B" w:rsidRPr="005A79D1" w:rsidRDefault="00895719" w:rsidP="005A79D1">
            <w:pPr>
              <w:rPr>
                <w:rFonts w:cs="Arial"/>
                <w:b/>
                <w:bCs/>
                <w:sz w:val="20"/>
                <w:szCs w:val="20"/>
              </w:rPr>
            </w:pPr>
            <w:r w:rsidRPr="00895719">
              <w:rPr>
                <w:rFonts w:cs="Arial"/>
                <w:b/>
                <w:bCs/>
                <w:sz w:val="20"/>
                <w:szCs w:val="20"/>
              </w:rPr>
              <w:t>Consider applying for a school street to reduce congestion and improve air quality outside your school</w:t>
            </w:r>
            <w:r w:rsidRPr="00895719">
              <w:rPr>
                <w:rFonts w:cs="Arial"/>
                <w:sz w:val="20"/>
                <w:szCs w:val="20"/>
              </w:rPr>
              <w:t> </w:t>
            </w:r>
          </w:p>
        </w:tc>
        <w:tc>
          <w:tcPr>
            <w:tcW w:w="1559" w:type="dxa"/>
            <w:vAlign w:val="center"/>
          </w:tcPr>
          <w:p w14:paraId="71B0C241" w14:textId="77777777" w:rsidR="00A92A9B" w:rsidRPr="00120A19" w:rsidRDefault="00A92A9B" w:rsidP="00572D47">
            <w:pPr>
              <w:rPr>
                <w:rFonts w:cs="Arial"/>
                <w:sz w:val="20"/>
                <w:szCs w:val="20"/>
                <w:lang w:val="en-GB"/>
              </w:rPr>
            </w:pPr>
            <w:r w:rsidRPr="00120A19">
              <w:rPr>
                <w:rFonts w:cs="Arial"/>
                <w:b/>
                <w:bCs/>
                <w:sz w:val="20"/>
                <w:szCs w:val="20"/>
                <w:lang w:val="en-GB"/>
              </w:rPr>
              <w:t xml:space="preserve">Start: </w:t>
            </w:r>
          </w:p>
          <w:p w14:paraId="251937AB" w14:textId="77777777" w:rsidR="00A92A9B" w:rsidRPr="00120A19" w:rsidRDefault="00A92A9B" w:rsidP="00572D47">
            <w:pPr>
              <w:rPr>
                <w:rFonts w:cs="Arial"/>
                <w:b/>
                <w:bCs/>
                <w:sz w:val="20"/>
                <w:szCs w:val="20"/>
                <w:lang w:val="en-GB"/>
              </w:rPr>
            </w:pPr>
            <w:r w:rsidRPr="00120A19">
              <w:rPr>
                <w:rFonts w:cs="Arial"/>
                <w:b/>
                <w:bCs/>
                <w:sz w:val="20"/>
                <w:szCs w:val="20"/>
                <w:lang w:val="en-GB"/>
              </w:rPr>
              <w:t xml:space="preserve">Review: </w:t>
            </w:r>
          </w:p>
        </w:tc>
        <w:tc>
          <w:tcPr>
            <w:tcW w:w="2127" w:type="dxa"/>
            <w:vAlign w:val="center"/>
          </w:tcPr>
          <w:p w14:paraId="53795EEE" w14:textId="77777777" w:rsidR="00A92A9B" w:rsidRPr="00120A19" w:rsidRDefault="00A92A9B" w:rsidP="00572D47">
            <w:pPr>
              <w:pStyle w:val="NormalWeb"/>
              <w:rPr>
                <w:rFonts w:ascii="Arial" w:hAnsi="Arial" w:cs="Arial"/>
                <w:sz w:val="20"/>
                <w:szCs w:val="20"/>
                <w:lang w:val="en-GB"/>
              </w:rPr>
            </w:pPr>
          </w:p>
        </w:tc>
        <w:tc>
          <w:tcPr>
            <w:tcW w:w="4819" w:type="dxa"/>
          </w:tcPr>
          <w:p w14:paraId="723BB90F" w14:textId="69FB1FF6" w:rsidR="00A92A9B" w:rsidRPr="005A79D1" w:rsidRDefault="005A79D1" w:rsidP="00111AEE">
            <w:pPr>
              <w:pStyle w:val="NormalWeb"/>
              <w:rPr>
                <w:rFonts w:ascii="Arial" w:hAnsi="Arial" w:cs="Arial"/>
                <w:sz w:val="16"/>
                <w:szCs w:val="16"/>
                <w:lang w:val="en-GB"/>
              </w:rPr>
            </w:pPr>
            <w:r w:rsidRPr="005A79D1">
              <w:rPr>
                <w:rFonts w:ascii="Arial" w:hAnsi="Arial" w:cs="Arial"/>
                <w:sz w:val="20"/>
                <w:szCs w:val="20"/>
              </w:rPr>
              <w:t>To be considered, assessed and scored for a School Street, schools need to be </w:t>
            </w:r>
            <w:proofErr w:type="spellStart"/>
            <w:r w:rsidRPr="005A79D1">
              <w:rPr>
                <w:rFonts w:ascii="Arial" w:hAnsi="Arial" w:cs="Arial"/>
                <w:sz w:val="20"/>
                <w:szCs w:val="20"/>
              </w:rPr>
              <w:t>ModeshiftSTARS</w:t>
            </w:r>
            <w:proofErr w:type="spellEnd"/>
            <w:r w:rsidRPr="005A79D1">
              <w:rPr>
                <w:rFonts w:ascii="Arial" w:hAnsi="Arial" w:cs="Arial"/>
                <w:sz w:val="20"/>
                <w:szCs w:val="20"/>
              </w:rPr>
              <w:t> accredited. Schools can email: schoolstreets@sheffield.gov.uk for an informal chat and to get further details of how the schemes work and what is involved in running a successful scheme – they do not work in all locations, and may not be the best solution to a school’s problem</w:t>
            </w:r>
          </w:p>
        </w:tc>
        <w:tc>
          <w:tcPr>
            <w:tcW w:w="1717" w:type="dxa"/>
            <w:vAlign w:val="center"/>
          </w:tcPr>
          <w:p w14:paraId="7837642A" w14:textId="77777777" w:rsidR="00A92A9B" w:rsidRPr="00120A19" w:rsidRDefault="00A92A9B" w:rsidP="00572D47">
            <w:pPr>
              <w:pStyle w:val="NormalWeb"/>
              <w:rPr>
                <w:rFonts w:ascii="Arial" w:hAnsi="Arial" w:cs="Arial"/>
                <w:sz w:val="16"/>
                <w:szCs w:val="16"/>
                <w:lang w:val="en-GB"/>
              </w:rPr>
            </w:pPr>
          </w:p>
        </w:tc>
      </w:tr>
      <w:tr w:rsidR="00A92A9B" w:rsidRPr="0090310E" w14:paraId="270F182A" w14:textId="77777777" w:rsidTr="003929A1">
        <w:trPr>
          <w:trHeight w:val="1266"/>
        </w:trPr>
        <w:tc>
          <w:tcPr>
            <w:tcW w:w="5230" w:type="dxa"/>
            <w:vAlign w:val="center"/>
          </w:tcPr>
          <w:p w14:paraId="31974EFF" w14:textId="3FE08BDE" w:rsidR="00A92A9B" w:rsidRPr="0090310E" w:rsidRDefault="00727CB5" w:rsidP="003929A1">
            <w:pPr>
              <w:rPr>
                <w:rFonts w:cs="Arial"/>
                <w:sz w:val="20"/>
                <w:szCs w:val="20"/>
              </w:rPr>
            </w:pPr>
            <w:r w:rsidRPr="00727CB5">
              <w:rPr>
                <w:rFonts w:cs="Arial"/>
                <w:b/>
                <w:bCs/>
                <w:sz w:val="20"/>
                <w:szCs w:val="20"/>
              </w:rPr>
              <w:lastRenderedPageBreak/>
              <w:t>Take part in the </w:t>
            </w:r>
            <w:hyperlink r:id="rId25" w:tgtFrame="_blank" w:history="1">
              <w:r w:rsidRPr="00727CB5">
                <w:rPr>
                  <w:rStyle w:val="Hyperlink"/>
                  <w:rFonts w:cs="Arial"/>
                  <w:b/>
                  <w:bCs/>
                  <w:sz w:val="20"/>
                  <w:szCs w:val="20"/>
                </w:rPr>
                <w:t>Junior Road Safety Officer scheme</w:t>
              </w:r>
            </w:hyperlink>
            <w:r w:rsidRPr="00727CB5">
              <w:rPr>
                <w:rFonts w:cs="Arial"/>
                <w:b/>
                <w:bCs/>
                <w:sz w:val="20"/>
                <w:szCs w:val="20"/>
              </w:rPr>
              <w:t> to help increase safety travelling to school</w:t>
            </w:r>
            <w:r w:rsidRPr="00727CB5">
              <w:rPr>
                <w:rFonts w:cs="Arial"/>
                <w:sz w:val="20"/>
                <w:szCs w:val="20"/>
              </w:rPr>
              <w:t> </w:t>
            </w:r>
          </w:p>
        </w:tc>
        <w:tc>
          <w:tcPr>
            <w:tcW w:w="1559" w:type="dxa"/>
            <w:vAlign w:val="center"/>
          </w:tcPr>
          <w:p w14:paraId="14BE5805" w14:textId="77777777" w:rsidR="00A92A9B" w:rsidRPr="00120A19" w:rsidRDefault="00A92A9B" w:rsidP="00572D47">
            <w:pPr>
              <w:rPr>
                <w:rFonts w:cs="Arial"/>
                <w:sz w:val="20"/>
                <w:szCs w:val="20"/>
                <w:lang w:val="en-GB"/>
              </w:rPr>
            </w:pPr>
            <w:r w:rsidRPr="00120A19">
              <w:rPr>
                <w:rFonts w:cs="Arial"/>
                <w:b/>
                <w:bCs/>
                <w:sz w:val="20"/>
                <w:szCs w:val="20"/>
                <w:lang w:val="en-GB"/>
              </w:rPr>
              <w:t xml:space="preserve">Start: </w:t>
            </w:r>
          </w:p>
          <w:p w14:paraId="65436E96" w14:textId="77777777" w:rsidR="00A92A9B" w:rsidRPr="00120A19" w:rsidRDefault="00A92A9B" w:rsidP="00572D47">
            <w:pPr>
              <w:rPr>
                <w:rFonts w:cs="Arial"/>
                <w:b/>
                <w:bCs/>
                <w:sz w:val="20"/>
                <w:szCs w:val="20"/>
                <w:lang w:val="en-GB"/>
              </w:rPr>
            </w:pPr>
            <w:r w:rsidRPr="00120A19">
              <w:rPr>
                <w:rFonts w:cs="Arial"/>
                <w:b/>
                <w:bCs/>
                <w:sz w:val="20"/>
                <w:szCs w:val="20"/>
                <w:lang w:val="en-GB"/>
              </w:rPr>
              <w:t xml:space="preserve">Review: </w:t>
            </w:r>
          </w:p>
        </w:tc>
        <w:tc>
          <w:tcPr>
            <w:tcW w:w="2127" w:type="dxa"/>
            <w:vAlign w:val="center"/>
          </w:tcPr>
          <w:p w14:paraId="66F6683A" w14:textId="77777777" w:rsidR="00A92A9B" w:rsidRPr="00120A19" w:rsidRDefault="00A92A9B" w:rsidP="00572D47">
            <w:pPr>
              <w:pStyle w:val="NormalWeb"/>
              <w:rPr>
                <w:rFonts w:ascii="Arial" w:hAnsi="Arial" w:cs="Arial"/>
                <w:sz w:val="20"/>
                <w:szCs w:val="20"/>
                <w:lang w:val="en-GB"/>
              </w:rPr>
            </w:pPr>
          </w:p>
        </w:tc>
        <w:tc>
          <w:tcPr>
            <w:tcW w:w="4819" w:type="dxa"/>
          </w:tcPr>
          <w:p w14:paraId="16095CF4" w14:textId="324C27EA" w:rsidR="00A92A9B" w:rsidRPr="005A79D1" w:rsidRDefault="00A92A9B" w:rsidP="00111AEE">
            <w:pPr>
              <w:pStyle w:val="NormalWeb"/>
              <w:rPr>
                <w:rFonts w:ascii="Arial" w:hAnsi="Arial" w:cs="Arial"/>
                <w:sz w:val="16"/>
                <w:szCs w:val="16"/>
                <w:lang w:val="en-GB"/>
              </w:rPr>
            </w:pPr>
          </w:p>
        </w:tc>
        <w:tc>
          <w:tcPr>
            <w:tcW w:w="1717" w:type="dxa"/>
            <w:vAlign w:val="center"/>
          </w:tcPr>
          <w:p w14:paraId="003FB4FE" w14:textId="77777777" w:rsidR="00A92A9B" w:rsidRPr="00120A19" w:rsidRDefault="00A92A9B" w:rsidP="00572D47">
            <w:pPr>
              <w:pStyle w:val="NormalWeb"/>
              <w:rPr>
                <w:rFonts w:ascii="Arial" w:hAnsi="Arial" w:cs="Arial"/>
                <w:sz w:val="16"/>
                <w:szCs w:val="16"/>
                <w:lang w:val="en-GB"/>
              </w:rPr>
            </w:pPr>
          </w:p>
        </w:tc>
      </w:tr>
      <w:tr w:rsidR="00A92A9B" w:rsidRPr="0090310E" w14:paraId="526DE801" w14:textId="77777777" w:rsidTr="003929A1">
        <w:trPr>
          <w:trHeight w:val="1266"/>
        </w:trPr>
        <w:tc>
          <w:tcPr>
            <w:tcW w:w="5230" w:type="dxa"/>
            <w:vAlign w:val="center"/>
          </w:tcPr>
          <w:p w14:paraId="091EDD54" w14:textId="039CA13E" w:rsidR="00A92A9B" w:rsidRPr="0090310E" w:rsidRDefault="00727CB5" w:rsidP="003929A1">
            <w:pPr>
              <w:rPr>
                <w:rFonts w:cs="Arial"/>
                <w:sz w:val="20"/>
                <w:szCs w:val="20"/>
                <w:lang w:val="en-GB"/>
              </w:rPr>
            </w:pPr>
            <w:r w:rsidRPr="0090310E">
              <w:rPr>
                <w:rFonts w:cs="Arial"/>
                <w:b/>
                <w:bCs/>
                <w:sz w:val="20"/>
                <w:szCs w:val="20"/>
                <w:lang w:val="en-GB"/>
              </w:rPr>
              <w:t>Arrange for </w:t>
            </w:r>
            <w:proofErr w:type="spellStart"/>
            <w:r w:rsidRPr="0090310E">
              <w:rPr>
                <w:rFonts w:cs="Arial"/>
                <w:b/>
                <w:bCs/>
                <w:sz w:val="20"/>
                <w:szCs w:val="20"/>
                <w:lang w:val="en-GB"/>
              </w:rPr>
              <w:t>Bikeability</w:t>
            </w:r>
            <w:proofErr w:type="spellEnd"/>
            <w:r w:rsidRPr="0090310E">
              <w:rPr>
                <w:rFonts w:cs="Arial"/>
                <w:b/>
                <w:bCs/>
                <w:sz w:val="20"/>
                <w:szCs w:val="20"/>
                <w:lang w:val="en-GB"/>
              </w:rPr>
              <w:t> training at your school for years 5 and 6</w:t>
            </w:r>
            <w:r w:rsidRPr="0090310E">
              <w:rPr>
                <w:rFonts w:cs="Arial"/>
                <w:sz w:val="20"/>
                <w:szCs w:val="20"/>
                <w:lang w:val="en-GB"/>
              </w:rPr>
              <w:t> </w:t>
            </w:r>
          </w:p>
        </w:tc>
        <w:tc>
          <w:tcPr>
            <w:tcW w:w="1559" w:type="dxa"/>
            <w:vAlign w:val="center"/>
          </w:tcPr>
          <w:p w14:paraId="001D87C2" w14:textId="77777777" w:rsidR="00A92A9B" w:rsidRPr="00120A19" w:rsidRDefault="00A92A9B" w:rsidP="001144CE">
            <w:pPr>
              <w:rPr>
                <w:rFonts w:cs="Arial"/>
                <w:sz w:val="20"/>
                <w:szCs w:val="20"/>
                <w:lang w:val="en-GB"/>
              </w:rPr>
            </w:pPr>
            <w:r w:rsidRPr="00120A19">
              <w:rPr>
                <w:rFonts w:cs="Arial"/>
                <w:b/>
                <w:bCs/>
                <w:sz w:val="20"/>
                <w:szCs w:val="20"/>
                <w:lang w:val="en-GB"/>
              </w:rPr>
              <w:t xml:space="preserve">Start: </w:t>
            </w:r>
          </w:p>
          <w:p w14:paraId="07EDBF59" w14:textId="77777777" w:rsidR="00A92A9B" w:rsidRPr="00120A19" w:rsidRDefault="00A92A9B" w:rsidP="001144CE">
            <w:pPr>
              <w:rPr>
                <w:rFonts w:cs="Arial"/>
                <w:b/>
                <w:bCs/>
                <w:sz w:val="20"/>
                <w:szCs w:val="20"/>
                <w:lang w:val="en-GB"/>
              </w:rPr>
            </w:pPr>
            <w:r w:rsidRPr="00120A19">
              <w:rPr>
                <w:rFonts w:cs="Arial"/>
                <w:b/>
                <w:bCs/>
                <w:sz w:val="20"/>
                <w:szCs w:val="20"/>
                <w:lang w:val="en-GB"/>
              </w:rPr>
              <w:t xml:space="preserve">Review: </w:t>
            </w:r>
          </w:p>
        </w:tc>
        <w:tc>
          <w:tcPr>
            <w:tcW w:w="2127" w:type="dxa"/>
            <w:vAlign w:val="center"/>
          </w:tcPr>
          <w:p w14:paraId="46D270B5" w14:textId="77777777" w:rsidR="00A92A9B" w:rsidRPr="00120A19" w:rsidRDefault="00A92A9B" w:rsidP="001144CE">
            <w:pPr>
              <w:pStyle w:val="NormalWeb"/>
              <w:spacing w:before="0" w:beforeAutospacing="0" w:after="0" w:afterAutospacing="0"/>
              <w:rPr>
                <w:rFonts w:ascii="Arial" w:hAnsi="Arial" w:cs="Arial"/>
                <w:sz w:val="20"/>
                <w:szCs w:val="20"/>
                <w:lang w:val="en-GB"/>
              </w:rPr>
            </w:pPr>
          </w:p>
        </w:tc>
        <w:tc>
          <w:tcPr>
            <w:tcW w:w="4819" w:type="dxa"/>
          </w:tcPr>
          <w:p w14:paraId="123A9A87" w14:textId="694D26C0" w:rsidR="00A92A9B" w:rsidRPr="005A79D1" w:rsidRDefault="005A79D1" w:rsidP="001144CE">
            <w:pPr>
              <w:pStyle w:val="NormalWeb"/>
              <w:spacing w:before="0" w:beforeAutospacing="0" w:after="0" w:afterAutospacing="0"/>
              <w:rPr>
                <w:rFonts w:ascii="Arial" w:hAnsi="Arial" w:cs="Arial"/>
                <w:sz w:val="16"/>
                <w:szCs w:val="16"/>
                <w:lang w:val="en-GB"/>
              </w:rPr>
            </w:pPr>
            <w:r w:rsidRPr="005A79D1">
              <w:rPr>
                <w:rFonts w:ascii="Arial" w:hAnsi="Arial" w:cs="Arial"/>
                <w:sz w:val="20"/>
                <w:szCs w:val="20"/>
                <w:lang w:val="en-GB"/>
              </w:rPr>
              <w:t xml:space="preserve">Suitable for children who have and can bring their own bikes, but some loan bikes are available. </w:t>
            </w:r>
            <w:r w:rsidR="000202F0">
              <w:rPr>
                <w:rFonts w:ascii="Arial" w:hAnsi="Arial" w:cs="Arial"/>
                <w:sz w:val="20"/>
                <w:szCs w:val="20"/>
                <w:lang w:val="en-GB"/>
              </w:rPr>
              <w:t>V</w:t>
            </w:r>
            <w:r w:rsidRPr="005A79D1">
              <w:rPr>
                <w:rFonts w:ascii="Arial" w:hAnsi="Arial" w:cs="Arial"/>
                <w:sz w:val="20"/>
                <w:szCs w:val="20"/>
                <w:lang w:val="en-GB"/>
              </w:rPr>
              <w:t>isit https://www.cyclenorth.co.uk/info-for-teachers</w:t>
            </w:r>
          </w:p>
        </w:tc>
        <w:tc>
          <w:tcPr>
            <w:tcW w:w="1717" w:type="dxa"/>
            <w:vAlign w:val="center"/>
          </w:tcPr>
          <w:p w14:paraId="6D46DBDF" w14:textId="77777777" w:rsidR="00A92A9B" w:rsidRPr="00120A19" w:rsidRDefault="00A92A9B" w:rsidP="001144CE">
            <w:pPr>
              <w:pStyle w:val="NormalWeb"/>
              <w:spacing w:before="0" w:beforeAutospacing="0" w:after="0" w:afterAutospacing="0"/>
              <w:rPr>
                <w:rFonts w:ascii="Arial" w:hAnsi="Arial" w:cs="Arial"/>
                <w:sz w:val="16"/>
                <w:szCs w:val="16"/>
                <w:lang w:val="en-GB"/>
              </w:rPr>
            </w:pPr>
          </w:p>
        </w:tc>
      </w:tr>
      <w:tr w:rsidR="00F72C31" w:rsidRPr="0090310E" w14:paraId="09FA87D1" w14:textId="77777777" w:rsidTr="0006010E">
        <w:trPr>
          <w:trHeight w:val="1266"/>
        </w:trPr>
        <w:tc>
          <w:tcPr>
            <w:tcW w:w="5230" w:type="dxa"/>
            <w:vAlign w:val="center"/>
          </w:tcPr>
          <w:p w14:paraId="78775169" w14:textId="6E15CA1B" w:rsidR="0007261D" w:rsidRPr="005A79D1" w:rsidRDefault="0006010E" w:rsidP="003929A1">
            <w:pPr>
              <w:rPr>
                <w:rFonts w:cs="Arial"/>
                <w:b/>
                <w:bCs/>
                <w:sz w:val="20"/>
                <w:szCs w:val="20"/>
              </w:rPr>
            </w:pPr>
            <w:r>
              <w:rPr>
                <w:rFonts w:cs="Arial"/>
                <w:b/>
                <w:bCs/>
                <w:sz w:val="20"/>
                <w:szCs w:val="20"/>
              </w:rPr>
              <w:t>Conduct a staff and student travel survey, and use the results to develop/</w:t>
            </w:r>
            <w:proofErr w:type="spellStart"/>
            <w:r w:rsidR="0074575E">
              <w:rPr>
                <w:rFonts w:cs="Arial"/>
                <w:b/>
                <w:bCs/>
                <w:sz w:val="20"/>
                <w:szCs w:val="20"/>
              </w:rPr>
              <w:t>incentivise</w:t>
            </w:r>
            <w:proofErr w:type="spellEnd"/>
            <w:r w:rsidR="0074575E">
              <w:rPr>
                <w:rFonts w:cs="Arial"/>
                <w:b/>
                <w:bCs/>
                <w:sz w:val="20"/>
                <w:szCs w:val="20"/>
              </w:rPr>
              <w:t xml:space="preserve"> active travel options</w:t>
            </w:r>
          </w:p>
        </w:tc>
        <w:tc>
          <w:tcPr>
            <w:tcW w:w="1559" w:type="dxa"/>
            <w:vAlign w:val="center"/>
          </w:tcPr>
          <w:p w14:paraId="654C2099"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147B1379" w14:textId="348B7D9A" w:rsidR="00F72C31" w:rsidRPr="00120A19"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50A6B2D7" w14:textId="77777777" w:rsidR="00F72C31" w:rsidRPr="00120A19" w:rsidRDefault="00F72C31" w:rsidP="00572D47">
            <w:pPr>
              <w:pStyle w:val="NormalWeb"/>
              <w:rPr>
                <w:rFonts w:ascii="Arial" w:hAnsi="Arial" w:cs="Arial"/>
                <w:sz w:val="20"/>
                <w:szCs w:val="20"/>
              </w:rPr>
            </w:pPr>
          </w:p>
        </w:tc>
        <w:tc>
          <w:tcPr>
            <w:tcW w:w="4819" w:type="dxa"/>
          </w:tcPr>
          <w:p w14:paraId="2627D08D" w14:textId="2A26FF73" w:rsidR="00F72C31" w:rsidRPr="005A79D1" w:rsidRDefault="005A79D1" w:rsidP="00111AEE">
            <w:pPr>
              <w:pStyle w:val="NormalWeb"/>
              <w:rPr>
                <w:rFonts w:ascii="Arial" w:hAnsi="Arial" w:cs="Arial"/>
                <w:sz w:val="16"/>
                <w:szCs w:val="16"/>
              </w:rPr>
            </w:pPr>
            <w:r w:rsidRPr="005A79D1">
              <w:rPr>
                <w:rFonts w:ascii="Arial" w:hAnsi="Arial" w:cs="Arial"/>
                <w:sz w:val="20"/>
                <w:szCs w:val="20"/>
              </w:rPr>
              <w:t xml:space="preserve">Student incentives could include early lunch passes or extra merit points, and staff incentives could include entry to </w:t>
            </w:r>
            <w:r w:rsidR="00C1469C">
              <w:rPr>
                <w:rFonts w:ascii="Arial" w:hAnsi="Arial" w:cs="Arial"/>
                <w:sz w:val="20"/>
                <w:szCs w:val="20"/>
              </w:rPr>
              <w:t xml:space="preserve">win </w:t>
            </w:r>
            <w:r w:rsidRPr="005A79D1">
              <w:rPr>
                <w:rFonts w:ascii="Arial" w:hAnsi="Arial" w:cs="Arial"/>
                <w:sz w:val="20"/>
                <w:szCs w:val="20"/>
              </w:rPr>
              <w:t>small prizes.</w:t>
            </w:r>
          </w:p>
        </w:tc>
        <w:tc>
          <w:tcPr>
            <w:tcW w:w="1717" w:type="dxa"/>
            <w:vAlign w:val="center"/>
          </w:tcPr>
          <w:p w14:paraId="60788105" w14:textId="77777777" w:rsidR="00F72C31" w:rsidRPr="00120A19" w:rsidRDefault="00F72C31" w:rsidP="00572D47">
            <w:pPr>
              <w:pStyle w:val="NormalWeb"/>
              <w:rPr>
                <w:rFonts w:ascii="Arial" w:hAnsi="Arial" w:cs="Arial"/>
                <w:sz w:val="16"/>
                <w:szCs w:val="16"/>
              </w:rPr>
            </w:pPr>
          </w:p>
        </w:tc>
      </w:tr>
      <w:tr w:rsidR="00D55DBF" w:rsidRPr="0090310E" w14:paraId="51B0FD45" w14:textId="77777777" w:rsidTr="0006010E">
        <w:trPr>
          <w:trHeight w:val="1266"/>
        </w:trPr>
        <w:tc>
          <w:tcPr>
            <w:tcW w:w="5230" w:type="dxa"/>
            <w:vAlign w:val="center"/>
          </w:tcPr>
          <w:p w14:paraId="5A2905FA" w14:textId="029EB767" w:rsidR="00D55DBF" w:rsidRDefault="00D55DBF" w:rsidP="003929A1">
            <w:pPr>
              <w:rPr>
                <w:rFonts w:cs="Arial"/>
                <w:b/>
                <w:bCs/>
                <w:sz w:val="20"/>
                <w:szCs w:val="20"/>
              </w:rPr>
            </w:pPr>
            <w:r>
              <w:rPr>
                <w:rFonts w:cs="Arial"/>
                <w:b/>
                <w:bCs/>
                <w:sz w:val="20"/>
                <w:szCs w:val="20"/>
              </w:rPr>
              <w:t>Offer a staff cycle to work and/or electric car scheme</w:t>
            </w:r>
          </w:p>
        </w:tc>
        <w:tc>
          <w:tcPr>
            <w:tcW w:w="1559" w:type="dxa"/>
            <w:vAlign w:val="center"/>
          </w:tcPr>
          <w:p w14:paraId="63F35CBA"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72D71D50" w14:textId="0A393719" w:rsidR="00D55DBF" w:rsidRPr="00120A19"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418C6991" w14:textId="77777777" w:rsidR="00D55DBF" w:rsidRPr="00120A19" w:rsidRDefault="00D55DBF" w:rsidP="00572D47">
            <w:pPr>
              <w:pStyle w:val="NormalWeb"/>
              <w:rPr>
                <w:rFonts w:ascii="Arial" w:hAnsi="Arial" w:cs="Arial"/>
                <w:sz w:val="20"/>
                <w:szCs w:val="20"/>
              </w:rPr>
            </w:pPr>
          </w:p>
        </w:tc>
        <w:tc>
          <w:tcPr>
            <w:tcW w:w="4819" w:type="dxa"/>
          </w:tcPr>
          <w:p w14:paraId="42BAC1E8" w14:textId="77777777" w:rsidR="00D55DBF" w:rsidRPr="00120A19" w:rsidRDefault="00D55DBF" w:rsidP="00111AEE">
            <w:pPr>
              <w:pStyle w:val="NormalWeb"/>
              <w:rPr>
                <w:rFonts w:ascii="Arial" w:hAnsi="Arial" w:cs="Arial"/>
                <w:sz w:val="16"/>
                <w:szCs w:val="16"/>
              </w:rPr>
            </w:pPr>
          </w:p>
        </w:tc>
        <w:tc>
          <w:tcPr>
            <w:tcW w:w="1717" w:type="dxa"/>
            <w:vAlign w:val="center"/>
          </w:tcPr>
          <w:p w14:paraId="11ADC025" w14:textId="77777777" w:rsidR="00D55DBF" w:rsidRPr="00120A19" w:rsidRDefault="00D55DBF" w:rsidP="00572D47">
            <w:pPr>
              <w:pStyle w:val="NormalWeb"/>
              <w:rPr>
                <w:rFonts w:ascii="Arial" w:hAnsi="Arial" w:cs="Arial"/>
                <w:sz w:val="16"/>
                <w:szCs w:val="16"/>
              </w:rPr>
            </w:pPr>
          </w:p>
        </w:tc>
      </w:tr>
      <w:tr w:rsidR="006C6311" w:rsidRPr="0090310E" w14:paraId="4F9F5DFB" w14:textId="77777777" w:rsidTr="0006010E">
        <w:trPr>
          <w:trHeight w:val="1266"/>
        </w:trPr>
        <w:tc>
          <w:tcPr>
            <w:tcW w:w="5230" w:type="dxa"/>
            <w:vAlign w:val="center"/>
          </w:tcPr>
          <w:p w14:paraId="666980B6" w14:textId="2E6AEEA6" w:rsidR="006C6311" w:rsidRDefault="006C6311" w:rsidP="003929A1">
            <w:pPr>
              <w:rPr>
                <w:rFonts w:cs="Arial"/>
                <w:b/>
                <w:bCs/>
                <w:sz w:val="20"/>
                <w:szCs w:val="20"/>
              </w:rPr>
            </w:pPr>
            <w:r>
              <w:rPr>
                <w:rFonts w:cs="Arial"/>
                <w:b/>
                <w:bCs/>
                <w:sz w:val="20"/>
                <w:szCs w:val="20"/>
              </w:rPr>
              <w:t>Have electric vehicle charging points on site</w:t>
            </w:r>
          </w:p>
        </w:tc>
        <w:tc>
          <w:tcPr>
            <w:tcW w:w="1559" w:type="dxa"/>
            <w:vAlign w:val="center"/>
          </w:tcPr>
          <w:p w14:paraId="7A69EE80"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787BBC0D" w14:textId="4CEFA381" w:rsidR="006C6311" w:rsidRPr="00120A19"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3DEA3B2E" w14:textId="77777777" w:rsidR="006C6311" w:rsidRPr="00120A19" w:rsidRDefault="006C6311" w:rsidP="00572D47">
            <w:pPr>
              <w:pStyle w:val="NormalWeb"/>
              <w:rPr>
                <w:rFonts w:ascii="Arial" w:hAnsi="Arial" w:cs="Arial"/>
                <w:sz w:val="20"/>
                <w:szCs w:val="20"/>
              </w:rPr>
            </w:pPr>
          </w:p>
        </w:tc>
        <w:tc>
          <w:tcPr>
            <w:tcW w:w="4819" w:type="dxa"/>
          </w:tcPr>
          <w:p w14:paraId="5DED224F" w14:textId="72D0EB0A" w:rsidR="006C6311" w:rsidRPr="00C36D1B" w:rsidRDefault="000566B9" w:rsidP="00111AEE">
            <w:pPr>
              <w:pStyle w:val="NormalWeb"/>
              <w:rPr>
                <w:rFonts w:ascii="Arial" w:hAnsi="Arial" w:cs="Arial"/>
                <w:sz w:val="20"/>
                <w:szCs w:val="20"/>
              </w:rPr>
            </w:pPr>
            <w:r w:rsidRPr="00C36D1B">
              <w:rPr>
                <w:rFonts w:ascii="Arial" w:hAnsi="Arial" w:cs="Arial"/>
                <w:sz w:val="20"/>
                <w:szCs w:val="20"/>
              </w:rPr>
              <w:t xml:space="preserve">There are often grant schemes available at </w:t>
            </w:r>
            <w:hyperlink r:id="rId26" w:history="1">
              <w:r w:rsidRPr="00C36D1B">
                <w:rPr>
                  <w:rStyle w:val="Hyperlink"/>
                  <w:rFonts w:ascii="Arial" w:hAnsi="Arial" w:cs="Arial"/>
                  <w:sz w:val="20"/>
                  <w:szCs w:val="20"/>
                </w:rPr>
                <w:t>GOV.uk</w:t>
              </w:r>
            </w:hyperlink>
          </w:p>
        </w:tc>
        <w:tc>
          <w:tcPr>
            <w:tcW w:w="1717" w:type="dxa"/>
            <w:vAlign w:val="center"/>
          </w:tcPr>
          <w:p w14:paraId="6D4A1F4A" w14:textId="77777777" w:rsidR="006C6311" w:rsidRPr="00120A19" w:rsidRDefault="006C6311" w:rsidP="00572D47">
            <w:pPr>
              <w:pStyle w:val="NormalWeb"/>
              <w:rPr>
                <w:rFonts w:ascii="Arial" w:hAnsi="Arial" w:cs="Arial"/>
                <w:sz w:val="16"/>
                <w:szCs w:val="16"/>
              </w:rPr>
            </w:pPr>
          </w:p>
        </w:tc>
      </w:tr>
      <w:tr w:rsidR="00D55DBF" w:rsidRPr="0090310E" w14:paraId="346714F8" w14:textId="77777777" w:rsidTr="0006010E">
        <w:trPr>
          <w:trHeight w:val="1266"/>
        </w:trPr>
        <w:tc>
          <w:tcPr>
            <w:tcW w:w="5230" w:type="dxa"/>
            <w:vAlign w:val="center"/>
          </w:tcPr>
          <w:p w14:paraId="18C970A3" w14:textId="39B9899A" w:rsidR="00D55DBF" w:rsidRDefault="00D55DBF" w:rsidP="005A774D">
            <w:pPr>
              <w:rPr>
                <w:rFonts w:cs="Arial"/>
                <w:b/>
                <w:bCs/>
                <w:sz w:val="20"/>
                <w:szCs w:val="20"/>
              </w:rPr>
            </w:pPr>
            <w:r>
              <w:rPr>
                <w:rFonts w:cs="Arial"/>
                <w:b/>
                <w:bCs/>
                <w:sz w:val="20"/>
                <w:szCs w:val="20"/>
              </w:rPr>
              <w:t>Take part in active travel events</w:t>
            </w:r>
            <w:r w:rsidR="00685E8B">
              <w:rPr>
                <w:rFonts w:cs="Arial"/>
                <w:b/>
                <w:bCs/>
                <w:sz w:val="20"/>
                <w:szCs w:val="20"/>
              </w:rPr>
              <w:t xml:space="preserve"> such as the </w:t>
            </w:r>
            <w:hyperlink r:id="rId27" w:history="1">
              <w:r w:rsidR="00685E8B" w:rsidRPr="00685E8B">
                <w:rPr>
                  <w:rStyle w:val="Hyperlink"/>
                  <w:rFonts w:cs="Arial"/>
                  <w:b/>
                  <w:bCs/>
                  <w:sz w:val="20"/>
                  <w:szCs w:val="20"/>
                  <w:lang w:val="en-GB"/>
                </w:rPr>
                <w:t>Big Walk and Wheel 2026</w:t>
              </w:r>
            </w:hyperlink>
            <w:r w:rsidR="00685E8B">
              <w:rPr>
                <w:rFonts w:cs="Arial"/>
                <w:b/>
                <w:bCs/>
                <w:sz w:val="20"/>
                <w:szCs w:val="20"/>
              </w:rPr>
              <w:t xml:space="preserve"> and </w:t>
            </w:r>
            <w:r w:rsidR="00F83814" w:rsidRPr="00F83814">
              <w:rPr>
                <w:lang w:val="en-GB"/>
              </w:rPr>
              <w:t xml:space="preserve"> </w:t>
            </w:r>
            <w:hyperlink r:id="rId28" w:history="1">
              <w:r w:rsidR="00F83814" w:rsidRPr="00F83814">
                <w:rPr>
                  <w:rStyle w:val="Hyperlink"/>
                  <w:rFonts w:cs="Arial"/>
                  <w:b/>
                  <w:bCs/>
                  <w:sz w:val="20"/>
                  <w:szCs w:val="20"/>
                  <w:lang w:val="en-GB"/>
                </w:rPr>
                <w:t>Walk to school</w:t>
              </w:r>
            </w:hyperlink>
            <w:r w:rsidR="00100374">
              <w:rPr>
                <w:rFonts w:cs="Arial"/>
                <w:b/>
                <w:bCs/>
                <w:sz w:val="20"/>
                <w:szCs w:val="20"/>
              </w:rPr>
              <w:t xml:space="preserve"> weeks</w:t>
            </w:r>
          </w:p>
        </w:tc>
        <w:tc>
          <w:tcPr>
            <w:tcW w:w="1559" w:type="dxa"/>
            <w:vAlign w:val="center"/>
          </w:tcPr>
          <w:p w14:paraId="796579C2"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02F2C947" w14:textId="44FD0BF3" w:rsidR="00D55DBF" w:rsidRPr="00120A19"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372054C7" w14:textId="77777777" w:rsidR="00D55DBF" w:rsidRPr="00120A19" w:rsidRDefault="00D55DBF" w:rsidP="00572D47">
            <w:pPr>
              <w:pStyle w:val="NormalWeb"/>
              <w:rPr>
                <w:rFonts w:ascii="Arial" w:hAnsi="Arial" w:cs="Arial"/>
                <w:sz w:val="20"/>
                <w:szCs w:val="20"/>
              </w:rPr>
            </w:pPr>
          </w:p>
        </w:tc>
        <w:tc>
          <w:tcPr>
            <w:tcW w:w="4819" w:type="dxa"/>
          </w:tcPr>
          <w:p w14:paraId="6E6121AC" w14:textId="77777777" w:rsidR="00D55DBF" w:rsidRPr="00120A19" w:rsidRDefault="00D55DBF" w:rsidP="00111AEE">
            <w:pPr>
              <w:pStyle w:val="NormalWeb"/>
              <w:rPr>
                <w:rFonts w:ascii="Arial" w:hAnsi="Arial" w:cs="Arial"/>
                <w:sz w:val="16"/>
                <w:szCs w:val="16"/>
              </w:rPr>
            </w:pPr>
          </w:p>
        </w:tc>
        <w:tc>
          <w:tcPr>
            <w:tcW w:w="1717" w:type="dxa"/>
            <w:vAlign w:val="center"/>
          </w:tcPr>
          <w:p w14:paraId="1F55A9FD" w14:textId="77777777" w:rsidR="00D55DBF" w:rsidRPr="00120A19" w:rsidRDefault="00D55DBF" w:rsidP="00572D47">
            <w:pPr>
              <w:pStyle w:val="NormalWeb"/>
              <w:rPr>
                <w:rFonts w:ascii="Arial" w:hAnsi="Arial" w:cs="Arial"/>
                <w:sz w:val="16"/>
                <w:szCs w:val="16"/>
              </w:rPr>
            </w:pPr>
          </w:p>
        </w:tc>
      </w:tr>
      <w:tr w:rsidR="003B1CAE" w:rsidRPr="0090310E" w14:paraId="4A339AC0" w14:textId="77777777" w:rsidTr="0006010E">
        <w:trPr>
          <w:trHeight w:val="1266"/>
        </w:trPr>
        <w:tc>
          <w:tcPr>
            <w:tcW w:w="5230" w:type="dxa"/>
            <w:vAlign w:val="center"/>
          </w:tcPr>
          <w:p w14:paraId="084F5CA0" w14:textId="4381BD4E" w:rsidR="003B1CAE" w:rsidRDefault="003B1CAE" w:rsidP="005A774D">
            <w:pPr>
              <w:rPr>
                <w:rFonts w:cs="Arial"/>
                <w:b/>
                <w:bCs/>
                <w:sz w:val="20"/>
                <w:szCs w:val="20"/>
              </w:rPr>
            </w:pPr>
            <w:r>
              <w:rPr>
                <w:rFonts w:cs="Arial"/>
                <w:b/>
                <w:bCs/>
                <w:sz w:val="20"/>
                <w:szCs w:val="20"/>
              </w:rPr>
              <w:t>Consider</w:t>
            </w:r>
            <w:r w:rsidR="006C6311">
              <w:rPr>
                <w:rFonts w:cs="Arial"/>
                <w:b/>
                <w:bCs/>
                <w:sz w:val="20"/>
                <w:szCs w:val="20"/>
              </w:rPr>
              <w:t xml:space="preserve"> the environmental impact of school trips</w:t>
            </w:r>
          </w:p>
        </w:tc>
        <w:tc>
          <w:tcPr>
            <w:tcW w:w="1559" w:type="dxa"/>
            <w:vAlign w:val="center"/>
          </w:tcPr>
          <w:p w14:paraId="15862D8F"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67A113DE" w14:textId="578E89DC" w:rsidR="003B1CAE" w:rsidRPr="00120A19"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29841483" w14:textId="77777777" w:rsidR="003B1CAE" w:rsidRPr="00120A19" w:rsidRDefault="003B1CAE" w:rsidP="00572D47">
            <w:pPr>
              <w:pStyle w:val="NormalWeb"/>
              <w:rPr>
                <w:rFonts w:ascii="Arial" w:hAnsi="Arial" w:cs="Arial"/>
                <w:sz w:val="20"/>
                <w:szCs w:val="20"/>
              </w:rPr>
            </w:pPr>
          </w:p>
        </w:tc>
        <w:tc>
          <w:tcPr>
            <w:tcW w:w="4819" w:type="dxa"/>
          </w:tcPr>
          <w:p w14:paraId="4B13B41D" w14:textId="182F1139" w:rsidR="003B1CAE" w:rsidRPr="00CF1231" w:rsidRDefault="00CF1231" w:rsidP="00111AEE">
            <w:pPr>
              <w:pStyle w:val="NormalWeb"/>
              <w:rPr>
                <w:rFonts w:ascii="Arial" w:hAnsi="Arial" w:cs="Arial"/>
                <w:sz w:val="16"/>
                <w:szCs w:val="16"/>
              </w:rPr>
            </w:pPr>
            <w:r>
              <w:rPr>
                <w:rFonts w:ascii="Arial" w:hAnsi="Arial" w:cs="Arial"/>
                <w:sz w:val="20"/>
                <w:szCs w:val="20"/>
              </w:rPr>
              <w:t>L</w:t>
            </w:r>
            <w:r w:rsidRPr="00CF1231">
              <w:rPr>
                <w:rFonts w:ascii="Arial" w:hAnsi="Arial" w:cs="Arial"/>
                <w:sz w:val="20"/>
                <w:szCs w:val="20"/>
              </w:rPr>
              <w:t xml:space="preserve">imit the distance </w:t>
            </w:r>
            <w:r>
              <w:rPr>
                <w:rFonts w:ascii="Arial" w:hAnsi="Arial" w:cs="Arial"/>
                <w:sz w:val="20"/>
                <w:szCs w:val="20"/>
              </w:rPr>
              <w:t>you travel and</w:t>
            </w:r>
            <w:r w:rsidRPr="00CF1231">
              <w:rPr>
                <w:rFonts w:ascii="Arial" w:hAnsi="Arial" w:cs="Arial"/>
                <w:sz w:val="20"/>
                <w:szCs w:val="20"/>
              </w:rPr>
              <w:t xml:space="preserve"> use public transport when possible</w:t>
            </w:r>
            <w:r>
              <w:rPr>
                <w:rFonts w:ascii="Arial" w:hAnsi="Arial" w:cs="Arial"/>
                <w:sz w:val="20"/>
                <w:szCs w:val="20"/>
              </w:rPr>
              <w:t>.</w:t>
            </w:r>
          </w:p>
        </w:tc>
        <w:tc>
          <w:tcPr>
            <w:tcW w:w="1717" w:type="dxa"/>
            <w:vAlign w:val="center"/>
          </w:tcPr>
          <w:p w14:paraId="4DF1A429" w14:textId="77777777" w:rsidR="003B1CAE" w:rsidRPr="00120A19" w:rsidRDefault="003B1CAE" w:rsidP="00572D47">
            <w:pPr>
              <w:pStyle w:val="NormalWeb"/>
              <w:rPr>
                <w:rFonts w:ascii="Arial" w:hAnsi="Arial" w:cs="Arial"/>
                <w:sz w:val="16"/>
                <w:szCs w:val="16"/>
              </w:rPr>
            </w:pPr>
          </w:p>
        </w:tc>
      </w:tr>
    </w:tbl>
    <w:p w14:paraId="5D6A6114" w14:textId="77777777" w:rsidR="00A92A9B" w:rsidRPr="00070960" w:rsidRDefault="00A92A9B" w:rsidP="00A92A9B">
      <w:pPr>
        <w:rPr>
          <w:rStyle w:val="Strong"/>
          <w:rFonts w:cs="Arial"/>
          <w:u w:val="single"/>
        </w:rPr>
      </w:pPr>
    </w:p>
    <w:p w14:paraId="551B19A0" w14:textId="77777777" w:rsidR="00A92A9B" w:rsidRPr="00070960" w:rsidRDefault="00A92A9B" w:rsidP="00A92A9B">
      <w:pPr>
        <w:rPr>
          <w:rStyle w:val="Strong"/>
          <w:rFonts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4819"/>
        <w:gridCol w:w="1717"/>
      </w:tblGrid>
      <w:tr w:rsidR="00A92A9B" w:rsidRPr="00070960" w14:paraId="6B7D47EF" w14:textId="77777777" w:rsidTr="00562122">
        <w:tc>
          <w:tcPr>
            <w:tcW w:w="15452" w:type="dxa"/>
            <w:gridSpan w:val="5"/>
            <w:shd w:val="clear" w:color="auto" w:fill="2A3180"/>
            <w:vAlign w:val="center"/>
          </w:tcPr>
          <w:p w14:paraId="0BB2F568" w14:textId="77777777" w:rsidR="00A92A9B" w:rsidRPr="00070960" w:rsidRDefault="00A92A9B" w:rsidP="00572D47">
            <w:pPr>
              <w:pStyle w:val="NormalWeb"/>
              <w:jc w:val="center"/>
              <w:rPr>
                <w:rFonts w:ascii="Arial" w:hAnsi="Arial" w:cs="Arial"/>
                <w:b/>
                <w:bCs/>
                <w:lang w:val="en-GB"/>
              </w:rPr>
            </w:pPr>
            <w:r w:rsidRPr="00070960">
              <w:rPr>
                <w:rFonts w:ascii="Arial" w:hAnsi="Arial" w:cs="Arial"/>
                <w:b/>
                <w:bCs/>
                <w:color w:val="FFFFFF" w:themeColor="background1"/>
                <w:lang w:val="en-GB"/>
              </w:rPr>
              <w:lastRenderedPageBreak/>
              <w:t>WASTE</w:t>
            </w:r>
          </w:p>
        </w:tc>
      </w:tr>
      <w:tr w:rsidR="00A92A9B" w:rsidRPr="00070960" w14:paraId="42CC7B46" w14:textId="77777777" w:rsidTr="00562122">
        <w:tc>
          <w:tcPr>
            <w:tcW w:w="5230" w:type="dxa"/>
            <w:shd w:val="clear" w:color="auto" w:fill="00A19A"/>
            <w:vAlign w:val="center"/>
          </w:tcPr>
          <w:p w14:paraId="403D7BA8" w14:textId="77777777" w:rsidR="00A92A9B" w:rsidRPr="00070960" w:rsidRDefault="00A92A9B" w:rsidP="00572D47">
            <w:pPr>
              <w:pStyle w:val="NormalWeb"/>
              <w:jc w:val="center"/>
              <w:rPr>
                <w:rFonts w:ascii="Arial" w:hAnsi="Arial" w:cs="Arial"/>
                <w:b/>
                <w:bCs/>
                <w:color w:val="FFFFFF" w:themeColor="background1"/>
                <w:sz w:val="22"/>
                <w:szCs w:val="22"/>
                <w:lang w:val="en-GB"/>
              </w:rPr>
            </w:pPr>
            <w:r w:rsidRPr="00070960">
              <w:rPr>
                <w:rFonts w:ascii="Arial" w:hAnsi="Arial" w:cs="Arial"/>
                <w:b/>
                <w:bCs/>
                <w:color w:val="FFFFFF" w:themeColor="background1"/>
                <w:sz w:val="22"/>
                <w:szCs w:val="22"/>
                <w:lang w:val="en-GB"/>
              </w:rPr>
              <w:t>ACTION</w:t>
            </w:r>
          </w:p>
        </w:tc>
        <w:tc>
          <w:tcPr>
            <w:tcW w:w="1559" w:type="dxa"/>
            <w:shd w:val="clear" w:color="auto" w:fill="00A19A"/>
            <w:vAlign w:val="center"/>
          </w:tcPr>
          <w:p w14:paraId="11BDC229" w14:textId="77777777" w:rsidR="00A92A9B" w:rsidRPr="00070960" w:rsidRDefault="00A92A9B" w:rsidP="00572D47">
            <w:pPr>
              <w:pStyle w:val="NormalWeb"/>
              <w:jc w:val="center"/>
              <w:rPr>
                <w:rFonts w:ascii="Arial" w:hAnsi="Arial" w:cs="Arial"/>
                <w:b/>
                <w:bCs/>
                <w:color w:val="FFFFFF" w:themeColor="background1"/>
                <w:sz w:val="22"/>
                <w:szCs w:val="22"/>
                <w:lang w:val="en-GB"/>
              </w:rPr>
            </w:pPr>
            <w:r w:rsidRPr="00070960">
              <w:rPr>
                <w:rFonts w:ascii="Arial" w:hAnsi="Arial" w:cs="Arial"/>
                <w:b/>
                <w:bCs/>
                <w:color w:val="FFFFFF" w:themeColor="background1"/>
                <w:sz w:val="22"/>
                <w:szCs w:val="22"/>
                <w:lang w:val="en-GB"/>
              </w:rPr>
              <w:t>TIMEFRAME</w:t>
            </w:r>
          </w:p>
        </w:tc>
        <w:tc>
          <w:tcPr>
            <w:tcW w:w="2127" w:type="dxa"/>
            <w:shd w:val="clear" w:color="auto" w:fill="00A19A"/>
            <w:vAlign w:val="center"/>
          </w:tcPr>
          <w:p w14:paraId="37CE687A" w14:textId="77777777" w:rsidR="00A92A9B" w:rsidRPr="00070960" w:rsidRDefault="00A92A9B" w:rsidP="00572D47">
            <w:pPr>
              <w:pStyle w:val="NormalWeb"/>
              <w:jc w:val="center"/>
              <w:rPr>
                <w:rFonts w:ascii="Arial" w:hAnsi="Arial" w:cs="Arial"/>
                <w:b/>
                <w:bCs/>
                <w:color w:val="FFFFFF" w:themeColor="background1"/>
                <w:sz w:val="22"/>
                <w:szCs w:val="22"/>
                <w:lang w:val="en-GB"/>
              </w:rPr>
            </w:pPr>
            <w:r w:rsidRPr="00070960">
              <w:rPr>
                <w:rFonts w:ascii="Arial" w:hAnsi="Arial" w:cs="Arial"/>
                <w:b/>
                <w:bCs/>
                <w:color w:val="FFFFFF" w:themeColor="background1"/>
                <w:sz w:val="22"/>
                <w:szCs w:val="22"/>
                <w:lang w:val="en-GB"/>
              </w:rPr>
              <w:t>STAKEHOLDERS</w:t>
            </w:r>
          </w:p>
        </w:tc>
        <w:tc>
          <w:tcPr>
            <w:tcW w:w="4819" w:type="dxa"/>
            <w:shd w:val="clear" w:color="auto" w:fill="00A19A"/>
            <w:vAlign w:val="center"/>
          </w:tcPr>
          <w:p w14:paraId="048AD209" w14:textId="77777777" w:rsidR="00A92A9B" w:rsidRPr="00070960" w:rsidRDefault="00A92A9B" w:rsidP="00572D47">
            <w:pPr>
              <w:pStyle w:val="NormalWeb"/>
              <w:jc w:val="center"/>
              <w:rPr>
                <w:rFonts w:ascii="Arial" w:hAnsi="Arial" w:cs="Arial"/>
                <w:b/>
                <w:bCs/>
                <w:color w:val="FFFFFF" w:themeColor="background1"/>
                <w:sz w:val="22"/>
                <w:szCs w:val="22"/>
                <w:lang w:val="en-GB"/>
              </w:rPr>
            </w:pPr>
            <w:r w:rsidRPr="00070960">
              <w:rPr>
                <w:rFonts w:ascii="Arial" w:hAnsi="Arial" w:cs="Arial"/>
                <w:b/>
                <w:bCs/>
                <w:color w:val="FFFFFF" w:themeColor="background1"/>
                <w:sz w:val="22"/>
                <w:szCs w:val="22"/>
                <w:lang w:val="en-GB"/>
              </w:rPr>
              <w:t>NOTES</w:t>
            </w:r>
          </w:p>
        </w:tc>
        <w:tc>
          <w:tcPr>
            <w:tcW w:w="1717" w:type="dxa"/>
            <w:shd w:val="clear" w:color="auto" w:fill="00A19A"/>
            <w:vAlign w:val="center"/>
          </w:tcPr>
          <w:p w14:paraId="5CA86235" w14:textId="77777777" w:rsidR="00A92A9B" w:rsidRPr="00070960" w:rsidRDefault="00A92A9B" w:rsidP="00572D47">
            <w:pPr>
              <w:pStyle w:val="NormalWeb"/>
              <w:jc w:val="center"/>
              <w:rPr>
                <w:rFonts w:ascii="Arial" w:hAnsi="Arial" w:cs="Arial"/>
                <w:b/>
                <w:bCs/>
                <w:color w:val="FFFFFF" w:themeColor="background1"/>
                <w:sz w:val="22"/>
                <w:szCs w:val="22"/>
                <w:lang w:val="en-GB"/>
              </w:rPr>
            </w:pPr>
            <w:r w:rsidRPr="00070960">
              <w:rPr>
                <w:rFonts w:ascii="Arial" w:hAnsi="Arial" w:cs="Arial"/>
                <w:b/>
                <w:bCs/>
                <w:color w:val="FFFFFF" w:themeColor="background1"/>
                <w:sz w:val="22"/>
                <w:szCs w:val="22"/>
                <w:lang w:val="en-GB"/>
              </w:rPr>
              <w:t>TRACKER</w:t>
            </w:r>
          </w:p>
        </w:tc>
      </w:tr>
      <w:tr w:rsidR="00A92A9B" w:rsidRPr="00070960" w14:paraId="160C915B" w14:textId="77777777" w:rsidTr="005F35DD">
        <w:trPr>
          <w:trHeight w:val="1416"/>
        </w:trPr>
        <w:tc>
          <w:tcPr>
            <w:tcW w:w="5230" w:type="dxa"/>
            <w:vAlign w:val="center"/>
          </w:tcPr>
          <w:p w14:paraId="39A1F51C" w14:textId="5DDB1FCE" w:rsidR="00A92A9B" w:rsidRPr="005F35DD" w:rsidRDefault="00CE6A8D" w:rsidP="009903E4">
            <w:pPr>
              <w:rPr>
                <w:rFonts w:cs="Arial"/>
                <w:b/>
                <w:bCs/>
                <w:sz w:val="20"/>
                <w:szCs w:val="20"/>
              </w:rPr>
            </w:pPr>
            <w:r>
              <w:rPr>
                <w:rFonts w:cs="Arial"/>
                <w:b/>
                <w:bCs/>
                <w:sz w:val="20"/>
                <w:szCs w:val="20"/>
              </w:rPr>
              <w:t>Enable recycling</w:t>
            </w:r>
          </w:p>
        </w:tc>
        <w:tc>
          <w:tcPr>
            <w:tcW w:w="1559" w:type="dxa"/>
            <w:vAlign w:val="center"/>
          </w:tcPr>
          <w:p w14:paraId="1545145B" w14:textId="77777777" w:rsidR="00A92A9B" w:rsidRPr="00070960" w:rsidRDefault="00A92A9B" w:rsidP="00572D47">
            <w:pPr>
              <w:rPr>
                <w:rFonts w:cs="Arial"/>
                <w:sz w:val="20"/>
                <w:szCs w:val="20"/>
                <w:lang w:val="en-GB"/>
              </w:rPr>
            </w:pPr>
            <w:r w:rsidRPr="00070960">
              <w:rPr>
                <w:rFonts w:cs="Arial"/>
                <w:b/>
                <w:bCs/>
                <w:sz w:val="20"/>
                <w:szCs w:val="20"/>
                <w:lang w:val="en-GB"/>
              </w:rPr>
              <w:t xml:space="preserve">Start: </w:t>
            </w:r>
          </w:p>
          <w:p w14:paraId="162AB117" w14:textId="77777777" w:rsidR="00A92A9B" w:rsidRPr="00070960" w:rsidRDefault="00A92A9B" w:rsidP="00572D47">
            <w:pPr>
              <w:rPr>
                <w:rFonts w:cs="Arial"/>
                <w:sz w:val="20"/>
                <w:szCs w:val="20"/>
                <w:lang w:val="en-GB"/>
              </w:rPr>
            </w:pPr>
            <w:r w:rsidRPr="00070960">
              <w:rPr>
                <w:rFonts w:cs="Arial"/>
                <w:b/>
                <w:bCs/>
                <w:sz w:val="20"/>
                <w:szCs w:val="20"/>
                <w:lang w:val="en-GB"/>
              </w:rPr>
              <w:t xml:space="preserve">Review: </w:t>
            </w:r>
          </w:p>
        </w:tc>
        <w:tc>
          <w:tcPr>
            <w:tcW w:w="2127" w:type="dxa"/>
            <w:vAlign w:val="center"/>
          </w:tcPr>
          <w:p w14:paraId="7ED88483" w14:textId="77777777" w:rsidR="00A92A9B" w:rsidRPr="00070960" w:rsidRDefault="00A92A9B" w:rsidP="00572D47">
            <w:pPr>
              <w:pStyle w:val="NormalWeb"/>
              <w:rPr>
                <w:rFonts w:ascii="Arial" w:hAnsi="Arial" w:cs="Arial"/>
                <w:sz w:val="20"/>
                <w:szCs w:val="20"/>
                <w:lang w:val="en-GB"/>
              </w:rPr>
            </w:pPr>
          </w:p>
        </w:tc>
        <w:tc>
          <w:tcPr>
            <w:tcW w:w="4819" w:type="dxa"/>
          </w:tcPr>
          <w:p w14:paraId="53608887" w14:textId="3A600112" w:rsidR="00A92A9B" w:rsidRPr="005F35DD" w:rsidRDefault="005F35DD" w:rsidP="005F35DD">
            <w:pPr>
              <w:pStyle w:val="NormalWeb"/>
              <w:rPr>
                <w:rFonts w:ascii="Arial" w:hAnsi="Arial" w:cs="Arial"/>
                <w:sz w:val="16"/>
                <w:szCs w:val="16"/>
                <w:lang w:val="en-GB"/>
              </w:rPr>
            </w:pPr>
            <w:r w:rsidRPr="005F35DD">
              <w:rPr>
                <w:rFonts w:ascii="Arial" w:hAnsi="Arial" w:cs="Arial"/>
                <w:sz w:val="20"/>
                <w:szCs w:val="20"/>
              </w:rPr>
              <w:t>Ensure that there are bins in all areas of the school to make choosing to recycle easy. </w:t>
            </w:r>
          </w:p>
        </w:tc>
        <w:tc>
          <w:tcPr>
            <w:tcW w:w="1717" w:type="dxa"/>
            <w:vAlign w:val="center"/>
          </w:tcPr>
          <w:p w14:paraId="39629576" w14:textId="77777777" w:rsidR="00A92A9B" w:rsidRPr="00070960" w:rsidRDefault="00A92A9B" w:rsidP="00572D47">
            <w:pPr>
              <w:pStyle w:val="NormalWeb"/>
              <w:rPr>
                <w:rFonts w:ascii="Arial" w:hAnsi="Arial" w:cs="Arial"/>
                <w:sz w:val="16"/>
                <w:szCs w:val="16"/>
                <w:lang w:val="en-GB"/>
              </w:rPr>
            </w:pPr>
          </w:p>
        </w:tc>
      </w:tr>
      <w:tr w:rsidR="00A92A9B" w:rsidRPr="00070960" w14:paraId="1DF26C3F" w14:textId="77777777" w:rsidTr="005F35DD">
        <w:trPr>
          <w:trHeight w:val="1416"/>
        </w:trPr>
        <w:tc>
          <w:tcPr>
            <w:tcW w:w="5230" w:type="dxa"/>
            <w:vAlign w:val="center"/>
          </w:tcPr>
          <w:p w14:paraId="7B312074" w14:textId="6F880790" w:rsidR="00A92A9B" w:rsidRPr="005F35DD" w:rsidRDefault="00562122" w:rsidP="00CE6A8D">
            <w:pPr>
              <w:rPr>
                <w:rFonts w:cs="Arial"/>
                <w:b/>
                <w:bCs/>
                <w:sz w:val="20"/>
                <w:szCs w:val="20"/>
                <w:lang w:val="en-GB"/>
              </w:rPr>
            </w:pPr>
            <w:r w:rsidRPr="00CE6A8D">
              <w:rPr>
                <w:rFonts w:cs="Arial"/>
                <w:b/>
                <w:bCs/>
                <w:sz w:val="20"/>
                <w:szCs w:val="20"/>
                <w:lang w:val="en-GB"/>
              </w:rPr>
              <w:t>I</w:t>
            </w:r>
            <w:r w:rsidR="009903E4" w:rsidRPr="00CE6A8D">
              <w:rPr>
                <w:rFonts w:cs="Arial"/>
                <w:b/>
                <w:bCs/>
                <w:sz w:val="20"/>
                <w:szCs w:val="20"/>
                <w:lang w:val="en-GB"/>
              </w:rPr>
              <w:t>mplement clear signage on bins to support with behaviour change</w:t>
            </w:r>
          </w:p>
        </w:tc>
        <w:tc>
          <w:tcPr>
            <w:tcW w:w="1559" w:type="dxa"/>
            <w:vAlign w:val="center"/>
          </w:tcPr>
          <w:p w14:paraId="26B6FE86" w14:textId="77777777" w:rsidR="00A92A9B" w:rsidRPr="00070960" w:rsidRDefault="00A92A9B" w:rsidP="00572D47">
            <w:pPr>
              <w:rPr>
                <w:rFonts w:cs="Arial"/>
                <w:sz w:val="20"/>
                <w:szCs w:val="20"/>
                <w:lang w:val="en-GB"/>
              </w:rPr>
            </w:pPr>
            <w:r w:rsidRPr="00070960">
              <w:rPr>
                <w:rFonts w:cs="Arial"/>
                <w:b/>
                <w:bCs/>
                <w:sz w:val="20"/>
                <w:szCs w:val="20"/>
                <w:lang w:val="en-GB"/>
              </w:rPr>
              <w:t xml:space="preserve">Start: </w:t>
            </w:r>
          </w:p>
          <w:p w14:paraId="554F223C" w14:textId="77777777" w:rsidR="00A92A9B" w:rsidRPr="00070960" w:rsidRDefault="00A92A9B" w:rsidP="00572D47">
            <w:pPr>
              <w:rPr>
                <w:rFonts w:cs="Arial"/>
                <w:sz w:val="20"/>
                <w:szCs w:val="20"/>
                <w:lang w:val="en-GB"/>
              </w:rPr>
            </w:pPr>
            <w:r w:rsidRPr="00070960">
              <w:rPr>
                <w:rFonts w:cs="Arial"/>
                <w:b/>
                <w:bCs/>
                <w:sz w:val="20"/>
                <w:szCs w:val="20"/>
                <w:lang w:val="en-GB"/>
              </w:rPr>
              <w:t xml:space="preserve">Review: </w:t>
            </w:r>
          </w:p>
        </w:tc>
        <w:tc>
          <w:tcPr>
            <w:tcW w:w="2127" w:type="dxa"/>
            <w:vAlign w:val="center"/>
          </w:tcPr>
          <w:p w14:paraId="57E1438B" w14:textId="77777777" w:rsidR="00A92A9B" w:rsidRPr="00070960" w:rsidRDefault="00A92A9B" w:rsidP="00572D47">
            <w:pPr>
              <w:pStyle w:val="NormalWeb"/>
              <w:rPr>
                <w:rFonts w:ascii="Arial" w:hAnsi="Arial" w:cs="Arial"/>
                <w:sz w:val="20"/>
                <w:szCs w:val="20"/>
                <w:lang w:val="en-GB"/>
              </w:rPr>
            </w:pPr>
          </w:p>
        </w:tc>
        <w:tc>
          <w:tcPr>
            <w:tcW w:w="4819" w:type="dxa"/>
          </w:tcPr>
          <w:p w14:paraId="50971121" w14:textId="77777777" w:rsidR="005F35DD" w:rsidRPr="005F35DD" w:rsidRDefault="005F35DD" w:rsidP="005F35DD">
            <w:pPr>
              <w:rPr>
                <w:rFonts w:cs="Arial"/>
                <w:sz w:val="20"/>
                <w:szCs w:val="20"/>
                <w:lang w:val="en-GB"/>
              </w:rPr>
            </w:pPr>
            <w:hyperlink r:id="rId29" w:history="1">
              <w:proofErr w:type="spellStart"/>
              <w:r w:rsidRPr="005F35DD">
                <w:rPr>
                  <w:rStyle w:val="Hyperlink"/>
                  <w:rFonts w:cs="Arial"/>
                  <w:sz w:val="20"/>
                  <w:szCs w:val="20"/>
                  <w:lang w:val="en-GB"/>
                </w:rPr>
                <w:t>Wastebusters</w:t>
              </w:r>
              <w:proofErr w:type="spellEnd"/>
              <w:r w:rsidRPr="005F35DD">
                <w:rPr>
                  <w:rStyle w:val="Hyperlink"/>
                  <w:rFonts w:cs="Arial"/>
                  <w:sz w:val="20"/>
                  <w:szCs w:val="20"/>
                  <w:lang w:val="en-GB"/>
                </w:rPr>
                <w:t xml:space="preserve"> have signs and resources designed for primary age access</w:t>
              </w:r>
            </w:hyperlink>
            <w:r w:rsidRPr="005F35DD">
              <w:rPr>
                <w:rFonts w:cs="Arial"/>
                <w:sz w:val="20"/>
                <w:szCs w:val="20"/>
              </w:rPr>
              <w:t> </w:t>
            </w:r>
          </w:p>
          <w:p w14:paraId="77E90CFA" w14:textId="4E78F588" w:rsidR="00A92A9B" w:rsidRPr="005F35DD" w:rsidRDefault="005F35DD" w:rsidP="005F35DD">
            <w:pPr>
              <w:pStyle w:val="NormalWeb"/>
              <w:spacing w:before="0" w:beforeAutospacing="0" w:after="0" w:afterAutospacing="0"/>
              <w:rPr>
                <w:rFonts w:ascii="Arial" w:hAnsi="Arial" w:cs="Arial"/>
                <w:sz w:val="20"/>
                <w:szCs w:val="20"/>
                <w:lang w:val="en-GB"/>
              </w:rPr>
            </w:pPr>
            <w:r w:rsidRPr="005F35DD">
              <w:rPr>
                <w:rFonts w:ascii="Arial" w:hAnsi="Arial" w:cs="Arial"/>
                <w:sz w:val="20"/>
                <w:szCs w:val="20"/>
              </w:rPr>
              <w:t xml:space="preserve">Food waste bin labels on </w:t>
            </w:r>
            <w:hyperlink r:id="rId30" w:history="1">
              <w:r w:rsidRPr="005F35DD">
                <w:rPr>
                  <w:rStyle w:val="Hyperlink"/>
                  <w:rFonts w:ascii="Arial" w:hAnsi="Arial" w:cs="Arial"/>
                  <w:sz w:val="20"/>
                  <w:szCs w:val="20"/>
                </w:rPr>
                <w:t>Guardians of Grub</w:t>
              </w:r>
            </w:hyperlink>
          </w:p>
        </w:tc>
        <w:tc>
          <w:tcPr>
            <w:tcW w:w="1717" w:type="dxa"/>
            <w:vAlign w:val="center"/>
          </w:tcPr>
          <w:p w14:paraId="42A3B8B9" w14:textId="77777777" w:rsidR="00A92A9B" w:rsidRPr="00070960" w:rsidRDefault="00A92A9B" w:rsidP="00572D47">
            <w:pPr>
              <w:pStyle w:val="NormalWeb"/>
              <w:rPr>
                <w:rFonts w:ascii="Arial" w:hAnsi="Arial" w:cs="Arial"/>
                <w:sz w:val="16"/>
                <w:szCs w:val="16"/>
                <w:lang w:val="en-GB"/>
              </w:rPr>
            </w:pPr>
          </w:p>
        </w:tc>
      </w:tr>
      <w:tr w:rsidR="00A92A9B" w:rsidRPr="00070960" w14:paraId="47774F87" w14:textId="77777777" w:rsidTr="005F35DD">
        <w:trPr>
          <w:trHeight w:val="1416"/>
        </w:trPr>
        <w:tc>
          <w:tcPr>
            <w:tcW w:w="5230" w:type="dxa"/>
            <w:vAlign w:val="center"/>
          </w:tcPr>
          <w:p w14:paraId="782F7AF5" w14:textId="21322C82" w:rsidR="00A92A9B" w:rsidRPr="005F35DD" w:rsidRDefault="00CE6A8D" w:rsidP="00CE6A8D">
            <w:pPr>
              <w:rPr>
                <w:rFonts w:cs="Arial"/>
                <w:b/>
                <w:bCs/>
                <w:sz w:val="20"/>
                <w:szCs w:val="20"/>
                <w:lang w:val="en-GB"/>
              </w:rPr>
            </w:pPr>
            <w:r>
              <w:rPr>
                <w:rFonts w:cs="Arial"/>
                <w:b/>
                <w:bCs/>
                <w:sz w:val="20"/>
                <w:szCs w:val="20"/>
                <w:lang w:val="en-GB"/>
              </w:rPr>
              <w:t>Choose reusable options</w:t>
            </w:r>
          </w:p>
        </w:tc>
        <w:tc>
          <w:tcPr>
            <w:tcW w:w="1559" w:type="dxa"/>
            <w:vAlign w:val="center"/>
          </w:tcPr>
          <w:p w14:paraId="508D138C" w14:textId="77777777" w:rsidR="00A92A9B" w:rsidRPr="00070960" w:rsidRDefault="00A92A9B" w:rsidP="00572D47">
            <w:pPr>
              <w:rPr>
                <w:rFonts w:cs="Arial"/>
                <w:sz w:val="20"/>
                <w:szCs w:val="20"/>
                <w:lang w:val="en-GB"/>
              </w:rPr>
            </w:pPr>
            <w:r w:rsidRPr="00070960">
              <w:rPr>
                <w:rFonts w:cs="Arial"/>
                <w:b/>
                <w:bCs/>
                <w:sz w:val="20"/>
                <w:szCs w:val="20"/>
                <w:lang w:val="en-GB"/>
              </w:rPr>
              <w:t xml:space="preserve">Start: </w:t>
            </w:r>
          </w:p>
          <w:p w14:paraId="4F33B627" w14:textId="77777777" w:rsidR="00A92A9B" w:rsidRPr="00070960" w:rsidRDefault="00A92A9B" w:rsidP="00572D47">
            <w:pPr>
              <w:rPr>
                <w:rFonts w:cs="Arial"/>
                <w:b/>
                <w:bCs/>
                <w:sz w:val="20"/>
                <w:szCs w:val="20"/>
                <w:lang w:val="en-GB"/>
              </w:rPr>
            </w:pPr>
            <w:r w:rsidRPr="00070960">
              <w:rPr>
                <w:rFonts w:cs="Arial"/>
                <w:b/>
                <w:bCs/>
                <w:sz w:val="20"/>
                <w:szCs w:val="20"/>
                <w:lang w:val="en-GB"/>
              </w:rPr>
              <w:t xml:space="preserve">Review: </w:t>
            </w:r>
          </w:p>
        </w:tc>
        <w:tc>
          <w:tcPr>
            <w:tcW w:w="2127" w:type="dxa"/>
            <w:vAlign w:val="center"/>
          </w:tcPr>
          <w:p w14:paraId="0DDFDD46" w14:textId="77777777" w:rsidR="00A92A9B" w:rsidRPr="00070960" w:rsidRDefault="00A92A9B" w:rsidP="00572D47">
            <w:pPr>
              <w:pStyle w:val="NormalWeb"/>
              <w:rPr>
                <w:rFonts w:ascii="Arial" w:hAnsi="Arial" w:cs="Arial"/>
                <w:sz w:val="20"/>
                <w:szCs w:val="20"/>
                <w:lang w:val="en-GB"/>
              </w:rPr>
            </w:pPr>
          </w:p>
        </w:tc>
        <w:tc>
          <w:tcPr>
            <w:tcW w:w="4819" w:type="dxa"/>
          </w:tcPr>
          <w:p w14:paraId="60387782" w14:textId="6334479E" w:rsidR="00A92A9B" w:rsidRPr="005F35DD" w:rsidRDefault="005F35DD" w:rsidP="005F35DD">
            <w:pPr>
              <w:pStyle w:val="NormalWeb"/>
              <w:spacing w:before="0" w:beforeAutospacing="0" w:after="0" w:afterAutospacing="0"/>
              <w:rPr>
                <w:rFonts w:ascii="Arial" w:hAnsi="Arial" w:cs="Arial"/>
                <w:sz w:val="16"/>
                <w:szCs w:val="16"/>
                <w:lang w:val="en-GB"/>
              </w:rPr>
            </w:pPr>
            <w:r w:rsidRPr="005F35DD">
              <w:rPr>
                <w:rFonts w:ascii="Arial" w:hAnsi="Arial" w:cs="Arial"/>
                <w:sz w:val="20"/>
                <w:szCs w:val="20"/>
                <w:lang w:val="en-GB"/>
              </w:rPr>
              <w:t>Use reusable items rather than single use wherever possible, such as cutlery in the dining hall, water cups etc</w:t>
            </w:r>
            <w:r w:rsidR="003F775A">
              <w:rPr>
                <w:rFonts w:ascii="Arial" w:hAnsi="Arial" w:cs="Arial"/>
                <w:sz w:val="20"/>
                <w:szCs w:val="20"/>
                <w:lang w:val="en-GB"/>
              </w:rPr>
              <w:t>.</w:t>
            </w:r>
          </w:p>
        </w:tc>
        <w:tc>
          <w:tcPr>
            <w:tcW w:w="1717" w:type="dxa"/>
            <w:vAlign w:val="center"/>
          </w:tcPr>
          <w:p w14:paraId="714D8F17" w14:textId="77777777" w:rsidR="00A92A9B" w:rsidRPr="00070960" w:rsidRDefault="00A92A9B" w:rsidP="00572D47">
            <w:pPr>
              <w:pStyle w:val="NormalWeb"/>
              <w:rPr>
                <w:rFonts w:ascii="Arial" w:hAnsi="Arial" w:cs="Arial"/>
                <w:sz w:val="16"/>
                <w:szCs w:val="16"/>
                <w:lang w:val="en-GB"/>
              </w:rPr>
            </w:pPr>
          </w:p>
        </w:tc>
      </w:tr>
      <w:tr w:rsidR="007A46C4" w:rsidRPr="00070960" w14:paraId="60299E25" w14:textId="77777777" w:rsidTr="005F35DD">
        <w:trPr>
          <w:trHeight w:val="1416"/>
        </w:trPr>
        <w:tc>
          <w:tcPr>
            <w:tcW w:w="5230" w:type="dxa"/>
            <w:vAlign w:val="center"/>
          </w:tcPr>
          <w:p w14:paraId="17B9EB4A" w14:textId="1E237C3A" w:rsidR="007A46C4" w:rsidRPr="005F35DD" w:rsidRDefault="004C4170" w:rsidP="004C4170">
            <w:pPr>
              <w:rPr>
                <w:rFonts w:cs="Arial"/>
                <w:b/>
                <w:bCs/>
                <w:sz w:val="20"/>
                <w:szCs w:val="20"/>
              </w:rPr>
            </w:pPr>
            <w:r>
              <w:rPr>
                <w:rFonts w:cs="Arial"/>
                <w:b/>
                <w:bCs/>
                <w:sz w:val="20"/>
                <w:szCs w:val="20"/>
              </w:rPr>
              <w:t>Encourage reusable item use</w:t>
            </w:r>
          </w:p>
        </w:tc>
        <w:tc>
          <w:tcPr>
            <w:tcW w:w="1559" w:type="dxa"/>
            <w:vAlign w:val="center"/>
          </w:tcPr>
          <w:p w14:paraId="06DA5181"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284412F" w14:textId="00756ADA" w:rsidR="007A46C4"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36C596F8" w14:textId="77777777" w:rsidR="007A46C4" w:rsidRPr="00070960" w:rsidRDefault="007A46C4" w:rsidP="00572D47">
            <w:pPr>
              <w:pStyle w:val="NormalWeb"/>
              <w:rPr>
                <w:rFonts w:ascii="Arial" w:hAnsi="Arial" w:cs="Arial"/>
                <w:sz w:val="20"/>
                <w:szCs w:val="20"/>
              </w:rPr>
            </w:pPr>
          </w:p>
        </w:tc>
        <w:tc>
          <w:tcPr>
            <w:tcW w:w="4819" w:type="dxa"/>
          </w:tcPr>
          <w:p w14:paraId="553D7B57" w14:textId="0426E538" w:rsidR="007A46C4" w:rsidRPr="005F35DD" w:rsidRDefault="005F35DD" w:rsidP="005F35DD">
            <w:pPr>
              <w:pStyle w:val="NormalWeb"/>
              <w:rPr>
                <w:rFonts w:ascii="Arial" w:hAnsi="Arial" w:cs="Arial"/>
                <w:sz w:val="16"/>
                <w:szCs w:val="16"/>
              </w:rPr>
            </w:pPr>
            <w:r w:rsidRPr="005F35DD">
              <w:rPr>
                <w:rFonts w:ascii="Arial" w:hAnsi="Arial" w:cs="Arial"/>
                <w:sz w:val="20"/>
                <w:szCs w:val="20"/>
              </w:rPr>
              <w:t>Encourage all students and staff to bring a reusable bottle or cup to school</w:t>
            </w:r>
            <w:r w:rsidR="003F775A">
              <w:rPr>
                <w:rFonts w:ascii="Arial" w:hAnsi="Arial" w:cs="Arial"/>
                <w:sz w:val="20"/>
                <w:szCs w:val="20"/>
              </w:rPr>
              <w:t>.</w:t>
            </w:r>
          </w:p>
        </w:tc>
        <w:tc>
          <w:tcPr>
            <w:tcW w:w="1717" w:type="dxa"/>
            <w:vAlign w:val="center"/>
          </w:tcPr>
          <w:p w14:paraId="32B18AE1" w14:textId="77777777" w:rsidR="007A46C4" w:rsidRPr="00070960" w:rsidRDefault="007A46C4" w:rsidP="00572D47">
            <w:pPr>
              <w:pStyle w:val="NormalWeb"/>
              <w:rPr>
                <w:rFonts w:ascii="Arial" w:hAnsi="Arial" w:cs="Arial"/>
                <w:sz w:val="16"/>
                <w:szCs w:val="16"/>
              </w:rPr>
            </w:pPr>
          </w:p>
        </w:tc>
      </w:tr>
      <w:tr w:rsidR="00637E44" w:rsidRPr="00070960" w14:paraId="02CE578A" w14:textId="77777777" w:rsidTr="005F35DD">
        <w:trPr>
          <w:trHeight w:val="1416"/>
        </w:trPr>
        <w:tc>
          <w:tcPr>
            <w:tcW w:w="5230" w:type="dxa"/>
            <w:vAlign w:val="center"/>
          </w:tcPr>
          <w:p w14:paraId="2C293C38" w14:textId="6D0DB4E0" w:rsidR="00637E44" w:rsidRPr="005F35DD" w:rsidRDefault="004C4170" w:rsidP="003919B4">
            <w:pPr>
              <w:rPr>
                <w:rFonts w:cs="Arial"/>
                <w:b/>
                <w:bCs/>
                <w:sz w:val="20"/>
                <w:szCs w:val="20"/>
              </w:rPr>
            </w:pPr>
            <w:r>
              <w:rPr>
                <w:rFonts w:cs="Arial"/>
                <w:b/>
                <w:bCs/>
                <w:sz w:val="20"/>
                <w:szCs w:val="20"/>
              </w:rPr>
              <w:t>Reduce single use plastic</w:t>
            </w:r>
          </w:p>
        </w:tc>
        <w:tc>
          <w:tcPr>
            <w:tcW w:w="1559" w:type="dxa"/>
            <w:vAlign w:val="center"/>
          </w:tcPr>
          <w:p w14:paraId="191DAD6B"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44F80D1B" w14:textId="2292902E" w:rsidR="00637E44"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7B1B99B3" w14:textId="77777777" w:rsidR="00637E44" w:rsidRPr="00070960" w:rsidRDefault="00637E44" w:rsidP="00572D47">
            <w:pPr>
              <w:pStyle w:val="NormalWeb"/>
              <w:rPr>
                <w:rFonts w:ascii="Arial" w:hAnsi="Arial" w:cs="Arial"/>
                <w:sz w:val="20"/>
                <w:szCs w:val="20"/>
              </w:rPr>
            </w:pPr>
          </w:p>
        </w:tc>
        <w:tc>
          <w:tcPr>
            <w:tcW w:w="4819" w:type="dxa"/>
          </w:tcPr>
          <w:p w14:paraId="6CE46082" w14:textId="67AC7407" w:rsidR="00637E44" w:rsidRPr="005F35DD" w:rsidRDefault="005F35DD" w:rsidP="005F35DD">
            <w:pPr>
              <w:pStyle w:val="NormalWeb"/>
              <w:rPr>
                <w:rFonts w:ascii="Arial" w:hAnsi="Arial" w:cs="Arial"/>
                <w:sz w:val="16"/>
                <w:szCs w:val="16"/>
              </w:rPr>
            </w:pPr>
            <w:r w:rsidRPr="005F35DD">
              <w:rPr>
                <w:rFonts w:ascii="Arial" w:hAnsi="Arial" w:cs="Arial"/>
                <w:sz w:val="20"/>
                <w:szCs w:val="20"/>
              </w:rPr>
              <w:t>Have a drink dispenser or water fountains rather than a vending machine to reduce single use plastic bottle waste</w:t>
            </w:r>
            <w:r w:rsidR="003F775A">
              <w:rPr>
                <w:rFonts w:ascii="Arial" w:hAnsi="Arial" w:cs="Arial"/>
                <w:sz w:val="20"/>
                <w:szCs w:val="20"/>
              </w:rPr>
              <w:t>.</w:t>
            </w:r>
          </w:p>
        </w:tc>
        <w:tc>
          <w:tcPr>
            <w:tcW w:w="1717" w:type="dxa"/>
            <w:vAlign w:val="center"/>
          </w:tcPr>
          <w:p w14:paraId="10575E6E" w14:textId="77777777" w:rsidR="00637E44" w:rsidRPr="00070960" w:rsidRDefault="00637E44" w:rsidP="00572D47">
            <w:pPr>
              <w:pStyle w:val="NormalWeb"/>
              <w:rPr>
                <w:rFonts w:ascii="Arial" w:hAnsi="Arial" w:cs="Arial"/>
                <w:sz w:val="16"/>
                <w:szCs w:val="16"/>
              </w:rPr>
            </w:pPr>
          </w:p>
        </w:tc>
      </w:tr>
      <w:tr w:rsidR="00493B5D" w:rsidRPr="00070960" w14:paraId="48EA084D" w14:textId="77777777" w:rsidTr="005F35DD">
        <w:trPr>
          <w:trHeight w:val="1416"/>
        </w:trPr>
        <w:tc>
          <w:tcPr>
            <w:tcW w:w="5230" w:type="dxa"/>
            <w:vAlign w:val="center"/>
          </w:tcPr>
          <w:p w14:paraId="392CAF26" w14:textId="3A9CDA83" w:rsidR="00493B5D" w:rsidRPr="005F35DD" w:rsidRDefault="0031709D" w:rsidP="003919B4">
            <w:pPr>
              <w:rPr>
                <w:rFonts w:cs="Arial"/>
                <w:b/>
                <w:bCs/>
                <w:sz w:val="20"/>
                <w:szCs w:val="20"/>
              </w:rPr>
            </w:pPr>
            <w:r w:rsidRPr="0031709D">
              <w:rPr>
                <w:rFonts w:cs="Arial"/>
                <w:b/>
                <w:bCs/>
                <w:sz w:val="20"/>
                <w:szCs w:val="20"/>
              </w:rPr>
              <w:t>Have accessible drinking water</w:t>
            </w:r>
          </w:p>
        </w:tc>
        <w:tc>
          <w:tcPr>
            <w:tcW w:w="1559" w:type="dxa"/>
            <w:vAlign w:val="center"/>
          </w:tcPr>
          <w:p w14:paraId="68811058"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02480972" w14:textId="3A5CFEE6" w:rsidR="00493B5D"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209F01AE" w14:textId="77777777" w:rsidR="00493B5D" w:rsidRPr="00070960" w:rsidRDefault="00493B5D" w:rsidP="00572D47">
            <w:pPr>
              <w:pStyle w:val="NormalWeb"/>
              <w:rPr>
                <w:rFonts w:ascii="Arial" w:hAnsi="Arial" w:cs="Arial"/>
                <w:sz w:val="20"/>
                <w:szCs w:val="20"/>
              </w:rPr>
            </w:pPr>
          </w:p>
        </w:tc>
        <w:tc>
          <w:tcPr>
            <w:tcW w:w="4819" w:type="dxa"/>
          </w:tcPr>
          <w:p w14:paraId="0F102A96" w14:textId="5DEC2581" w:rsidR="00493B5D" w:rsidRPr="005F35DD" w:rsidRDefault="005F35DD" w:rsidP="005F35DD">
            <w:pPr>
              <w:pStyle w:val="NormalWeb"/>
              <w:rPr>
                <w:rFonts w:ascii="Arial" w:hAnsi="Arial" w:cs="Arial"/>
                <w:sz w:val="16"/>
                <w:szCs w:val="16"/>
              </w:rPr>
            </w:pPr>
            <w:r w:rsidRPr="005F35DD">
              <w:rPr>
                <w:rFonts w:ascii="Arial" w:hAnsi="Arial" w:cs="Arial"/>
                <w:sz w:val="20"/>
                <w:szCs w:val="20"/>
              </w:rPr>
              <w:t>Have working water fountains or potable taps accessible across the site to fill up reusable bottles</w:t>
            </w:r>
            <w:r w:rsidR="003F775A">
              <w:rPr>
                <w:rFonts w:ascii="Arial" w:hAnsi="Arial" w:cs="Arial"/>
                <w:sz w:val="20"/>
                <w:szCs w:val="20"/>
              </w:rPr>
              <w:t>.</w:t>
            </w:r>
          </w:p>
        </w:tc>
        <w:tc>
          <w:tcPr>
            <w:tcW w:w="1717" w:type="dxa"/>
            <w:vAlign w:val="center"/>
          </w:tcPr>
          <w:p w14:paraId="7A3E73B6" w14:textId="77777777" w:rsidR="00493B5D" w:rsidRPr="00070960" w:rsidRDefault="00493B5D" w:rsidP="00572D47">
            <w:pPr>
              <w:pStyle w:val="NormalWeb"/>
              <w:rPr>
                <w:rFonts w:ascii="Arial" w:hAnsi="Arial" w:cs="Arial"/>
                <w:sz w:val="16"/>
                <w:szCs w:val="16"/>
              </w:rPr>
            </w:pPr>
          </w:p>
        </w:tc>
      </w:tr>
      <w:tr w:rsidR="00AF7BF9" w:rsidRPr="00070960" w14:paraId="45E6B214" w14:textId="77777777" w:rsidTr="005F35DD">
        <w:trPr>
          <w:trHeight w:val="1416"/>
        </w:trPr>
        <w:tc>
          <w:tcPr>
            <w:tcW w:w="5230" w:type="dxa"/>
            <w:vAlign w:val="center"/>
          </w:tcPr>
          <w:p w14:paraId="51408CC4" w14:textId="0AF5F7BC" w:rsidR="00AF7BF9" w:rsidRPr="005F35DD" w:rsidRDefault="0031709D" w:rsidP="0031709D">
            <w:pPr>
              <w:rPr>
                <w:rFonts w:cs="Arial"/>
                <w:b/>
                <w:bCs/>
                <w:sz w:val="20"/>
                <w:szCs w:val="20"/>
              </w:rPr>
            </w:pPr>
            <w:r w:rsidRPr="0031709D">
              <w:rPr>
                <w:rFonts w:cs="Arial"/>
                <w:b/>
                <w:bCs/>
                <w:sz w:val="20"/>
                <w:szCs w:val="20"/>
              </w:rPr>
              <w:lastRenderedPageBreak/>
              <w:t>Reduce paper waste</w:t>
            </w:r>
          </w:p>
        </w:tc>
        <w:tc>
          <w:tcPr>
            <w:tcW w:w="1559" w:type="dxa"/>
            <w:vAlign w:val="center"/>
          </w:tcPr>
          <w:p w14:paraId="1E534904"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34652DB2" w14:textId="7C24D96B" w:rsidR="00AF7BF9"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2896CE1F" w14:textId="77777777" w:rsidR="00AF7BF9" w:rsidRPr="00070960" w:rsidRDefault="00AF7BF9" w:rsidP="00572D47">
            <w:pPr>
              <w:pStyle w:val="NormalWeb"/>
              <w:rPr>
                <w:rFonts w:ascii="Arial" w:hAnsi="Arial" w:cs="Arial"/>
                <w:sz w:val="20"/>
                <w:szCs w:val="20"/>
              </w:rPr>
            </w:pPr>
          </w:p>
        </w:tc>
        <w:tc>
          <w:tcPr>
            <w:tcW w:w="4819" w:type="dxa"/>
          </w:tcPr>
          <w:p w14:paraId="3C6E478A" w14:textId="4767B475" w:rsidR="00AF7BF9" w:rsidRPr="005F35DD" w:rsidRDefault="005F35DD" w:rsidP="005F35DD">
            <w:pPr>
              <w:pStyle w:val="NormalWeb"/>
              <w:rPr>
                <w:rFonts w:ascii="Arial" w:hAnsi="Arial" w:cs="Arial"/>
                <w:sz w:val="16"/>
                <w:szCs w:val="16"/>
              </w:rPr>
            </w:pPr>
            <w:r w:rsidRPr="005F35DD">
              <w:rPr>
                <w:rFonts w:ascii="Arial" w:hAnsi="Arial" w:cs="Arial"/>
                <w:sz w:val="20"/>
                <w:szCs w:val="20"/>
              </w:rPr>
              <w:t>Limit the amount of paper waste produced by setting online work for students and having print limits for staff</w:t>
            </w:r>
            <w:r w:rsidR="003F775A">
              <w:rPr>
                <w:rFonts w:ascii="Arial" w:hAnsi="Arial" w:cs="Arial"/>
                <w:sz w:val="20"/>
                <w:szCs w:val="20"/>
              </w:rPr>
              <w:t>.</w:t>
            </w:r>
          </w:p>
        </w:tc>
        <w:tc>
          <w:tcPr>
            <w:tcW w:w="1717" w:type="dxa"/>
            <w:vAlign w:val="center"/>
          </w:tcPr>
          <w:p w14:paraId="6DBB4F86" w14:textId="77777777" w:rsidR="00AF7BF9" w:rsidRPr="00070960" w:rsidRDefault="00AF7BF9" w:rsidP="00572D47">
            <w:pPr>
              <w:pStyle w:val="NormalWeb"/>
              <w:rPr>
                <w:rFonts w:ascii="Arial" w:hAnsi="Arial" w:cs="Arial"/>
                <w:sz w:val="16"/>
                <w:szCs w:val="16"/>
              </w:rPr>
            </w:pPr>
          </w:p>
        </w:tc>
      </w:tr>
      <w:tr w:rsidR="00780870" w:rsidRPr="00070960" w14:paraId="238D7765" w14:textId="77777777" w:rsidTr="005F35DD">
        <w:trPr>
          <w:trHeight w:val="1416"/>
        </w:trPr>
        <w:tc>
          <w:tcPr>
            <w:tcW w:w="5230" w:type="dxa"/>
            <w:vAlign w:val="center"/>
          </w:tcPr>
          <w:p w14:paraId="491FDBE7" w14:textId="5DF3E8A2" w:rsidR="00F6774C" w:rsidRPr="005F35DD" w:rsidRDefault="0031709D" w:rsidP="0031709D">
            <w:pPr>
              <w:rPr>
                <w:rFonts w:cs="Arial"/>
                <w:b/>
                <w:bCs/>
                <w:sz w:val="20"/>
                <w:szCs w:val="20"/>
              </w:rPr>
            </w:pPr>
            <w:r>
              <w:rPr>
                <w:rFonts w:cs="Arial"/>
                <w:b/>
                <w:bCs/>
                <w:sz w:val="20"/>
                <w:szCs w:val="20"/>
              </w:rPr>
              <w:t xml:space="preserve">Buy </w:t>
            </w:r>
            <w:r w:rsidR="006D4CE8">
              <w:rPr>
                <w:rFonts w:cs="Arial"/>
                <w:b/>
                <w:bCs/>
                <w:sz w:val="20"/>
                <w:szCs w:val="20"/>
              </w:rPr>
              <w:t>consumables efficiently</w:t>
            </w:r>
          </w:p>
        </w:tc>
        <w:tc>
          <w:tcPr>
            <w:tcW w:w="1559" w:type="dxa"/>
            <w:vAlign w:val="center"/>
          </w:tcPr>
          <w:p w14:paraId="7FE65943"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66440601" w14:textId="42FB68AF" w:rsidR="00780870"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5AA75371" w14:textId="77777777" w:rsidR="00780870" w:rsidRPr="00070960" w:rsidRDefault="00780870" w:rsidP="00572D47">
            <w:pPr>
              <w:pStyle w:val="NormalWeb"/>
              <w:rPr>
                <w:rFonts w:ascii="Arial" w:hAnsi="Arial" w:cs="Arial"/>
                <w:sz w:val="20"/>
                <w:szCs w:val="20"/>
              </w:rPr>
            </w:pPr>
          </w:p>
        </w:tc>
        <w:tc>
          <w:tcPr>
            <w:tcW w:w="4819" w:type="dxa"/>
          </w:tcPr>
          <w:p w14:paraId="6038F249" w14:textId="7082CA3D" w:rsidR="00780870" w:rsidRPr="005F35DD" w:rsidRDefault="005F35DD" w:rsidP="005F35DD">
            <w:pPr>
              <w:pStyle w:val="NormalWeb"/>
              <w:rPr>
                <w:rFonts w:ascii="Arial" w:hAnsi="Arial" w:cs="Arial"/>
                <w:sz w:val="16"/>
                <w:szCs w:val="16"/>
              </w:rPr>
            </w:pPr>
            <w:r w:rsidRPr="005F35DD">
              <w:rPr>
                <w:rFonts w:ascii="Arial" w:hAnsi="Arial" w:cs="Arial"/>
                <w:sz w:val="20"/>
                <w:szCs w:val="20"/>
              </w:rPr>
              <w:t>Set up a monthly order procedure, whereby staff must submit their requests to a single person or team, who can then consolidate the requests and get best value for money</w:t>
            </w:r>
            <w:r w:rsidR="003F775A">
              <w:rPr>
                <w:rFonts w:ascii="Arial" w:hAnsi="Arial" w:cs="Arial"/>
                <w:sz w:val="20"/>
                <w:szCs w:val="20"/>
              </w:rPr>
              <w:t>.</w:t>
            </w:r>
          </w:p>
        </w:tc>
        <w:tc>
          <w:tcPr>
            <w:tcW w:w="1717" w:type="dxa"/>
            <w:vAlign w:val="center"/>
          </w:tcPr>
          <w:p w14:paraId="03B3CB5E" w14:textId="77777777" w:rsidR="00780870" w:rsidRPr="00070960" w:rsidRDefault="00780870" w:rsidP="00572D47">
            <w:pPr>
              <w:pStyle w:val="NormalWeb"/>
              <w:rPr>
                <w:rFonts w:ascii="Arial" w:hAnsi="Arial" w:cs="Arial"/>
                <w:sz w:val="16"/>
                <w:szCs w:val="16"/>
              </w:rPr>
            </w:pPr>
          </w:p>
        </w:tc>
      </w:tr>
      <w:tr w:rsidR="00A64328" w:rsidRPr="00070960" w14:paraId="455BE218" w14:textId="77777777" w:rsidTr="005F35DD">
        <w:trPr>
          <w:trHeight w:val="1416"/>
        </w:trPr>
        <w:tc>
          <w:tcPr>
            <w:tcW w:w="5230" w:type="dxa"/>
            <w:vAlign w:val="center"/>
          </w:tcPr>
          <w:p w14:paraId="720ACCAA" w14:textId="431E6F15" w:rsidR="00116994" w:rsidRPr="005F35DD" w:rsidRDefault="00A64328" w:rsidP="006D4CE8">
            <w:pPr>
              <w:rPr>
                <w:rFonts w:cs="Arial"/>
                <w:b/>
                <w:bCs/>
                <w:sz w:val="20"/>
                <w:szCs w:val="20"/>
              </w:rPr>
            </w:pPr>
            <w:r w:rsidRPr="00116994">
              <w:rPr>
                <w:rFonts w:cs="Arial"/>
                <w:b/>
                <w:bCs/>
                <w:sz w:val="20"/>
                <w:szCs w:val="20"/>
              </w:rPr>
              <w:t xml:space="preserve">Set up an exchange offering for uniform, books, </w:t>
            </w:r>
            <w:r w:rsidR="00116994" w:rsidRPr="00116994">
              <w:rPr>
                <w:rFonts w:cs="Arial"/>
                <w:b/>
                <w:bCs/>
                <w:sz w:val="20"/>
                <w:szCs w:val="20"/>
              </w:rPr>
              <w:t xml:space="preserve">equipment, toys </w:t>
            </w:r>
            <w:proofErr w:type="spellStart"/>
            <w:r w:rsidR="00116994" w:rsidRPr="00116994">
              <w:rPr>
                <w:rFonts w:cs="Arial"/>
                <w:b/>
                <w:bCs/>
                <w:sz w:val="20"/>
                <w:szCs w:val="20"/>
              </w:rPr>
              <w:t>etc</w:t>
            </w:r>
            <w:proofErr w:type="spellEnd"/>
          </w:p>
        </w:tc>
        <w:tc>
          <w:tcPr>
            <w:tcW w:w="1559" w:type="dxa"/>
            <w:vAlign w:val="center"/>
          </w:tcPr>
          <w:p w14:paraId="4BF053F1"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235A949D" w14:textId="5DD12F66" w:rsidR="00A64328"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65041271" w14:textId="77777777" w:rsidR="00A64328" w:rsidRPr="00070960" w:rsidRDefault="00A64328" w:rsidP="00572D47">
            <w:pPr>
              <w:pStyle w:val="NormalWeb"/>
              <w:rPr>
                <w:rFonts w:ascii="Arial" w:hAnsi="Arial" w:cs="Arial"/>
                <w:sz w:val="20"/>
                <w:szCs w:val="20"/>
              </w:rPr>
            </w:pPr>
          </w:p>
        </w:tc>
        <w:tc>
          <w:tcPr>
            <w:tcW w:w="4819" w:type="dxa"/>
          </w:tcPr>
          <w:p w14:paraId="684456DC" w14:textId="649568EA" w:rsidR="00A64328" w:rsidRPr="005F35DD" w:rsidRDefault="005F35DD" w:rsidP="005F35DD">
            <w:pPr>
              <w:pStyle w:val="NormalWeb"/>
              <w:rPr>
                <w:rFonts w:ascii="Arial" w:hAnsi="Arial" w:cs="Arial"/>
                <w:sz w:val="16"/>
                <w:szCs w:val="16"/>
              </w:rPr>
            </w:pPr>
            <w:r w:rsidRPr="005F35DD">
              <w:rPr>
                <w:rFonts w:ascii="Arial" w:hAnsi="Arial" w:cs="Arial"/>
                <w:sz w:val="20"/>
                <w:szCs w:val="20"/>
              </w:rPr>
              <w:t>Hold a termly or annual event where students can bring in their too small uniform and other items, and swap on a 1-1 basis or buy at a small cost</w:t>
            </w:r>
            <w:r w:rsidR="003F775A">
              <w:rPr>
                <w:rFonts w:ascii="Arial" w:hAnsi="Arial" w:cs="Arial"/>
                <w:sz w:val="20"/>
                <w:szCs w:val="20"/>
              </w:rPr>
              <w:t>.</w:t>
            </w:r>
          </w:p>
        </w:tc>
        <w:tc>
          <w:tcPr>
            <w:tcW w:w="1717" w:type="dxa"/>
            <w:vAlign w:val="center"/>
          </w:tcPr>
          <w:p w14:paraId="20C51FA6" w14:textId="77777777" w:rsidR="00A64328" w:rsidRPr="00070960" w:rsidRDefault="00A64328" w:rsidP="00572D47">
            <w:pPr>
              <w:pStyle w:val="NormalWeb"/>
              <w:rPr>
                <w:rFonts w:ascii="Arial" w:hAnsi="Arial" w:cs="Arial"/>
                <w:sz w:val="16"/>
                <w:szCs w:val="16"/>
              </w:rPr>
            </w:pPr>
          </w:p>
        </w:tc>
      </w:tr>
      <w:tr w:rsidR="00151DA8" w:rsidRPr="00070960" w14:paraId="3443F8A2" w14:textId="77777777" w:rsidTr="005F35DD">
        <w:trPr>
          <w:trHeight w:val="1416"/>
        </w:trPr>
        <w:tc>
          <w:tcPr>
            <w:tcW w:w="5230" w:type="dxa"/>
            <w:vAlign w:val="center"/>
          </w:tcPr>
          <w:p w14:paraId="43528449" w14:textId="597CB710" w:rsidR="006465ED" w:rsidRPr="006465ED" w:rsidRDefault="00151DA8" w:rsidP="006D4CE8">
            <w:pPr>
              <w:rPr>
                <w:rFonts w:cs="Arial"/>
                <w:sz w:val="20"/>
                <w:szCs w:val="20"/>
              </w:rPr>
            </w:pPr>
            <w:r>
              <w:rPr>
                <w:rFonts w:cs="Arial"/>
                <w:b/>
                <w:bCs/>
                <w:sz w:val="20"/>
                <w:szCs w:val="20"/>
              </w:rPr>
              <w:t xml:space="preserve">Limit the requirements for </w:t>
            </w:r>
            <w:r w:rsidR="00315665">
              <w:rPr>
                <w:rFonts w:cs="Arial"/>
                <w:b/>
                <w:bCs/>
                <w:sz w:val="20"/>
                <w:szCs w:val="20"/>
              </w:rPr>
              <w:t>outfits on themed day</w:t>
            </w:r>
            <w:r w:rsidR="006465ED">
              <w:rPr>
                <w:rFonts w:cs="Arial"/>
                <w:b/>
                <w:bCs/>
                <w:sz w:val="20"/>
                <w:szCs w:val="20"/>
              </w:rPr>
              <w:t>s</w:t>
            </w:r>
          </w:p>
        </w:tc>
        <w:tc>
          <w:tcPr>
            <w:tcW w:w="1559" w:type="dxa"/>
            <w:vAlign w:val="center"/>
          </w:tcPr>
          <w:p w14:paraId="34181195"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4FA9BBE3" w14:textId="1A67531A" w:rsidR="00151DA8"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3D99C55D" w14:textId="77777777" w:rsidR="00151DA8" w:rsidRPr="00070960" w:rsidRDefault="00151DA8" w:rsidP="00572D47">
            <w:pPr>
              <w:pStyle w:val="NormalWeb"/>
              <w:rPr>
                <w:rFonts w:ascii="Arial" w:hAnsi="Arial" w:cs="Arial"/>
                <w:sz w:val="20"/>
                <w:szCs w:val="20"/>
              </w:rPr>
            </w:pPr>
          </w:p>
        </w:tc>
        <w:tc>
          <w:tcPr>
            <w:tcW w:w="4819" w:type="dxa"/>
          </w:tcPr>
          <w:p w14:paraId="4F3548B7" w14:textId="55D8F390" w:rsidR="00151DA8" w:rsidRPr="005F35DD" w:rsidRDefault="005F35DD" w:rsidP="005F35DD">
            <w:pPr>
              <w:pStyle w:val="NormalWeb"/>
              <w:rPr>
                <w:rFonts w:ascii="Arial" w:hAnsi="Arial" w:cs="Arial"/>
                <w:sz w:val="16"/>
                <w:szCs w:val="16"/>
              </w:rPr>
            </w:pPr>
            <w:r w:rsidRPr="005F35DD">
              <w:rPr>
                <w:rFonts w:ascii="Arial" w:hAnsi="Arial" w:cs="Arial"/>
                <w:sz w:val="20"/>
                <w:szCs w:val="20"/>
              </w:rPr>
              <w:t>This reduces clothing waste and does not adversely impact students from disadvantaged backgrounds. Encourage costume swaps or incorporate themes into curriculum activities instead</w:t>
            </w:r>
            <w:r w:rsidR="003F775A">
              <w:rPr>
                <w:rFonts w:ascii="Arial" w:hAnsi="Arial" w:cs="Arial"/>
                <w:sz w:val="20"/>
                <w:szCs w:val="20"/>
              </w:rPr>
              <w:t>.</w:t>
            </w:r>
          </w:p>
        </w:tc>
        <w:tc>
          <w:tcPr>
            <w:tcW w:w="1717" w:type="dxa"/>
            <w:vAlign w:val="center"/>
          </w:tcPr>
          <w:p w14:paraId="4A337CB5" w14:textId="77777777" w:rsidR="00151DA8" w:rsidRPr="00070960" w:rsidRDefault="00151DA8" w:rsidP="00572D47">
            <w:pPr>
              <w:pStyle w:val="NormalWeb"/>
              <w:rPr>
                <w:rFonts w:ascii="Arial" w:hAnsi="Arial" w:cs="Arial"/>
                <w:sz w:val="16"/>
                <w:szCs w:val="16"/>
              </w:rPr>
            </w:pPr>
          </w:p>
        </w:tc>
      </w:tr>
      <w:tr w:rsidR="002010F4" w:rsidRPr="00070960" w14:paraId="27A739FB" w14:textId="77777777" w:rsidTr="005F35DD">
        <w:trPr>
          <w:trHeight w:val="1416"/>
        </w:trPr>
        <w:tc>
          <w:tcPr>
            <w:tcW w:w="5230" w:type="dxa"/>
            <w:vAlign w:val="center"/>
          </w:tcPr>
          <w:p w14:paraId="67822554" w14:textId="2C5455DC" w:rsidR="002010F4" w:rsidRDefault="00D05F5E" w:rsidP="006D4CE8">
            <w:pPr>
              <w:rPr>
                <w:rFonts w:cs="Arial"/>
                <w:b/>
                <w:bCs/>
                <w:sz w:val="20"/>
                <w:szCs w:val="20"/>
              </w:rPr>
            </w:pPr>
            <w:r>
              <w:rPr>
                <w:rFonts w:cs="Arial"/>
                <w:b/>
                <w:bCs/>
                <w:sz w:val="20"/>
                <w:szCs w:val="20"/>
              </w:rPr>
              <w:t>Ensure recycling or reuse of WEEE (waste electrical and electronic equipment)</w:t>
            </w:r>
          </w:p>
        </w:tc>
        <w:tc>
          <w:tcPr>
            <w:tcW w:w="1559" w:type="dxa"/>
            <w:vAlign w:val="center"/>
          </w:tcPr>
          <w:p w14:paraId="595EDD27"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06DF0241" w14:textId="2757056D" w:rsidR="002010F4" w:rsidRPr="00070960" w:rsidRDefault="007D01FC" w:rsidP="007D01FC">
            <w:pPr>
              <w:rPr>
                <w:rFonts w:cs="Arial"/>
                <w:b/>
                <w:bCs/>
                <w:sz w:val="20"/>
                <w:szCs w:val="20"/>
              </w:rPr>
            </w:pPr>
            <w:r w:rsidRPr="000E7126">
              <w:rPr>
                <w:rFonts w:cs="Arial"/>
                <w:b/>
                <w:bCs/>
                <w:sz w:val="20"/>
                <w:szCs w:val="20"/>
                <w:lang w:val="en-GB"/>
              </w:rPr>
              <w:t>Review:</w:t>
            </w:r>
          </w:p>
        </w:tc>
        <w:tc>
          <w:tcPr>
            <w:tcW w:w="2127" w:type="dxa"/>
            <w:vAlign w:val="center"/>
          </w:tcPr>
          <w:p w14:paraId="346618F5" w14:textId="77777777" w:rsidR="002010F4" w:rsidRPr="00070960" w:rsidRDefault="002010F4" w:rsidP="00572D47">
            <w:pPr>
              <w:pStyle w:val="NormalWeb"/>
              <w:rPr>
                <w:rFonts w:ascii="Arial" w:hAnsi="Arial" w:cs="Arial"/>
                <w:sz w:val="20"/>
                <w:szCs w:val="20"/>
              </w:rPr>
            </w:pPr>
          </w:p>
        </w:tc>
        <w:tc>
          <w:tcPr>
            <w:tcW w:w="4819" w:type="dxa"/>
          </w:tcPr>
          <w:p w14:paraId="4BD84253" w14:textId="0F8E072A" w:rsidR="002010F4" w:rsidRPr="005F35DD" w:rsidRDefault="00413DBE" w:rsidP="005F35DD">
            <w:pPr>
              <w:pStyle w:val="NormalWeb"/>
              <w:rPr>
                <w:rFonts w:ascii="Arial" w:hAnsi="Arial" w:cs="Arial"/>
                <w:sz w:val="20"/>
                <w:szCs w:val="20"/>
              </w:rPr>
            </w:pPr>
            <w:r w:rsidRPr="005F35DD">
              <w:rPr>
                <w:rFonts w:ascii="Arial" w:hAnsi="Arial" w:cs="Arial"/>
                <w:sz w:val="20"/>
                <w:szCs w:val="20"/>
              </w:rPr>
              <w:t xml:space="preserve">You can get students involved with recycling via </w:t>
            </w:r>
            <w:r w:rsidR="005E2EC1" w:rsidRPr="005F35DD">
              <w:rPr>
                <w:rFonts w:ascii="Arial" w:hAnsi="Arial" w:cs="Arial"/>
                <w:sz w:val="20"/>
                <w:szCs w:val="20"/>
              </w:rPr>
              <w:t xml:space="preserve">initiatives such as </w:t>
            </w:r>
            <w:r w:rsidR="005E2EC1" w:rsidRPr="005F35DD">
              <w:rPr>
                <w:rFonts w:ascii="Arial" w:eastAsiaTheme="minorHAnsi" w:hAnsi="Arial" w:cs="Arial"/>
                <w:sz w:val="20"/>
                <w:szCs w:val="20"/>
                <w:lang w:val="en-GB" w:eastAsia="en-US"/>
              </w:rPr>
              <w:t xml:space="preserve"> </w:t>
            </w:r>
            <w:hyperlink r:id="rId31" w:history="1">
              <w:r w:rsidR="005E2EC1" w:rsidRPr="005F35DD">
                <w:rPr>
                  <w:rStyle w:val="Hyperlink"/>
                  <w:rFonts w:ascii="Arial" w:hAnsi="Arial" w:cs="Arial"/>
                  <w:sz w:val="20"/>
                  <w:szCs w:val="20"/>
                  <w:lang w:val="en-GB"/>
                </w:rPr>
                <w:t>Recycle Your Electricals - WEEE Recycling - Material Focus</w:t>
              </w:r>
            </w:hyperlink>
          </w:p>
        </w:tc>
        <w:tc>
          <w:tcPr>
            <w:tcW w:w="1717" w:type="dxa"/>
            <w:vAlign w:val="center"/>
          </w:tcPr>
          <w:p w14:paraId="42754364" w14:textId="77777777" w:rsidR="002010F4" w:rsidRPr="00070960" w:rsidRDefault="002010F4" w:rsidP="00572D47">
            <w:pPr>
              <w:pStyle w:val="NormalWeb"/>
              <w:rPr>
                <w:rFonts w:ascii="Arial" w:hAnsi="Arial" w:cs="Arial"/>
                <w:sz w:val="16"/>
                <w:szCs w:val="16"/>
              </w:rPr>
            </w:pPr>
          </w:p>
        </w:tc>
      </w:tr>
    </w:tbl>
    <w:p w14:paraId="4732D6B8" w14:textId="77777777" w:rsidR="00A92A9B" w:rsidRPr="00070960" w:rsidRDefault="00A92A9B" w:rsidP="00A92A9B">
      <w:pPr>
        <w:rPr>
          <w:rStyle w:val="Strong"/>
          <w:rFonts w:cs="Arial"/>
          <w:b w:val="0"/>
          <w:bCs w:val="0"/>
        </w:rPr>
      </w:pPr>
    </w:p>
    <w:p w14:paraId="0464212C" w14:textId="77777777" w:rsidR="00365A35" w:rsidRPr="00070960" w:rsidRDefault="00365A35" w:rsidP="00A92A9B">
      <w:pPr>
        <w:rPr>
          <w:rStyle w:val="Strong"/>
          <w:rFonts w:cs="Arial"/>
          <w:b w:val="0"/>
          <w:bCs w:val="0"/>
        </w:rPr>
      </w:pPr>
    </w:p>
    <w:p w14:paraId="0155F8BB" w14:textId="77777777" w:rsidR="005506CB" w:rsidRDefault="005506CB">
      <w:pPr>
        <w:rPr>
          <w:rStyle w:val="Strong"/>
          <w:rFonts w:eastAsia="Times New Roman" w:cs="Arial"/>
          <w:sz w:val="36"/>
          <w:szCs w:val="36"/>
          <w:lang w:eastAsia="en-GB"/>
        </w:rPr>
      </w:pPr>
      <w:r>
        <w:rPr>
          <w:rStyle w:val="Strong"/>
          <w:rFonts w:cs="Arial"/>
          <w:sz w:val="36"/>
          <w:szCs w:val="36"/>
        </w:rPr>
        <w:br w:type="page"/>
      </w:r>
    </w:p>
    <w:p w14:paraId="10593DAC" w14:textId="39BF7771" w:rsidR="00365A35" w:rsidRPr="00070960" w:rsidRDefault="00365A35" w:rsidP="00365A35">
      <w:pPr>
        <w:pStyle w:val="NormalWeb"/>
        <w:rPr>
          <w:rStyle w:val="Strong"/>
          <w:rFonts w:ascii="Arial" w:hAnsi="Arial" w:cs="Arial"/>
          <w:b w:val="0"/>
          <w:bCs w:val="0"/>
          <w:u w:val="single"/>
        </w:rPr>
      </w:pPr>
      <w:r w:rsidRPr="00070960">
        <w:rPr>
          <w:rStyle w:val="Strong"/>
          <w:rFonts w:ascii="Arial" w:hAnsi="Arial" w:cs="Arial"/>
          <w:sz w:val="36"/>
          <w:szCs w:val="36"/>
        </w:rPr>
        <w:lastRenderedPageBreak/>
        <w:t>2. Climate Adaptation and Resilience</w:t>
      </w:r>
      <w:r w:rsidRPr="00070960">
        <w:rPr>
          <w:rFonts w:ascii="Arial" w:hAnsi="Arial" w:cs="Arial"/>
        </w:rPr>
        <w:br/>
      </w:r>
      <w:r w:rsidRPr="00070960">
        <w:rPr>
          <w:rStyle w:val="Strong"/>
          <w:rFonts w:ascii="Arial" w:hAnsi="Arial" w:cs="Arial"/>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9724AB" w14:paraId="6CDBFF44" w14:textId="77777777" w:rsidTr="00F86790">
        <w:tc>
          <w:tcPr>
            <w:tcW w:w="5000" w:type="pct"/>
            <w:gridSpan w:val="5"/>
            <w:shd w:val="clear" w:color="auto" w:fill="2A3180"/>
            <w:vAlign w:val="center"/>
          </w:tcPr>
          <w:p w14:paraId="4A9FBB29" w14:textId="77777777" w:rsidR="00A92A9B" w:rsidRPr="009724AB" w:rsidRDefault="00A92A9B" w:rsidP="00572D47">
            <w:pPr>
              <w:pStyle w:val="NormalWeb"/>
              <w:jc w:val="center"/>
              <w:rPr>
                <w:rFonts w:ascii="Arial" w:hAnsi="Arial" w:cs="Arial"/>
                <w:b/>
                <w:bCs/>
                <w:lang w:val="en-GB"/>
              </w:rPr>
            </w:pPr>
            <w:r w:rsidRPr="009724AB">
              <w:rPr>
                <w:rFonts w:ascii="Arial" w:hAnsi="Arial" w:cs="Arial"/>
                <w:b/>
                <w:bCs/>
                <w:color w:val="FFFFFF" w:themeColor="background1"/>
                <w:lang w:val="en-GB"/>
              </w:rPr>
              <w:t>ADAPTATION AND RESILIENCE</w:t>
            </w:r>
          </w:p>
        </w:tc>
      </w:tr>
      <w:tr w:rsidR="00A92A9B" w:rsidRPr="009724AB" w14:paraId="5219A3BF" w14:textId="77777777" w:rsidTr="00F86790">
        <w:tc>
          <w:tcPr>
            <w:tcW w:w="1701" w:type="pct"/>
            <w:shd w:val="clear" w:color="auto" w:fill="00A19A"/>
            <w:vAlign w:val="center"/>
          </w:tcPr>
          <w:p w14:paraId="4EDCB8B5"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ACTION</w:t>
            </w:r>
          </w:p>
        </w:tc>
        <w:tc>
          <w:tcPr>
            <w:tcW w:w="508" w:type="pct"/>
            <w:shd w:val="clear" w:color="auto" w:fill="00A19A"/>
            <w:vAlign w:val="center"/>
          </w:tcPr>
          <w:p w14:paraId="04A6CBE7"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TIMEFRAME</w:t>
            </w:r>
          </w:p>
        </w:tc>
        <w:tc>
          <w:tcPr>
            <w:tcW w:w="692" w:type="pct"/>
            <w:shd w:val="clear" w:color="auto" w:fill="00A19A"/>
            <w:vAlign w:val="center"/>
          </w:tcPr>
          <w:p w14:paraId="0DE90FB9"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STAKEHOLDERS</w:t>
            </w:r>
          </w:p>
        </w:tc>
        <w:tc>
          <w:tcPr>
            <w:tcW w:w="1567" w:type="pct"/>
            <w:shd w:val="clear" w:color="auto" w:fill="00A19A"/>
            <w:vAlign w:val="center"/>
          </w:tcPr>
          <w:p w14:paraId="410CE587"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NOTES</w:t>
            </w:r>
          </w:p>
        </w:tc>
        <w:tc>
          <w:tcPr>
            <w:tcW w:w="532" w:type="pct"/>
            <w:shd w:val="clear" w:color="auto" w:fill="00A19A"/>
            <w:vAlign w:val="center"/>
          </w:tcPr>
          <w:p w14:paraId="26CE4429"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TRACKER</w:t>
            </w:r>
          </w:p>
        </w:tc>
      </w:tr>
      <w:tr w:rsidR="00A92A9B" w:rsidRPr="009724AB" w14:paraId="1DCB4518" w14:textId="77777777" w:rsidTr="00F86790">
        <w:trPr>
          <w:trHeight w:val="1323"/>
        </w:trPr>
        <w:tc>
          <w:tcPr>
            <w:tcW w:w="1701" w:type="pct"/>
            <w:vAlign w:val="center"/>
          </w:tcPr>
          <w:p w14:paraId="3CABC1D6" w14:textId="1FF5146A" w:rsidR="004277B9" w:rsidRPr="004277B9" w:rsidRDefault="00AE6C99" w:rsidP="00572D47">
            <w:pPr>
              <w:spacing w:before="120" w:after="120"/>
              <w:rPr>
                <w:rFonts w:cs="Arial"/>
                <w:sz w:val="20"/>
                <w:szCs w:val="20"/>
              </w:rPr>
            </w:pPr>
            <w:r>
              <w:rPr>
                <w:rFonts w:cs="Arial"/>
                <w:b/>
                <w:bCs/>
                <w:sz w:val="20"/>
                <w:szCs w:val="20"/>
              </w:rPr>
              <w:t xml:space="preserve">Consider </w:t>
            </w:r>
            <w:r w:rsidR="004277B9">
              <w:rPr>
                <w:rFonts w:cs="Arial"/>
                <w:b/>
                <w:bCs/>
                <w:sz w:val="20"/>
                <w:szCs w:val="20"/>
              </w:rPr>
              <w:t>the changing climate in your estate management</w:t>
            </w:r>
          </w:p>
        </w:tc>
        <w:tc>
          <w:tcPr>
            <w:tcW w:w="508" w:type="pct"/>
            <w:vAlign w:val="center"/>
          </w:tcPr>
          <w:p w14:paraId="2437F45A" w14:textId="77777777" w:rsidR="00A92A9B" w:rsidRPr="009724AB" w:rsidRDefault="00A92A9B" w:rsidP="00572D47">
            <w:pPr>
              <w:rPr>
                <w:rFonts w:cs="Arial"/>
                <w:sz w:val="20"/>
                <w:szCs w:val="20"/>
                <w:lang w:val="en-GB"/>
              </w:rPr>
            </w:pPr>
            <w:r w:rsidRPr="009724AB">
              <w:rPr>
                <w:rFonts w:cs="Arial"/>
                <w:b/>
                <w:bCs/>
                <w:sz w:val="20"/>
                <w:szCs w:val="20"/>
                <w:lang w:val="en-GB"/>
              </w:rPr>
              <w:t xml:space="preserve">Start: </w:t>
            </w:r>
          </w:p>
          <w:p w14:paraId="11A5F0B9" w14:textId="77777777" w:rsidR="00A92A9B" w:rsidRPr="009724AB" w:rsidRDefault="00A92A9B" w:rsidP="00572D47">
            <w:pPr>
              <w:rPr>
                <w:rFonts w:cs="Arial"/>
                <w:sz w:val="20"/>
                <w:szCs w:val="20"/>
                <w:lang w:val="en-GB"/>
              </w:rPr>
            </w:pPr>
            <w:r w:rsidRPr="009724AB">
              <w:rPr>
                <w:rFonts w:cs="Arial"/>
                <w:b/>
                <w:bCs/>
                <w:sz w:val="20"/>
                <w:szCs w:val="20"/>
                <w:lang w:val="en-GB"/>
              </w:rPr>
              <w:t xml:space="preserve">Review: </w:t>
            </w:r>
          </w:p>
        </w:tc>
        <w:tc>
          <w:tcPr>
            <w:tcW w:w="692" w:type="pct"/>
            <w:vAlign w:val="center"/>
          </w:tcPr>
          <w:p w14:paraId="26109C63" w14:textId="77777777" w:rsidR="00A92A9B" w:rsidRPr="009724AB" w:rsidRDefault="00A92A9B" w:rsidP="00572D47">
            <w:pPr>
              <w:pStyle w:val="NormalWeb"/>
              <w:rPr>
                <w:rFonts w:ascii="Arial" w:hAnsi="Arial" w:cs="Arial"/>
                <w:sz w:val="20"/>
                <w:szCs w:val="20"/>
                <w:lang w:val="en-GB"/>
              </w:rPr>
            </w:pPr>
          </w:p>
        </w:tc>
        <w:tc>
          <w:tcPr>
            <w:tcW w:w="1567" w:type="pct"/>
            <w:vAlign w:val="center"/>
          </w:tcPr>
          <w:p w14:paraId="664C37C3" w14:textId="181CF782" w:rsidR="001C1958" w:rsidRPr="00E822E5" w:rsidRDefault="00E822E5" w:rsidP="001C1958">
            <w:pPr>
              <w:pStyle w:val="NormalWeb"/>
              <w:rPr>
                <w:rFonts w:ascii="Arial" w:hAnsi="Arial" w:cs="Arial"/>
                <w:sz w:val="16"/>
                <w:szCs w:val="16"/>
                <w:lang w:val="en-GB"/>
              </w:rPr>
            </w:pPr>
            <w:r w:rsidRPr="00E822E5">
              <w:rPr>
                <w:rFonts w:ascii="Arial" w:hAnsi="Arial" w:cs="Arial"/>
                <w:sz w:val="20"/>
                <w:szCs w:val="20"/>
              </w:rPr>
              <w:t>For example, planting plants and trees which are drought and/or flood resistant. Where windows or blinds need to be installed or replaced, consider options which have heat reflective properties.</w:t>
            </w:r>
          </w:p>
          <w:p w14:paraId="15041DB7" w14:textId="77777777" w:rsidR="00A92A9B" w:rsidRPr="009724AB" w:rsidRDefault="00A92A9B" w:rsidP="00365A35">
            <w:pPr>
              <w:pStyle w:val="NormalWeb"/>
              <w:rPr>
                <w:rFonts w:ascii="Arial" w:hAnsi="Arial" w:cs="Arial"/>
                <w:sz w:val="16"/>
                <w:szCs w:val="16"/>
                <w:lang w:val="en-GB"/>
              </w:rPr>
            </w:pPr>
          </w:p>
        </w:tc>
        <w:tc>
          <w:tcPr>
            <w:tcW w:w="532" w:type="pct"/>
            <w:vAlign w:val="center"/>
          </w:tcPr>
          <w:p w14:paraId="59F4C235" w14:textId="77777777" w:rsidR="00A92A9B" w:rsidRPr="009724AB" w:rsidRDefault="00A92A9B" w:rsidP="00572D47">
            <w:pPr>
              <w:pStyle w:val="NormalWeb"/>
              <w:rPr>
                <w:rFonts w:ascii="Arial" w:hAnsi="Arial" w:cs="Arial"/>
                <w:sz w:val="16"/>
                <w:szCs w:val="16"/>
                <w:lang w:val="en-GB"/>
              </w:rPr>
            </w:pPr>
          </w:p>
        </w:tc>
      </w:tr>
      <w:tr w:rsidR="00A92A9B" w:rsidRPr="009724AB" w14:paraId="69EF405F" w14:textId="77777777" w:rsidTr="00E822E5">
        <w:trPr>
          <w:trHeight w:val="1323"/>
        </w:trPr>
        <w:tc>
          <w:tcPr>
            <w:tcW w:w="1701" w:type="pct"/>
            <w:vAlign w:val="center"/>
          </w:tcPr>
          <w:p w14:paraId="1A267B65" w14:textId="5335210D" w:rsidR="00A92A9B" w:rsidRPr="00E822E5" w:rsidRDefault="00F86790" w:rsidP="00E822E5">
            <w:pPr>
              <w:rPr>
                <w:rFonts w:cs="Arial"/>
                <w:b/>
                <w:bCs/>
                <w:sz w:val="20"/>
                <w:szCs w:val="20"/>
                <w:lang w:val="en-GB"/>
              </w:rPr>
            </w:pPr>
            <w:r w:rsidRPr="00E822E5">
              <w:rPr>
                <w:rFonts w:cs="Arial"/>
                <w:b/>
                <w:bCs/>
                <w:sz w:val="20"/>
                <w:szCs w:val="20"/>
              </w:rPr>
              <w:t>Conduct a climate resilience audit of the school</w:t>
            </w:r>
          </w:p>
        </w:tc>
        <w:tc>
          <w:tcPr>
            <w:tcW w:w="508" w:type="pct"/>
            <w:vAlign w:val="center"/>
          </w:tcPr>
          <w:p w14:paraId="515884B8" w14:textId="77777777" w:rsidR="00A92A9B" w:rsidRPr="009724AB" w:rsidRDefault="00A92A9B" w:rsidP="00572D47">
            <w:pPr>
              <w:rPr>
                <w:rFonts w:cs="Arial"/>
                <w:sz w:val="20"/>
                <w:szCs w:val="20"/>
                <w:lang w:val="en-GB"/>
              </w:rPr>
            </w:pPr>
            <w:r w:rsidRPr="009724AB">
              <w:rPr>
                <w:rFonts w:cs="Arial"/>
                <w:b/>
                <w:bCs/>
                <w:sz w:val="20"/>
                <w:szCs w:val="20"/>
                <w:lang w:val="en-GB"/>
              </w:rPr>
              <w:t xml:space="preserve">Start: </w:t>
            </w:r>
          </w:p>
          <w:p w14:paraId="4BE85512" w14:textId="77777777" w:rsidR="00A92A9B" w:rsidRPr="009724AB" w:rsidRDefault="00A92A9B" w:rsidP="00572D47">
            <w:pPr>
              <w:rPr>
                <w:rFonts w:cs="Arial"/>
                <w:b/>
                <w:bCs/>
                <w:sz w:val="20"/>
                <w:szCs w:val="20"/>
                <w:lang w:val="en-GB"/>
              </w:rPr>
            </w:pPr>
            <w:r w:rsidRPr="009724AB">
              <w:rPr>
                <w:rFonts w:cs="Arial"/>
                <w:b/>
                <w:bCs/>
                <w:sz w:val="20"/>
                <w:szCs w:val="20"/>
                <w:lang w:val="en-GB"/>
              </w:rPr>
              <w:t xml:space="preserve">Review: </w:t>
            </w:r>
          </w:p>
        </w:tc>
        <w:tc>
          <w:tcPr>
            <w:tcW w:w="692" w:type="pct"/>
            <w:vAlign w:val="center"/>
          </w:tcPr>
          <w:p w14:paraId="2B145F4B" w14:textId="77777777" w:rsidR="00A92A9B" w:rsidRPr="009724AB" w:rsidRDefault="00A92A9B" w:rsidP="00572D47">
            <w:pPr>
              <w:pStyle w:val="NormalWeb"/>
              <w:rPr>
                <w:rFonts w:ascii="Arial" w:hAnsi="Arial" w:cs="Arial"/>
                <w:sz w:val="20"/>
                <w:szCs w:val="20"/>
                <w:lang w:val="en-GB"/>
              </w:rPr>
            </w:pPr>
          </w:p>
        </w:tc>
        <w:tc>
          <w:tcPr>
            <w:tcW w:w="1567" w:type="pct"/>
          </w:tcPr>
          <w:p w14:paraId="78309E9B" w14:textId="77777777" w:rsidR="00E822E5" w:rsidRPr="00E822E5" w:rsidRDefault="00E822E5" w:rsidP="00E822E5">
            <w:pPr>
              <w:rPr>
                <w:rFonts w:cs="Arial"/>
                <w:sz w:val="20"/>
                <w:szCs w:val="20"/>
              </w:rPr>
            </w:pPr>
            <w:r w:rsidRPr="00E822E5">
              <w:rPr>
                <w:rFonts w:cs="Arial"/>
                <w:sz w:val="20"/>
                <w:szCs w:val="20"/>
              </w:rPr>
              <w:t>e.g. site to check all windows and blinds open and close, guttering, planting, playground flooding etc. </w:t>
            </w:r>
          </w:p>
          <w:p w14:paraId="47988C39" w14:textId="79BDE59A" w:rsidR="00A92A9B" w:rsidRPr="009724AB" w:rsidRDefault="00E822E5" w:rsidP="00E822E5">
            <w:pPr>
              <w:pStyle w:val="NormalWeb"/>
              <w:spacing w:before="0" w:beforeAutospacing="0" w:after="0" w:afterAutospacing="0"/>
              <w:rPr>
                <w:rFonts w:ascii="Arial" w:hAnsi="Arial" w:cs="Arial"/>
                <w:sz w:val="16"/>
                <w:szCs w:val="16"/>
                <w:lang w:val="en-GB"/>
              </w:rPr>
            </w:pPr>
            <w:r w:rsidRPr="00E822E5">
              <w:rPr>
                <w:rFonts w:ascii="Arial" w:hAnsi="Arial" w:cs="Arial"/>
                <w:sz w:val="20"/>
                <w:szCs w:val="20"/>
              </w:rPr>
              <w:t xml:space="preserve">Using </w:t>
            </w:r>
            <w:hyperlink r:id="rId32" w:history="1">
              <w:r w:rsidRPr="00E822E5">
                <w:rPr>
                  <w:rStyle w:val="Hyperlink"/>
                  <w:rFonts w:ascii="Arial" w:hAnsi="Arial" w:cs="Arial"/>
                  <w:sz w:val="20"/>
                  <w:szCs w:val="20"/>
                </w:rPr>
                <w:t>this resource</w:t>
              </w:r>
            </w:hyperlink>
            <w:r w:rsidRPr="00E822E5">
              <w:rPr>
                <w:rFonts w:ascii="Arial" w:hAnsi="Arial" w:cs="Arial"/>
                <w:sz w:val="20"/>
                <w:szCs w:val="20"/>
              </w:rPr>
              <w:t xml:space="preserve"> from Learning Through Landscapes covers all weather conditions and involves students' opinions of their grounds</w:t>
            </w:r>
            <w:r w:rsidR="003F775A">
              <w:rPr>
                <w:rFonts w:ascii="Arial" w:hAnsi="Arial" w:cs="Arial"/>
                <w:sz w:val="20"/>
                <w:szCs w:val="20"/>
              </w:rPr>
              <w:t>.</w:t>
            </w:r>
          </w:p>
        </w:tc>
        <w:tc>
          <w:tcPr>
            <w:tcW w:w="532" w:type="pct"/>
            <w:vAlign w:val="center"/>
          </w:tcPr>
          <w:p w14:paraId="42484797" w14:textId="77777777" w:rsidR="00A92A9B" w:rsidRPr="009724AB" w:rsidRDefault="00A92A9B" w:rsidP="00572D47">
            <w:pPr>
              <w:pStyle w:val="NormalWeb"/>
              <w:rPr>
                <w:rFonts w:ascii="Arial" w:hAnsi="Arial" w:cs="Arial"/>
                <w:sz w:val="16"/>
                <w:szCs w:val="16"/>
                <w:lang w:val="en-GB"/>
              </w:rPr>
            </w:pPr>
          </w:p>
        </w:tc>
      </w:tr>
      <w:tr w:rsidR="00BC174A" w:rsidRPr="009724AB" w14:paraId="5E6DD172" w14:textId="77777777" w:rsidTr="00140BBA">
        <w:trPr>
          <w:trHeight w:val="1323"/>
        </w:trPr>
        <w:tc>
          <w:tcPr>
            <w:tcW w:w="1701" w:type="pct"/>
            <w:vAlign w:val="center"/>
          </w:tcPr>
          <w:p w14:paraId="48D0FAB4" w14:textId="78CA28A8" w:rsidR="00BC174A" w:rsidRPr="00E822E5" w:rsidRDefault="00BC174A" w:rsidP="00F86790">
            <w:pPr>
              <w:rPr>
                <w:rFonts w:cs="Arial"/>
                <w:b/>
                <w:bCs/>
                <w:sz w:val="20"/>
                <w:szCs w:val="20"/>
              </w:rPr>
            </w:pPr>
            <w:r w:rsidRPr="00BC174A">
              <w:rPr>
                <w:rFonts w:cs="Arial"/>
                <w:b/>
                <w:bCs/>
                <w:sz w:val="20"/>
                <w:szCs w:val="20"/>
              </w:rPr>
              <w:t>Have a plan in place before extreme weather occurs, so that you are ready to adapt</w:t>
            </w:r>
          </w:p>
        </w:tc>
        <w:tc>
          <w:tcPr>
            <w:tcW w:w="508" w:type="pct"/>
            <w:vAlign w:val="center"/>
          </w:tcPr>
          <w:p w14:paraId="540F3ED3"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142EBA10" w14:textId="67E9F99E" w:rsidR="00BC174A" w:rsidRPr="009724AB" w:rsidRDefault="007D01FC" w:rsidP="007D01FC">
            <w:pPr>
              <w:rPr>
                <w:rFonts w:cs="Arial"/>
                <w:b/>
                <w:bCs/>
                <w:sz w:val="20"/>
                <w:szCs w:val="20"/>
              </w:rPr>
            </w:pPr>
            <w:r w:rsidRPr="000E7126">
              <w:rPr>
                <w:rFonts w:cs="Arial"/>
                <w:b/>
                <w:bCs/>
                <w:sz w:val="20"/>
                <w:szCs w:val="20"/>
                <w:lang w:val="en-GB"/>
              </w:rPr>
              <w:t>Review:</w:t>
            </w:r>
          </w:p>
        </w:tc>
        <w:tc>
          <w:tcPr>
            <w:tcW w:w="692" w:type="pct"/>
            <w:vAlign w:val="center"/>
          </w:tcPr>
          <w:p w14:paraId="5FA4B627" w14:textId="77777777" w:rsidR="00BC174A" w:rsidRPr="009724AB" w:rsidRDefault="00BC174A" w:rsidP="00572D47">
            <w:pPr>
              <w:pStyle w:val="NormalWeb"/>
              <w:rPr>
                <w:rFonts w:ascii="Arial" w:hAnsi="Arial" w:cs="Arial"/>
                <w:sz w:val="20"/>
                <w:szCs w:val="20"/>
              </w:rPr>
            </w:pPr>
          </w:p>
        </w:tc>
        <w:tc>
          <w:tcPr>
            <w:tcW w:w="1567" w:type="pct"/>
          </w:tcPr>
          <w:p w14:paraId="4CECD4CD" w14:textId="051E3784" w:rsidR="00BC174A" w:rsidRPr="00140BBA" w:rsidRDefault="00E822E5" w:rsidP="00140BBA">
            <w:pPr>
              <w:pStyle w:val="NormalWeb"/>
              <w:rPr>
                <w:rFonts w:ascii="Arial" w:hAnsi="Arial" w:cs="Arial"/>
                <w:sz w:val="20"/>
                <w:szCs w:val="20"/>
              </w:rPr>
            </w:pPr>
            <w:r w:rsidRPr="00140BBA">
              <w:rPr>
                <w:rFonts w:ascii="Arial" w:hAnsi="Arial" w:cs="Arial"/>
                <w:sz w:val="20"/>
                <w:szCs w:val="20"/>
              </w:rPr>
              <w:t>See the Climate action toolkit</w:t>
            </w:r>
            <w:r w:rsidR="00140BBA" w:rsidRPr="00140BBA">
              <w:rPr>
                <w:rFonts w:ascii="Arial" w:hAnsi="Arial" w:cs="Arial"/>
                <w:sz w:val="20"/>
                <w:szCs w:val="20"/>
              </w:rPr>
              <w:t xml:space="preserve"> for actions you can take</w:t>
            </w:r>
            <w:r w:rsidR="003F775A">
              <w:rPr>
                <w:rFonts w:ascii="Arial" w:hAnsi="Arial" w:cs="Arial"/>
                <w:sz w:val="20"/>
                <w:szCs w:val="20"/>
              </w:rPr>
              <w:t>.</w:t>
            </w:r>
          </w:p>
        </w:tc>
        <w:tc>
          <w:tcPr>
            <w:tcW w:w="532" w:type="pct"/>
            <w:vAlign w:val="center"/>
          </w:tcPr>
          <w:p w14:paraId="34ACA61F" w14:textId="77777777" w:rsidR="00BC174A" w:rsidRPr="009724AB" w:rsidRDefault="00BC174A" w:rsidP="00572D47">
            <w:pPr>
              <w:pStyle w:val="NormalWeb"/>
              <w:rPr>
                <w:rFonts w:ascii="Arial" w:hAnsi="Arial" w:cs="Arial"/>
                <w:sz w:val="16"/>
                <w:szCs w:val="16"/>
              </w:rPr>
            </w:pPr>
          </w:p>
        </w:tc>
      </w:tr>
      <w:tr w:rsidR="00A92A9B" w:rsidRPr="009724AB" w14:paraId="6AB9DD77" w14:textId="77777777" w:rsidTr="004C0D6F">
        <w:trPr>
          <w:trHeight w:val="1323"/>
        </w:trPr>
        <w:tc>
          <w:tcPr>
            <w:tcW w:w="1701" w:type="pct"/>
            <w:vAlign w:val="center"/>
          </w:tcPr>
          <w:p w14:paraId="1A857885" w14:textId="04165327" w:rsidR="00A92A9B" w:rsidRPr="004C0D6F" w:rsidRDefault="004C0D6F" w:rsidP="005859AA">
            <w:pPr>
              <w:spacing w:before="120" w:after="120"/>
              <w:rPr>
                <w:rFonts w:cs="Arial"/>
                <w:b/>
                <w:bCs/>
                <w:sz w:val="20"/>
                <w:szCs w:val="20"/>
                <w:lang w:val="en-GB"/>
              </w:rPr>
            </w:pPr>
            <w:r w:rsidRPr="004C0D6F">
              <w:rPr>
                <w:rFonts w:cs="Arial"/>
                <w:b/>
                <w:bCs/>
                <w:sz w:val="20"/>
                <w:szCs w:val="20"/>
                <w:lang w:val="en-GB"/>
              </w:rPr>
              <w:t>Have a heatwave protocol</w:t>
            </w:r>
          </w:p>
        </w:tc>
        <w:tc>
          <w:tcPr>
            <w:tcW w:w="508" w:type="pct"/>
            <w:vAlign w:val="center"/>
          </w:tcPr>
          <w:p w14:paraId="0D6D5166" w14:textId="77777777" w:rsidR="00A92A9B" w:rsidRPr="009724AB" w:rsidRDefault="00A92A9B" w:rsidP="00572D47">
            <w:pPr>
              <w:rPr>
                <w:rFonts w:cs="Arial"/>
                <w:sz w:val="20"/>
                <w:szCs w:val="20"/>
                <w:lang w:val="en-GB"/>
              </w:rPr>
            </w:pPr>
            <w:r w:rsidRPr="009724AB">
              <w:rPr>
                <w:rFonts w:cs="Arial"/>
                <w:b/>
                <w:bCs/>
                <w:sz w:val="20"/>
                <w:szCs w:val="20"/>
                <w:lang w:val="en-GB"/>
              </w:rPr>
              <w:t xml:space="preserve">Start: </w:t>
            </w:r>
          </w:p>
          <w:p w14:paraId="35D869AE" w14:textId="77777777" w:rsidR="00A92A9B" w:rsidRPr="009724AB" w:rsidRDefault="00A92A9B" w:rsidP="00572D47">
            <w:pPr>
              <w:rPr>
                <w:rFonts w:cs="Arial"/>
                <w:b/>
                <w:bCs/>
                <w:sz w:val="20"/>
                <w:szCs w:val="20"/>
                <w:lang w:val="en-GB"/>
              </w:rPr>
            </w:pPr>
            <w:r w:rsidRPr="009724AB">
              <w:rPr>
                <w:rFonts w:cs="Arial"/>
                <w:b/>
                <w:bCs/>
                <w:sz w:val="20"/>
                <w:szCs w:val="20"/>
                <w:lang w:val="en-GB"/>
              </w:rPr>
              <w:t xml:space="preserve">Review: </w:t>
            </w:r>
          </w:p>
        </w:tc>
        <w:tc>
          <w:tcPr>
            <w:tcW w:w="692" w:type="pct"/>
            <w:vAlign w:val="center"/>
          </w:tcPr>
          <w:p w14:paraId="4A5B17D2" w14:textId="77777777" w:rsidR="00A92A9B" w:rsidRPr="009724AB" w:rsidRDefault="00A92A9B" w:rsidP="00572D47">
            <w:pPr>
              <w:pStyle w:val="NormalWeb"/>
              <w:rPr>
                <w:rFonts w:ascii="Arial" w:hAnsi="Arial" w:cs="Arial"/>
                <w:sz w:val="20"/>
                <w:szCs w:val="20"/>
                <w:lang w:val="en-GB"/>
              </w:rPr>
            </w:pPr>
          </w:p>
        </w:tc>
        <w:tc>
          <w:tcPr>
            <w:tcW w:w="1567" w:type="pct"/>
          </w:tcPr>
          <w:p w14:paraId="152E1E60" w14:textId="77777777" w:rsidR="004C0D6F" w:rsidRPr="004C0D6F" w:rsidRDefault="004C0D6F" w:rsidP="004C0D6F">
            <w:pPr>
              <w:rPr>
                <w:rFonts w:cs="Arial"/>
                <w:sz w:val="20"/>
                <w:szCs w:val="20"/>
              </w:rPr>
            </w:pPr>
            <w:r w:rsidRPr="004C0D6F">
              <w:rPr>
                <w:rFonts w:cs="Arial"/>
                <w:color w:val="000000" w:themeColor="text1"/>
                <w:sz w:val="20"/>
                <w:szCs w:val="20"/>
              </w:rPr>
              <w:t>Consider adopting the joint union heatwave protocol including short term, medium term and long term measures</w:t>
            </w:r>
            <w:r w:rsidRPr="004C0D6F">
              <w:rPr>
                <w:rFonts w:cs="Arial"/>
                <w:sz w:val="20"/>
                <w:szCs w:val="20"/>
              </w:rPr>
              <w:t xml:space="preserve">. </w:t>
            </w:r>
            <w:hyperlink r:id="rId33" w:history="1">
              <w:r w:rsidRPr="004C0D6F">
                <w:rPr>
                  <w:rStyle w:val="Hyperlink"/>
                  <w:rFonts w:cs="Arial"/>
                  <w:sz w:val="20"/>
                  <w:szCs w:val="20"/>
                </w:rPr>
                <w:t xml:space="preserve">Joint union heatwave protocol | National Education </w:t>
              </w:r>
            </w:hyperlink>
            <w:hyperlink r:id="rId34" w:history="1">
              <w:r w:rsidRPr="004C0D6F">
                <w:rPr>
                  <w:rStyle w:val="Hyperlink"/>
                  <w:rFonts w:cs="Arial"/>
                  <w:sz w:val="20"/>
                  <w:szCs w:val="20"/>
                </w:rPr>
                <w:t>Union (neu.org.uk)</w:t>
              </w:r>
            </w:hyperlink>
            <w:r w:rsidRPr="004C0D6F">
              <w:rPr>
                <w:rFonts w:cs="Arial"/>
                <w:sz w:val="20"/>
                <w:szCs w:val="20"/>
              </w:rPr>
              <w:t xml:space="preserve"> </w:t>
            </w:r>
          </w:p>
          <w:p w14:paraId="23ADA470" w14:textId="25501587" w:rsidR="00A92A9B" w:rsidRPr="009724AB" w:rsidRDefault="004C0D6F" w:rsidP="004C0D6F">
            <w:pPr>
              <w:pStyle w:val="NormalWeb"/>
              <w:spacing w:before="0" w:beforeAutospacing="0" w:after="0" w:afterAutospacing="0"/>
              <w:rPr>
                <w:rFonts w:ascii="Arial" w:hAnsi="Arial" w:cs="Arial"/>
                <w:sz w:val="16"/>
                <w:szCs w:val="16"/>
                <w:lang w:val="en-GB"/>
              </w:rPr>
            </w:pPr>
            <w:r w:rsidRPr="004C0D6F">
              <w:rPr>
                <w:rFonts w:ascii="Arial" w:hAnsi="Arial" w:cs="Arial"/>
                <w:sz w:val="20"/>
                <w:szCs w:val="20"/>
              </w:rPr>
              <w:t xml:space="preserve">School to </w:t>
            </w:r>
            <w:proofErr w:type="spellStart"/>
            <w:r w:rsidRPr="004C0D6F">
              <w:rPr>
                <w:rFonts w:ascii="Arial" w:hAnsi="Arial" w:cs="Arial"/>
                <w:sz w:val="20"/>
                <w:szCs w:val="20"/>
              </w:rPr>
              <w:t>familiarise</w:t>
            </w:r>
            <w:proofErr w:type="spellEnd"/>
            <w:r w:rsidRPr="004C0D6F">
              <w:rPr>
                <w:rFonts w:ascii="Arial" w:hAnsi="Arial" w:cs="Arial"/>
                <w:sz w:val="20"/>
                <w:szCs w:val="20"/>
              </w:rPr>
              <w:t xml:space="preserve"> staff with updated DfE guidance on hot weather. </w:t>
            </w:r>
            <w:hyperlink r:id="rId35">
              <w:r w:rsidRPr="004C0D6F">
                <w:rPr>
                  <w:rStyle w:val="Hyperlink"/>
                  <w:rFonts w:ascii="Arial" w:hAnsi="Arial" w:cs="Arial"/>
                  <w:sz w:val="20"/>
                  <w:szCs w:val="20"/>
                </w:rPr>
                <w:t>DfE Hot Weather Guidance</w:t>
              </w:r>
            </w:hyperlink>
          </w:p>
        </w:tc>
        <w:tc>
          <w:tcPr>
            <w:tcW w:w="532" w:type="pct"/>
            <w:vAlign w:val="center"/>
          </w:tcPr>
          <w:p w14:paraId="578A2BA9" w14:textId="77777777" w:rsidR="00A92A9B" w:rsidRPr="009724AB" w:rsidRDefault="00A92A9B" w:rsidP="00572D47">
            <w:pPr>
              <w:pStyle w:val="NormalWeb"/>
              <w:rPr>
                <w:rFonts w:ascii="Arial" w:hAnsi="Arial" w:cs="Arial"/>
                <w:sz w:val="16"/>
                <w:szCs w:val="16"/>
                <w:lang w:val="en-GB"/>
              </w:rPr>
            </w:pPr>
          </w:p>
        </w:tc>
      </w:tr>
      <w:tr w:rsidR="00B11026" w:rsidRPr="009724AB" w14:paraId="737AC7CC" w14:textId="77777777" w:rsidTr="003D15EE">
        <w:trPr>
          <w:trHeight w:val="1323"/>
        </w:trPr>
        <w:tc>
          <w:tcPr>
            <w:tcW w:w="1701" w:type="pct"/>
            <w:vAlign w:val="center"/>
          </w:tcPr>
          <w:p w14:paraId="39B615F9" w14:textId="3575062F" w:rsidR="00B11026" w:rsidRPr="003D15EE" w:rsidRDefault="003D15EE" w:rsidP="005859AA">
            <w:pPr>
              <w:rPr>
                <w:rFonts w:cs="Arial"/>
                <w:b/>
                <w:bCs/>
                <w:color w:val="000000" w:themeColor="text1"/>
                <w:sz w:val="20"/>
                <w:szCs w:val="20"/>
              </w:rPr>
            </w:pPr>
            <w:r w:rsidRPr="003D15EE">
              <w:rPr>
                <w:rFonts w:cs="Arial"/>
                <w:b/>
                <w:bCs/>
                <w:color w:val="000000" w:themeColor="text1"/>
                <w:sz w:val="20"/>
                <w:szCs w:val="20"/>
              </w:rPr>
              <w:t>Improve ventilation</w:t>
            </w:r>
          </w:p>
        </w:tc>
        <w:tc>
          <w:tcPr>
            <w:tcW w:w="508" w:type="pct"/>
            <w:vAlign w:val="center"/>
          </w:tcPr>
          <w:p w14:paraId="000B46E3"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1975D26B" w14:textId="4BAB1694" w:rsidR="00B11026" w:rsidRPr="009724AB" w:rsidRDefault="007D01FC" w:rsidP="007D01FC">
            <w:pPr>
              <w:rPr>
                <w:rFonts w:cs="Arial"/>
                <w:b/>
                <w:bCs/>
                <w:sz w:val="20"/>
                <w:szCs w:val="20"/>
              </w:rPr>
            </w:pPr>
            <w:r w:rsidRPr="000E7126">
              <w:rPr>
                <w:rFonts w:cs="Arial"/>
                <w:b/>
                <w:bCs/>
                <w:sz w:val="20"/>
                <w:szCs w:val="20"/>
                <w:lang w:val="en-GB"/>
              </w:rPr>
              <w:t>Review:</w:t>
            </w:r>
          </w:p>
        </w:tc>
        <w:tc>
          <w:tcPr>
            <w:tcW w:w="692" w:type="pct"/>
            <w:vAlign w:val="center"/>
          </w:tcPr>
          <w:p w14:paraId="581607FE" w14:textId="77777777" w:rsidR="00B11026" w:rsidRPr="009724AB" w:rsidRDefault="00B11026" w:rsidP="00572D47">
            <w:pPr>
              <w:pStyle w:val="NormalWeb"/>
              <w:rPr>
                <w:rFonts w:ascii="Arial" w:hAnsi="Arial" w:cs="Arial"/>
                <w:sz w:val="20"/>
                <w:szCs w:val="20"/>
              </w:rPr>
            </w:pPr>
          </w:p>
        </w:tc>
        <w:tc>
          <w:tcPr>
            <w:tcW w:w="1567" w:type="pct"/>
          </w:tcPr>
          <w:p w14:paraId="603D9328" w14:textId="73446C16" w:rsidR="00B11026" w:rsidRPr="003D15EE" w:rsidRDefault="003D15EE" w:rsidP="003D15EE">
            <w:pPr>
              <w:pStyle w:val="NormalWeb"/>
              <w:rPr>
                <w:rFonts w:ascii="Arial" w:hAnsi="Arial" w:cs="Arial"/>
                <w:sz w:val="16"/>
                <w:szCs w:val="16"/>
              </w:rPr>
            </w:pPr>
            <w:r w:rsidRPr="003D15EE">
              <w:rPr>
                <w:rFonts w:ascii="Arial" w:hAnsi="Arial" w:cs="Arial"/>
                <w:color w:val="000000" w:themeColor="text1"/>
                <w:sz w:val="20"/>
                <w:szCs w:val="20"/>
              </w:rPr>
              <w:t>Ensure all classrooms have external opening windows and/or external ventilation</w:t>
            </w:r>
            <w:r w:rsidR="003F775A">
              <w:rPr>
                <w:rFonts w:ascii="Arial" w:hAnsi="Arial" w:cs="Arial"/>
                <w:color w:val="000000" w:themeColor="text1"/>
                <w:sz w:val="20"/>
                <w:szCs w:val="20"/>
              </w:rPr>
              <w:t>.</w:t>
            </w:r>
          </w:p>
        </w:tc>
        <w:tc>
          <w:tcPr>
            <w:tcW w:w="532" w:type="pct"/>
            <w:vAlign w:val="center"/>
          </w:tcPr>
          <w:p w14:paraId="35435759" w14:textId="77777777" w:rsidR="00B11026" w:rsidRPr="009724AB" w:rsidRDefault="00B11026" w:rsidP="00572D47">
            <w:pPr>
              <w:pStyle w:val="NormalWeb"/>
              <w:rPr>
                <w:rFonts w:ascii="Arial" w:hAnsi="Arial" w:cs="Arial"/>
                <w:sz w:val="16"/>
                <w:szCs w:val="16"/>
              </w:rPr>
            </w:pPr>
          </w:p>
        </w:tc>
      </w:tr>
      <w:tr w:rsidR="00745764" w:rsidRPr="009724AB" w14:paraId="5C499432" w14:textId="77777777" w:rsidTr="001C4A26">
        <w:trPr>
          <w:trHeight w:val="1323"/>
        </w:trPr>
        <w:tc>
          <w:tcPr>
            <w:tcW w:w="1701" w:type="pct"/>
            <w:vAlign w:val="center"/>
          </w:tcPr>
          <w:p w14:paraId="575F1588" w14:textId="433E4779" w:rsidR="00745764" w:rsidRPr="001C4A26" w:rsidRDefault="001C4A26" w:rsidP="005859AA">
            <w:pPr>
              <w:rPr>
                <w:rFonts w:cs="Arial"/>
                <w:b/>
                <w:bCs/>
                <w:color w:val="000000" w:themeColor="text1"/>
                <w:sz w:val="20"/>
                <w:szCs w:val="20"/>
              </w:rPr>
            </w:pPr>
            <w:r w:rsidRPr="001C4A26">
              <w:rPr>
                <w:rFonts w:cs="Arial"/>
                <w:b/>
                <w:bCs/>
                <w:color w:val="000000" w:themeColor="text1"/>
                <w:sz w:val="20"/>
                <w:szCs w:val="20"/>
              </w:rPr>
              <w:t>Shade the hottest classrooms</w:t>
            </w:r>
          </w:p>
        </w:tc>
        <w:tc>
          <w:tcPr>
            <w:tcW w:w="508" w:type="pct"/>
            <w:vAlign w:val="center"/>
          </w:tcPr>
          <w:p w14:paraId="75BB305A"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75C9DEF1" w14:textId="293AD0A7" w:rsidR="00745764" w:rsidRPr="009724AB" w:rsidRDefault="007D01FC" w:rsidP="007D01FC">
            <w:pPr>
              <w:rPr>
                <w:rFonts w:cs="Arial"/>
                <w:b/>
                <w:bCs/>
                <w:sz w:val="20"/>
                <w:szCs w:val="20"/>
              </w:rPr>
            </w:pPr>
            <w:r w:rsidRPr="000E7126">
              <w:rPr>
                <w:rFonts w:cs="Arial"/>
                <w:b/>
                <w:bCs/>
                <w:sz w:val="20"/>
                <w:szCs w:val="20"/>
                <w:lang w:val="en-GB"/>
              </w:rPr>
              <w:t>Review:</w:t>
            </w:r>
          </w:p>
        </w:tc>
        <w:tc>
          <w:tcPr>
            <w:tcW w:w="692" w:type="pct"/>
            <w:vAlign w:val="center"/>
          </w:tcPr>
          <w:p w14:paraId="5C7AA9E7" w14:textId="77777777" w:rsidR="00745764" w:rsidRPr="009724AB" w:rsidRDefault="00745764" w:rsidP="00572D47">
            <w:pPr>
              <w:pStyle w:val="NormalWeb"/>
              <w:rPr>
                <w:rFonts w:ascii="Arial" w:hAnsi="Arial" w:cs="Arial"/>
                <w:sz w:val="20"/>
                <w:szCs w:val="20"/>
              </w:rPr>
            </w:pPr>
          </w:p>
        </w:tc>
        <w:tc>
          <w:tcPr>
            <w:tcW w:w="1567" w:type="pct"/>
          </w:tcPr>
          <w:p w14:paraId="68D4E18D" w14:textId="22F37D7B" w:rsidR="00745764" w:rsidRPr="001C4A26" w:rsidRDefault="001C4A26" w:rsidP="001C4A26">
            <w:pPr>
              <w:pStyle w:val="NormalWeb"/>
              <w:rPr>
                <w:rFonts w:ascii="Arial" w:hAnsi="Arial" w:cs="Arial"/>
                <w:sz w:val="16"/>
                <w:szCs w:val="16"/>
              </w:rPr>
            </w:pPr>
            <w:r w:rsidRPr="001C4A26">
              <w:rPr>
                <w:rFonts w:ascii="Arial" w:hAnsi="Arial" w:cs="Arial"/>
                <w:color w:val="000000" w:themeColor="text1"/>
                <w:sz w:val="20"/>
                <w:szCs w:val="20"/>
              </w:rPr>
              <w:t>Fit blinds, shutters or window film to most heat impacted classrooms to reduce overheating</w:t>
            </w:r>
            <w:r w:rsidR="003F775A">
              <w:rPr>
                <w:rFonts w:ascii="Arial" w:hAnsi="Arial" w:cs="Arial"/>
                <w:color w:val="000000" w:themeColor="text1"/>
                <w:sz w:val="20"/>
                <w:szCs w:val="20"/>
              </w:rPr>
              <w:t>.</w:t>
            </w:r>
          </w:p>
        </w:tc>
        <w:tc>
          <w:tcPr>
            <w:tcW w:w="532" w:type="pct"/>
            <w:vAlign w:val="center"/>
          </w:tcPr>
          <w:p w14:paraId="49DDC7DF" w14:textId="77777777" w:rsidR="00745764" w:rsidRPr="009724AB" w:rsidRDefault="00745764" w:rsidP="00572D47">
            <w:pPr>
              <w:pStyle w:val="NormalWeb"/>
              <w:rPr>
                <w:rFonts w:ascii="Arial" w:hAnsi="Arial" w:cs="Arial"/>
                <w:sz w:val="16"/>
                <w:szCs w:val="16"/>
              </w:rPr>
            </w:pPr>
          </w:p>
        </w:tc>
      </w:tr>
      <w:tr w:rsidR="00363F7A" w:rsidRPr="009724AB" w14:paraId="439F6753" w14:textId="77777777" w:rsidTr="001D2542">
        <w:trPr>
          <w:trHeight w:val="1323"/>
        </w:trPr>
        <w:tc>
          <w:tcPr>
            <w:tcW w:w="1701" w:type="pct"/>
            <w:vAlign w:val="center"/>
          </w:tcPr>
          <w:p w14:paraId="1F32A61B" w14:textId="03844F54" w:rsidR="00363F7A" w:rsidRPr="001D2542" w:rsidRDefault="00363F7A" w:rsidP="005859AA">
            <w:pPr>
              <w:rPr>
                <w:rFonts w:cs="Arial"/>
                <w:b/>
                <w:bCs/>
                <w:color w:val="000000" w:themeColor="text1"/>
                <w:sz w:val="20"/>
                <w:szCs w:val="20"/>
              </w:rPr>
            </w:pPr>
            <w:r w:rsidRPr="001D2542">
              <w:rPr>
                <w:rFonts w:cs="Arial"/>
                <w:b/>
                <w:bCs/>
                <w:color w:val="000000" w:themeColor="text1"/>
                <w:sz w:val="20"/>
                <w:szCs w:val="20"/>
              </w:rPr>
              <w:lastRenderedPageBreak/>
              <w:t xml:space="preserve">Subscribe to </w:t>
            </w:r>
            <w:r w:rsidR="00310F40" w:rsidRPr="001D2542">
              <w:rPr>
                <w:rFonts w:cs="Arial"/>
                <w:b/>
                <w:bCs/>
                <w:color w:val="000000" w:themeColor="text1"/>
                <w:sz w:val="20"/>
                <w:szCs w:val="20"/>
              </w:rPr>
              <w:t>the UK Health Security Heat Health Alert system</w:t>
            </w:r>
          </w:p>
        </w:tc>
        <w:tc>
          <w:tcPr>
            <w:tcW w:w="508" w:type="pct"/>
            <w:vAlign w:val="center"/>
          </w:tcPr>
          <w:p w14:paraId="3824436E"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751B2615" w14:textId="623BB6C3" w:rsidR="00363F7A" w:rsidRPr="009724AB" w:rsidRDefault="007D01FC" w:rsidP="007D01FC">
            <w:pPr>
              <w:rPr>
                <w:rFonts w:cs="Arial"/>
                <w:b/>
                <w:bCs/>
                <w:sz w:val="20"/>
                <w:szCs w:val="20"/>
              </w:rPr>
            </w:pPr>
            <w:r w:rsidRPr="000E7126">
              <w:rPr>
                <w:rFonts w:cs="Arial"/>
                <w:b/>
                <w:bCs/>
                <w:sz w:val="20"/>
                <w:szCs w:val="20"/>
                <w:lang w:val="en-GB"/>
              </w:rPr>
              <w:t>Review:</w:t>
            </w:r>
          </w:p>
        </w:tc>
        <w:tc>
          <w:tcPr>
            <w:tcW w:w="692" w:type="pct"/>
            <w:vAlign w:val="center"/>
          </w:tcPr>
          <w:p w14:paraId="2D90F063" w14:textId="77777777" w:rsidR="00363F7A" w:rsidRPr="009724AB" w:rsidRDefault="00363F7A" w:rsidP="00572D47">
            <w:pPr>
              <w:pStyle w:val="NormalWeb"/>
              <w:rPr>
                <w:rFonts w:ascii="Arial" w:hAnsi="Arial" w:cs="Arial"/>
                <w:sz w:val="20"/>
                <w:szCs w:val="20"/>
              </w:rPr>
            </w:pPr>
          </w:p>
        </w:tc>
        <w:tc>
          <w:tcPr>
            <w:tcW w:w="1567" w:type="pct"/>
          </w:tcPr>
          <w:p w14:paraId="2C62CA14" w14:textId="09A57364" w:rsidR="00363F7A" w:rsidRPr="001D2542" w:rsidRDefault="003A654D" w:rsidP="001D2542">
            <w:pPr>
              <w:pStyle w:val="NormalWeb"/>
              <w:rPr>
                <w:rFonts w:ascii="Arial" w:hAnsi="Arial" w:cs="Arial"/>
                <w:sz w:val="20"/>
                <w:szCs w:val="20"/>
              </w:rPr>
            </w:pPr>
            <w:r>
              <w:rPr>
                <w:rFonts w:ascii="Arial" w:hAnsi="Arial" w:cs="Arial"/>
                <w:sz w:val="20"/>
                <w:szCs w:val="20"/>
                <w:lang w:val="en-GB"/>
              </w:rPr>
              <w:t xml:space="preserve">Visit </w:t>
            </w:r>
            <w:hyperlink r:id="rId36" w:history="1">
              <w:r w:rsidR="001D2542" w:rsidRPr="001D2542">
                <w:rPr>
                  <w:rStyle w:val="Hyperlink"/>
                  <w:rFonts w:ascii="Arial" w:hAnsi="Arial" w:cs="Arial"/>
                  <w:sz w:val="20"/>
                  <w:szCs w:val="20"/>
                  <w:lang w:val="en-GB"/>
                </w:rPr>
                <w:t>Weather-Health Alerting system registration form</w:t>
              </w:r>
            </w:hyperlink>
            <w:r>
              <w:rPr>
                <w:rFonts w:ascii="Arial" w:hAnsi="Arial" w:cs="Arial"/>
                <w:sz w:val="20"/>
                <w:szCs w:val="20"/>
              </w:rPr>
              <w:t xml:space="preserve"> to sign up.</w:t>
            </w:r>
          </w:p>
        </w:tc>
        <w:tc>
          <w:tcPr>
            <w:tcW w:w="532" w:type="pct"/>
            <w:vAlign w:val="center"/>
          </w:tcPr>
          <w:p w14:paraId="64EF1903" w14:textId="77777777" w:rsidR="00363F7A" w:rsidRPr="009724AB" w:rsidRDefault="00363F7A" w:rsidP="00572D47">
            <w:pPr>
              <w:pStyle w:val="NormalWeb"/>
              <w:rPr>
                <w:rFonts w:ascii="Arial" w:hAnsi="Arial" w:cs="Arial"/>
                <w:sz w:val="16"/>
                <w:szCs w:val="16"/>
              </w:rPr>
            </w:pPr>
          </w:p>
        </w:tc>
      </w:tr>
      <w:tr w:rsidR="00356B40" w:rsidRPr="009724AB" w14:paraId="484E4B1E" w14:textId="77777777" w:rsidTr="000273FE">
        <w:trPr>
          <w:trHeight w:val="1323"/>
        </w:trPr>
        <w:tc>
          <w:tcPr>
            <w:tcW w:w="1701" w:type="pct"/>
            <w:vAlign w:val="center"/>
          </w:tcPr>
          <w:p w14:paraId="6DB3D299" w14:textId="20F03CB7" w:rsidR="00356B40" w:rsidRPr="003A654D" w:rsidRDefault="00356B40" w:rsidP="005859AA">
            <w:pPr>
              <w:rPr>
                <w:rFonts w:cs="Arial"/>
                <w:b/>
                <w:bCs/>
                <w:color w:val="000000" w:themeColor="text1"/>
                <w:sz w:val="20"/>
                <w:szCs w:val="20"/>
              </w:rPr>
            </w:pPr>
            <w:r w:rsidRPr="003A654D">
              <w:rPr>
                <w:rFonts w:cs="Arial"/>
                <w:b/>
                <w:bCs/>
                <w:color w:val="000000" w:themeColor="text1"/>
                <w:sz w:val="20"/>
                <w:szCs w:val="20"/>
              </w:rPr>
              <w:t xml:space="preserve">Have a flood plan </w:t>
            </w:r>
            <w:r w:rsidR="00AF54CE" w:rsidRPr="003A654D">
              <w:rPr>
                <w:rFonts w:cs="Arial"/>
                <w:b/>
                <w:bCs/>
                <w:color w:val="000000" w:themeColor="text1"/>
                <w:sz w:val="20"/>
                <w:szCs w:val="20"/>
              </w:rPr>
              <w:t>if your site is at risk of river or flash flooding</w:t>
            </w:r>
          </w:p>
        </w:tc>
        <w:tc>
          <w:tcPr>
            <w:tcW w:w="508" w:type="pct"/>
            <w:vAlign w:val="center"/>
          </w:tcPr>
          <w:p w14:paraId="1FF46E93"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26A33876" w14:textId="7F42C122" w:rsidR="00356B40" w:rsidRPr="009724AB" w:rsidRDefault="007D01FC" w:rsidP="007D01FC">
            <w:pPr>
              <w:rPr>
                <w:rFonts w:cs="Arial"/>
                <w:b/>
                <w:bCs/>
                <w:sz w:val="20"/>
                <w:szCs w:val="20"/>
              </w:rPr>
            </w:pPr>
            <w:r w:rsidRPr="000E7126">
              <w:rPr>
                <w:rFonts w:cs="Arial"/>
                <w:b/>
                <w:bCs/>
                <w:sz w:val="20"/>
                <w:szCs w:val="20"/>
                <w:lang w:val="en-GB"/>
              </w:rPr>
              <w:t>Review:</w:t>
            </w:r>
          </w:p>
        </w:tc>
        <w:tc>
          <w:tcPr>
            <w:tcW w:w="692" w:type="pct"/>
            <w:vAlign w:val="center"/>
          </w:tcPr>
          <w:p w14:paraId="5EB9CA87" w14:textId="77777777" w:rsidR="00356B40" w:rsidRPr="009724AB" w:rsidRDefault="00356B40" w:rsidP="00572D47">
            <w:pPr>
              <w:pStyle w:val="NormalWeb"/>
              <w:rPr>
                <w:rFonts w:ascii="Arial" w:hAnsi="Arial" w:cs="Arial"/>
                <w:sz w:val="20"/>
                <w:szCs w:val="20"/>
              </w:rPr>
            </w:pPr>
          </w:p>
        </w:tc>
        <w:tc>
          <w:tcPr>
            <w:tcW w:w="1567" w:type="pct"/>
          </w:tcPr>
          <w:p w14:paraId="189B77B5" w14:textId="05540383" w:rsidR="00356B40" w:rsidRPr="000273FE" w:rsidRDefault="009E3503" w:rsidP="000273FE">
            <w:pPr>
              <w:pStyle w:val="NormalWeb"/>
              <w:rPr>
                <w:rFonts w:ascii="Arial" w:hAnsi="Arial" w:cs="Arial"/>
                <w:sz w:val="20"/>
                <w:szCs w:val="20"/>
              </w:rPr>
            </w:pPr>
            <w:r w:rsidRPr="000273FE">
              <w:rPr>
                <w:rFonts w:ascii="Arial" w:hAnsi="Arial" w:cs="Arial"/>
                <w:sz w:val="20"/>
                <w:szCs w:val="20"/>
              </w:rPr>
              <w:t>Visit</w:t>
            </w:r>
            <w:r w:rsidRPr="000273FE">
              <w:rPr>
                <w:rFonts w:ascii="Arial" w:eastAsiaTheme="minorHAnsi" w:hAnsi="Arial" w:cstheme="minorBidi"/>
                <w:sz w:val="20"/>
                <w:szCs w:val="20"/>
                <w:lang w:val="en-GB" w:eastAsia="en-US"/>
              </w:rPr>
              <w:t xml:space="preserve"> </w:t>
            </w:r>
            <w:hyperlink r:id="rId37" w:history="1">
              <w:r w:rsidRPr="000273FE">
                <w:rPr>
                  <w:rStyle w:val="Hyperlink"/>
                  <w:rFonts w:ascii="Arial" w:hAnsi="Arial" w:cs="Arial"/>
                  <w:sz w:val="20"/>
                  <w:szCs w:val="20"/>
                  <w:lang w:val="en-GB"/>
                </w:rPr>
                <w:t>Home | Connected By Water | Working across South Yorkshire to increase resilience to flooding and the changing climate</w:t>
              </w:r>
            </w:hyperlink>
            <w:r w:rsidRPr="000273FE">
              <w:rPr>
                <w:rFonts w:ascii="Arial" w:hAnsi="Arial" w:cs="Arial"/>
                <w:sz w:val="20"/>
                <w:szCs w:val="20"/>
              </w:rPr>
              <w:t xml:space="preserve"> for detail on how to prepare </w:t>
            </w:r>
            <w:r w:rsidR="000273FE" w:rsidRPr="000273FE">
              <w:rPr>
                <w:rFonts w:ascii="Arial" w:hAnsi="Arial" w:cs="Arial"/>
                <w:sz w:val="20"/>
                <w:szCs w:val="20"/>
              </w:rPr>
              <w:t>for flooding.</w:t>
            </w:r>
          </w:p>
        </w:tc>
        <w:tc>
          <w:tcPr>
            <w:tcW w:w="532" w:type="pct"/>
            <w:vAlign w:val="center"/>
          </w:tcPr>
          <w:p w14:paraId="1F4C2C5A" w14:textId="77777777" w:rsidR="00356B40" w:rsidRPr="009724AB" w:rsidRDefault="00356B40" w:rsidP="00572D47">
            <w:pPr>
              <w:pStyle w:val="NormalWeb"/>
              <w:rPr>
                <w:rFonts w:ascii="Arial" w:hAnsi="Arial" w:cs="Arial"/>
                <w:sz w:val="16"/>
                <w:szCs w:val="16"/>
              </w:rPr>
            </w:pPr>
          </w:p>
        </w:tc>
      </w:tr>
      <w:tr w:rsidR="00AF54CE" w:rsidRPr="009724AB" w14:paraId="1FE864CB" w14:textId="77777777" w:rsidTr="00A04325">
        <w:trPr>
          <w:trHeight w:val="1323"/>
        </w:trPr>
        <w:tc>
          <w:tcPr>
            <w:tcW w:w="1701" w:type="pct"/>
            <w:vAlign w:val="center"/>
          </w:tcPr>
          <w:p w14:paraId="15CF9700" w14:textId="23381E04" w:rsidR="00AF54CE" w:rsidRPr="00A04325" w:rsidRDefault="00AF54CE" w:rsidP="005859AA">
            <w:pPr>
              <w:rPr>
                <w:rFonts w:cs="Arial"/>
                <w:b/>
                <w:bCs/>
                <w:color w:val="000000" w:themeColor="text1"/>
                <w:sz w:val="20"/>
                <w:szCs w:val="20"/>
              </w:rPr>
            </w:pPr>
            <w:r w:rsidRPr="00A04325">
              <w:rPr>
                <w:rFonts w:cs="Arial"/>
                <w:b/>
                <w:bCs/>
                <w:color w:val="000000" w:themeColor="text1"/>
                <w:sz w:val="20"/>
                <w:szCs w:val="20"/>
              </w:rPr>
              <w:t>Have a regular guttering and drainage maintenance routine</w:t>
            </w:r>
          </w:p>
        </w:tc>
        <w:tc>
          <w:tcPr>
            <w:tcW w:w="508" w:type="pct"/>
            <w:vAlign w:val="center"/>
          </w:tcPr>
          <w:p w14:paraId="0DD053DE"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7E089E7" w14:textId="0C2E365B" w:rsidR="00AF54CE" w:rsidRPr="009724AB" w:rsidRDefault="007D01FC" w:rsidP="007D01FC">
            <w:pPr>
              <w:rPr>
                <w:rFonts w:cs="Arial"/>
                <w:b/>
                <w:bCs/>
                <w:sz w:val="20"/>
                <w:szCs w:val="20"/>
              </w:rPr>
            </w:pPr>
            <w:r w:rsidRPr="000E7126">
              <w:rPr>
                <w:rFonts w:cs="Arial"/>
                <w:b/>
                <w:bCs/>
                <w:sz w:val="20"/>
                <w:szCs w:val="20"/>
                <w:lang w:val="en-GB"/>
              </w:rPr>
              <w:t>Review:</w:t>
            </w:r>
          </w:p>
        </w:tc>
        <w:tc>
          <w:tcPr>
            <w:tcW w:w="692" w:type="pct"/>
            <w:vAlign w:val="center"/>
          </w:tcPr>
          <w:p w14:paraId="5C1757E1" w14:textId="77777777" w:rsidR="00AF54CE" w:rsidRPr="009724AB" w:rsidRDefault="00AF54CE" w:rsidP="00572D47">
            <w:pPr>
              <w:pStyle w:val="NormalWeb"/>
              <w:rPr>
                <w:rFonts w:ascii="Arial" w:hAnsi="Arial" w:cs="Arial"/>
                <w:sz w:val="20"/>
                <w:szCs w:val="20"/>
              </w:rPr>
            </w:pPr>
          </w:p>
        </w:tc>
        <w:tc>
          <w:tcPr>
            <w:tcW w:w="1567" w:type="pct"/>
          </w:tcPr>
          <w:p w14:paraId="06934156" w14:textId="7221AA54" w:rsidR="00AF54CE" w:rsidRPr="00A04325" w:rsidRDefault="00A04325" w:rsidP="00A04325">
            <w:pPr>
              <w:pStyle w:val="NormalWeb"/>
              <w:rPr>
                <w:rFonts w:ascii="Arial" w:hAnsi="Arial" w:cs="Arial"/>
                <w:sz w:val="20"/>
                <w:szCs w:val="20"/>
              </w:rPr>
            </w:pPr>
            <w:r w:rsidRPr="00A04325">
              <w:rPr>
                <w:rFonts w:ascii="Arial" w:hAnsi="Arial" w:cs="Arial"/>
                <w:sz w:val="20"/>
                <w:szCs w:val="20"/>
              </w:rPr>
              <w:t>This will ensure your building is in good condition and reduces the risk of surface flooding due to blocked drains</w:t>
            </w:r>
            <w:r w:rsidR="003F775A">
              <w:rPr>
                <w:rFonts w:ascii="Arial" w:hAnsi="Arial" w:cs="Arial"/>
                <w:sz w:val="20"/>
                <w:szCs w:val="20"/>
              </w:rPr>
              <w:t>.</w:t>
            </w:r>
          </w:p>
        </w:tc>
        <w:tc>
          <w:tcPr>
            <w:tcW w:w="532" w:type="pct"/>
            <w:vAlign w:val="center"/>
          </w:tcPr>
          <w:p w14:paraId="5A3E379D" w14:textId="77777777" w:rsidR="00AF54CE" w:rsidRPr="009724AB" w:rsidRDefault="00AF54CE" w:rsidP="00572D47">
            <w:pPr>
              <w:pStyle w:val="NormalWeb"/>
              <w:rPr>
                <w:rFonts w:ascii="Arial" w:hAnsi="Arial" w:cs="Arial"/>
                <w:sz w:val="16"/>
                <w:szCs w:val="16"/>
              </w:rPr>
            </w:pPr>
          </w:p>
        </w:tc>
      </w:tr>
    </w:tbl>
    <w:p w14:paraId="77720DB9" w14:textId="77777777" w:rsidR="00A92A9B" w:rsidRPr="009724AB" w:rsidRDefault="00A92A9B" w:rsidP="00A92A9B">
      <w:pPr>
        <w:spacing w:after="0"/>
        <w:rPr>
          <w:rFonts w:cs="Arial"/>
          <w:b/>
          <w:bCs/>
        </w:rPr>
      </w:pPr>
    </w:p>
    <w:p w14:paraId="6D8556D5" w14:textId="77777777" w:rsidR="00A92A9B" w:rsidRPr="009724AB" w:rsidRDefault="00A92A9B" w:rsidP="00A92A9B">
      <w:pPr>
        <w:spacing w:after="0"/>
        <w:rPr>
          <w:rFonts w:cs="Arial"/>
          <w:b/>
          <w:bCs/>
        </w:rPr>
      </w:pPr>
    </w:p>
    <w:p w14:paraId="2F61277C" w14:textId="77777777" w:rsidR="00A92A9B" w:rsidRPr="009724AB" w:rsidRDefault="00A92A9B" w:rsidP="00A92A9B">
      <w:pPr>
        <w:spacing w:after="0"/>
        <w:rPr>
          <w:rFonts w:cs="Arial"/>
          <w:b/>
          <w:bC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8"/>
        <w:gridCol w:w="1525"/>
        <w:gridCol w:w="2038"/>
        <w:gridCol w:w="5044"/>
        <w:gridCol w:w="1534"/>
      </w:tblGrid>
      <w:tr w:rsidR="00A92A9B" w:rsidRPr="009724AB" w14:paraId="244B7ECC" w14:textId="77777777" w:rsidTr="00932BAE">
        <w:tc>
          <w:tcPr>
            <w:tcW w:w="5000" w:type="pct"/>
            <w:gridSpan w:val="5"/>
            <w:shd w:val="clear" w:color="auto" w:fill="2A3180"/>
            <w:vAlign w:val="center"/>
          </w:tcPr>
          <w:p w14:paraId="3D348E7F" w14:textId="77777777" w:rsidR="00A92A9B" w:rsidRPr="009724AB" w:rsidRDefault="00A92A9B" w:rsidP="00572D47">
            <w:pPr>
              <w:pStyle w:val="NormalWeb"/>
              <w:jc w:val="center"/>
              <w:rPr>
                <w:rFonts w:ascii="Arial" w:hAnsi="Arial" w:cs="Arial"/>
                <w:b/>
                <w:bCs/>
                <w:lang w:val="en-GB"/>
              </w:rPr>
            </w:pPr>
            <w:r w:rsidRPr="009724AB">
              <w:rPr>
                <w:rFonts w:ascii="Arial" w:hAnsi="Arial" w:cs="Arial"/>
                <w:b/>
                <w:bCs/>
                <w:color w:val="FFFFFF" w:themeColor="background1"/>
                <w:lang w:val="en-GB"/>
              </w:rPr>
              <w:t>WATER</w:t>
            </w:r>
          </w:p>
        </w:tc>
      </w:tr>
      <w:tr w:rsidR="00A92A9B" w:rsidRPr="009724AB" w14:paraId="55EF2DB7" w14:textId="77777777" w:rsidTr="00B11026">
        <w:tc>
          <w:tcPr>
            <w:tcW w:w="1701" w:type="pct"/>
            <w:shd w:val="clear" w:color="auto" w:fill="00A19A"/>
          </w:tcPr>
          <w:p w14:paraId="7F4C17B8"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ACTION</w:t>
            </w:r>
          </w:p>
        </w:tc>
        <w:tc>
          <w:tcPr>
            <w:tcW w:w="496" w:type="pct"/>
            <w:shd w:val="clear" w:color="auto" w:fill="00A19A"/>
          </w:tcPr>
          <w:p w14:paraId="2536F637"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TIMEFRAME</w:t>
            </w:r>
          </w:p>
        </w:tc>
        <w:tc>
          <w:tcPr>
            <w:tcW w:w="663" w:type="pct"/>
            <w:shd w:val="clear" w:color="auto" w:fill="00A19A"/>
          </w:tcPr>
          <w:p w14:paraId="489065EF"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STAKEHOLDERS</w:t>
            </w:r>
          </w:p>
        </w:tc>
        <w:tc>
          <w:tcPr>
            <w:tcW w:w="1641" w:type="pct"/>
            <w:shd w:val="clear" w:color="auto" w:fill="00A19A"/>
          </w:tcPr>
          <w:p w14:paraId="66A36660"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NOTES</w:t>
            </w:r>
          </w:p>
        </w:tc>
        <w:tc>
          <w:tcPr>
            <w:tcW w:w="499" w:type="pct"/>
            <w:shd w:val="clear" w:color="auto" w:fill="00A19A"/>
          </w:tcPr>
          <w:p w14:paraId="259B67F0" w14:textId="77777777" w:rsidR="00A92A9B" w:rsidRPr="009724AB" w:rsidRDefault="00A92A9B" w:rsidP="00572D47">
            <w:pPr>
              <w:pStyle w:val="NormalWeb"/>
              <w:jc w:val="center"/>
              <w:rPr>
                <w:rFonts w:ascii="Arial" w:hAnsi="Arial" w:cs="Arial"/>
                <w:b/>
                <w:bCs/>
                <w:color w:val="FFFFFF" w:themeColor="background1"/>
                <w:sz w:val="22"/>
                <w:szCs w:val="22"/>
                <w:lang w:val="en-GB"/>
              </w:rPr>
            </w:pPr>
            <w:r w:rsidRPr="009724AB">
              <w:rPr>
                <w:rFonts w:ascii="Arial" w:hAnsi="Arial" w:cs="Arial"/>
                <w:b/>
                <w:bCs/>
                <w:color w:val="FFFFFF" w:themeColor="background1"/>
                <w:sz w:val="22"/>
                <w:szCs w:val="22"/>
                <w:lang w:val="en-GB"/>
              </w:rPr>
              <w:t>TRACKER</w:t>
            </w:r>
          </w:p>
        </w:tc>
      </w:tr>
      <w:tr w:rsidR="00A92A9B" w:rsidRPr="009724AB" w14:paraId="5BE43EAA" w14:textId="77777777" w:rsidTr="00A04325">
        <w:trPr>
          <w:trHeight w:val="1321"/>
        </w:trPr>
        <w:tc>
          <w:tcPr>
            <w:tcW w:w="1701" w:type="pct"/>
            <w:vAlign w:val="center"/>
          </w:tcPr>
          <w:p w14:paraId="53B9A2EA" w14:textId="5CF22496" w:rsidR="00A92A9B" w:rsidRPr="00A04325" w:rsidRDefault="00A91D16" w:rsidP="00A04325">
            <w:pPr>
              <w:spacing w:before="120" w:after="120"/>
              <w:rPr>
                <w:rFonts w:cs="Arial"/>
                <w:b/>
                <w:bCs/>
                <w:color w:val="000000" w:themeColor="text1"/>
                <w:sz w:val="20"/>
                <w:szCs w:val="20"/>
              </w:rPr>
            </w:pPr>
            <w:r w:rsidRPr="00A91D16">
              <w:rPr>
                <w:rFonts w:cs="Arial"/>
                <w:b/>
                <w:bCs/>
                <w:color w:val="000000" w:themeColor="text1"/>
                <w:sz w:val="20"/>
                <w:szCs w:val="20"/>
              </w:rPr>
              <w:t>Teach your students about water, including water consumption and efficiency  </w:t>
            </w:r>
          </w:p>
        </w:tc>
        <w:tc>
          <w:tcPr>
            <w:tcW w:w="496" w:type="pct"/>
            <w:vAlign w:val="center"/>
          </w:tcPr>
          <w:p w14:paraId="13ABD842" w14:textId="77777777" w:rsidR="00A92A9B" w:rsidRPr="009724AB" w:rsidRDefault="00A92A9B" w:rsidP="00572D47">
            <w:pPr>
              <w:rPr>
                <w:rFonts w:cs="Arial"/>
                <w:sz w:val="20"/>
                <w:szCs w:val="20"/>
                <w:lang w:val="en-GB"/>
              </w:rPr>
            </w:pPr>
            <w:r w:rsidRPr="009724AB">
              <w:rPr>
                <w:rFonts w:cs="Arial"/>
                <w:b/>
                <w:bCs/>
                <w:sz w:val="20"/>
                <w:szCs w:val="20"/>
                <w:lang w:val="en-GB"/>
              </w:rPr>
              <w:t xml:space="preserve">Start: </w:t>
            </w:r>
          </w:p>
          <w:p w14:paraId="42940902" w14:textId="77777777" w:rsidR="00A92A9B" w:rsidRPr="009724AB" w:rsidRDefault="00A92A9B" w:rsidP="00572D47">
            <w:pPr>
              <w:rPr>
                <w:rFonts w:cs="Arial"/>
                <w:b/>
                <w:bCs/>
                <w:sz w:val="20"/>
                <w:szCs w:val="20"/>
                <w:lang w:val="en-GB"/>
              </w:rPr>
            </w:pPr>
            <w:r w:rsidRPr="009724AB">
              <w:rPr>
                <w:rFonts w:cs="Arial"/>
                <w:b/>
                <w:bCs/>
                <w:sz w:val="20"/>
                <w:szCs w:val="20"/>
                <w:lang w:val="en-GB"/>
              </w:rPr>
              <w:t xml:space="preserve">Review: </w:t>
            </w:r>
          </w:p>
        </w:tc>
        <w:tc>
          <w:tcPr>
            <w:tcW w:w="663" w:type="pct"/>
            <w:vAlign w:val="center"/>
          </w:tcPr>
          <w:p w14:paraId="442A71EF" w14:textId="77777777" w:rsidR="00A92A9B" w:rsidRPr="009724AB" w:rsidRDefault="00A92A9B" w:rsidP="00572D47">
            <w:pPr>
              <w:pStyle w:val="NormalWeb"/>
              <w:rPr>
                <w:rFonts w:ascii="Arial" w:hAnsi="Arial" w:cs="Arial"/>
                <w:sz w:val="20"/>
                <w:szCs w:val="20"/>
                <w:lang w:val="en-GB"/>
              </w:rPr>
            </w:pPr>
          </w:p>
        </w:tc>
        <w:tc>
          <w:tcPr>
            <w:tcW w:w="1641" w:type="pct"/>
          </w:tcPr>
          <w:p w14:paraId="2B61C05B" w14:textId="507269C1" w:rsidR="00A92A9B" w:rsidRPr="00A04325" w:rsidRDefault="00A04325" w:rsidP="00111AEE">
            <w:pPr>
              <w:pStyle w:val="NormalWeb"/>
              <w:rPr>
                <w:rFonts w:ascii="Arial" w:hAnsi="Arial" w:cs="Arial"/>
                <w:sz w:val="20"/>
                <w:szCs w:val="20"/>
                <w:lang w:val="en-GB"/>
              </w:rPr>
            </w:pPr>
            <w:hyperlink r:id="rId38" w:tgtFrame="_blank" w:history="1">
              <w:r w:rsidRPr="00A04325">
                <w:rPr>
                  <w:rStyle w:val="Hyperlink"/>
                  <w:rFonts w:ascii="Arial" w:hAnsi="Arial" w:cs="Arial"/>
                  <w:sz w:val="20"/>
                  <w:szCs w:val="20"/>
                </w:rPr>
                <w:t>Yorkshire Water</w:t>
              </w:r>
            </w:hyperlink>
            <w:r w:rsidRPr="00A04325">
              <w:rPr>
                <w:rFonts w:ascii="Arial" w:hAnsi="Arial" w:cs="Arial"/>
                <w:color w:val="ED7D31" w:themeColor="accent2"/>
                <w:sz w:val="20"/>
                <w:szCs w:val="20"/>
              </w:rPr>
              <w:t> </w:t>
            </w:r>
            <w:r w:rsidRPr="00A04325">
              <w:rPr>
                <w:rFonts w:ascii="Arial" w:hAnsi="Arial" w:cs="Arial"/>
                <w:color w:val="000000" w:themeColor="text1"/>
                <w:sz w:val="20"/>
                <w:szCs w:val="20"/>
              </w:rPr>
              <w:t>offers free educational resources, including assembly sessions and visits to schools (KS2, 3 and 4) for your pupils, visits to their sites as well as CPD webinars, downloadable tools and guides, and more. </w:t>
            </w:r>
          </w:p>
        </w:tc>
        <w:tc>
          <w:tcPr>
            <w:tcW w:w="499" w:type="pct"/>
            <w:vAlign w:val="center"/>
          </w:tcPr>
          <w:p w14:paraId="601D376D" w14:textId="77777777" w:rsidR="00A92A9B" w:rsidRPr="009724AB" w:rsidRDefault="00A92A9B" w:rsidP="00572D47">
            <w:pPr>
              <w:pStyle w:val="NormalWeb"/>
              <w:rPr>
                <w:rFonts w:ascii="Arial" w:hAnsi="Arial" w:cs="Arial"/>
                <w:sz w:val="16"/>
                <w:szCs w:val="16"/>
                <w:lang w:val="en-GB"/>
              </w:rPr>
            </w:pPr>
          </w:p>
        </w:tc>
      </w:tr>
      <w:tr w:rsidR="0075382F" w:rsidRPr="009724AB" w14:paraId="73F388BB" w14:textId="77777777" w:rsidTr="00A04325">
        <w:trPr>
          <w:trHeight w:val="1321"/>
        </w:trPr>
        <w:tc>
          <w:tcPr>
            <w:tcW w:w="1701" w:type="pct"/>
            <w:vAlign w:val="center"/>
          </w:tcPr>
          <w:p w14:paraId="5EF3F1F9" w14:textId="483EFB2F" w:rsidR="0075382F" w:rsidRPr="00A91D16" w:rsidRDefault="00AE6C99" w:rsidP="00A04325">
            <w:pPr>
              <w:spacing w:before="120" w:after="120"/>
              <w:rPr>
                <w:rFonts w:cs="Arial"/>
                <w:b/>
                <w:bCs/>
                <w:color w:val="000000" w:themeColor="text1"/>
                <w:sz w:val="20"/>
                <w:szCs w:val="20"/>
              </w:rPr>
            </w:pPr>
            <w:r w:rsidRPr="004A16DA">
              <w:rPr>
                <w:rFonts w:cs="Arial"/>
                <w:b/>
                <w:bCs/>
                <w:color w:val="000000" w:themeColor="text1"/>
                <w:sz w:val="20"/>
                <w:szCs w:val="20"/>
              </w:rPr>
              <w:t>Report any flooding issues to the appropriate agency </w:t>
            </w:r>
          </w:p>
        </w:tc>
        <w:tc>
          <w:tcPr>
            <w:tcW w:w="496" w:type="pct"/>
            <w:vAlign w:val="center"/>
          </w:tcPr>
          <w:p w14:paraId="412DF615"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4F96CA2D" w14:textId="1B466437" w:rsidR="0075382F" w:rsidRPr="009724AB" w:rsidRDefault="007D01FC" w:rsidP="007D01FC">
            <w:pPr>
              <w:rPr>
                <w:rFonts w:cs="Arial"/>
                <w:b/>
                <w:bCs/>
                <w:sz w:val="20"/>
                <w:szCs w:val="20"/>
              </w:rPr>
            </w:pPr>
            <w:r w:rsidRPr="000E7126">
              <w:rPr>
                <w:rFonts w:cs="Arial"/>
                <w:b/>
                <w:bCs/>
                <w:sz w:val="20"/>
                <w:szCs w:val="20"/>
                <w:lang w:val="en-GB"/>
              </w:rPr>
              <w:t>Review:</w:t>
            </w:r>
          </w:p>
        </w:tc>
        <w:tc>
          <w:tcPr>
            <w:tcW w:w="663" w:type="pct"/>
            <w:vAlign w:val="center"/>
          </w:tcPr>
          <w:p w14:paraId="66D70FB0" w14:textId="77777777" w:rsidR="0075382F" w:rsidRPr="009724AB" w:rsidRDefault="0075382F" w:rsidP="00572D47">
            <w:pPr>
              <w:pStyle w:val="NormalWeb"/>
              <w:rPr>
                <w:rFonts w:ascii="Arial" w:hAnsi="Arial" w:cs="Arial"/>
                <w:sz w:val="20"/>
                <w:szCs w:val="20"/>
              </w:rPr>
            </w:pPr>
          </w:p>
        </w:tc>
        <w:tc>
          <w:tcPr>
            <w:tcW w:w="1641" w:type="pct"/>
          </w:tcPr>
          <w:p w14:paraId="3337139D" w14:textId="77777777" w:rsidR="00A04325" w:rsidRPr="00A04325" w:rsidRDefault="00A04325" w:rsidP="00A04325">
            <w:pPr>
              <w:rPr>
                <w:rFonts w:cs="Arial"/>
                <w:color w:val="000000" w:themeColor="text1"/>
                <w:sz w:val="20"/>
                <w:szCs w:val="20"/>
              </w:rPr>
            </w:pPr>
            <w:r w:rsidRPr="00A04325">
              <w:rPr>
                <w:rFonts w:cs="Arial"/>
                <w:color w:val="000000" w:themeColor="text1"/>
                <w:sz w:val="20"/>
                <w:szCs w:val="20"/>
              </w:rPr>
              <w:t>If your setting experiences flooding issues that are outside your control, report this to the appropriate agency to ensure any issues are known and can be addressed </w:t>
            </w:r>
          </w:p>
          <w:p w14:paraId="6381CFFE" w14:textId="403F3774" w:rsidR="0075382F" w:rsidRPr="009724AB" w:rsidRDefault="00A04325" w:rsidP="00A04325">
            <w:pPr>
              <w:pStyle w:val="NormalWeb"/>
              <w:spacing w:before="0" w:beforeAutospacing="0" w:after="0" w:afterAutospacing="0"/>
              <w:rPr>
                <w:rFonts w:ascii="Arial" w:hAnsi="Arial" w:cs="Arial"/>
                <w:sz w:val="16"/>
                <w:szCs w:val="16"/>
              </w:rPr>
            </w:pPr>
            <w:hyperlink r:id="rId39" w:tgtFrame="_blank" w:history="1">
              <w:r w:rsidRPr="00A04325">
                <w:rPr>
                  <w:rStyle w:val="Hyperlink"/>
                  <w:rFonts w:ascii="Arial" w:hAnsi="Arial" w:cs="Arial"/>
                  <w:sz w:val="20"/>
                  <w:szCs w:val="20"/>
                </w:rPr>
                <w:t>Connected by Water</w:t>
              </w:r>
            </w:hyperlink>
            <w:r w:rsidRPr="00A04325">
              <w:rPr>
                <w:rFonts w:ascii="Arial" w:hAnsi="Arial" w:cs="Arial"/>
                <w:color w:val="ED7D31" w:themeColor="accent2"/>
                <w:sz w:val="20"/>
                <w:szCs w:val="20"/>
              </w:rPr>
              <w:t> </w:t>
            </w:r>
            <w:r w:rsidRPr="00A04325">
              <w:rPr>
                <w:rFonts w:ascii="Arial" w:hAnsi="Arial" w:cs="Arial"/>
                <w:color w:val="000000" w:themeColor="text1"/>
                <w:sz w:val="20"/>
                <w:szCs w:val="20"/>
              </w:rPr>
              <w:t>has information and links</w:t>
            </w:r>
            <w:r w:rsidR="003F775A">
              <w:rPr>
                <w:rFonts w:cs="Arial"/>
                <w:color w:val="000000" w:themeColor="text1"/>
                <w:sz w:val="20"/>
                <w:szCs w:val="20"/>
              </w:rPr>
              <w:t>.</w:t>
            </w:r>
          </w:p>
        </w:tc>
        <w:tc>
          <w:tcPr>
            <w:tcW w:w="499" w:type="pct"/>
            <w:vAlign w:val="center"/>
          </w:tcPr>
          <w:p w14:paraId="0615232F" w14:textId="77777777" w:rsidR="0075382F" w:rsidRPr="009724AB" w:rsidRDefault="0075382F" w:rsidP="00572D47">
            <w:pPr>
              <w:pStyle w:val="NormalWeb"/>
              <w:rPr>
                <w:rFonts w:ascii="Arial" w:hAnsi="Arial" w:cs="Arial"/>
                <w:sz w:val="16"/>
                <w:szCs w:val="16"/>
              </w:rPr>
            </w:pPr>
          </w:p>
        </w:tc>
      </w:tr>
      <w:tr w:rsidR="00A92A9B" w:rsidRPr="009724AB" w14:paraId="1F4899D5" w14:textId="77777777" w:rsidTr="00B11026">
        <w:trPr>
          <w:trHeight w:val="1321"/>
        </w:trPr>
        <w:tc>
          <w:tcPr>
            <w:tcW w:w="1701" w:type="pct"/>
            <w:vAlign w:val="center"/>
          </w:tcPr>
          <w:p w14:paraId="5E44F971" w14:textId="2BC23DDC" w:rsidR="00A92A9B" w:rsidRPr="000E12A9" w:rsidRDefault="000E12A9" w:rsidP="002F3DA0">
            <w:pPr>
              <w:spacing w:before="120" w:after="120"/>
              <w:rPr>
                <w:rFonts w:cs="Arial"/>
                <w:b/>
                <w:bCs/>
                <w:color w:val="ED7D31" w:themeColor="accent2"/>
                <w:sz w:val="20"/>
                <w:szCs w:val="20"/>
                <w:lang w:val="en-GB"/>
              </w:rPr>
            </w:pPr>
            <w:r w:rsidRPr="000E12A9">
              <w:rPr>
                <w:rFonts w:cs="Arial"/>
                <w:b/>
                <w:bCs/>
                <w:sz w:val="20"/>
                <w:szCs w:val="20"/>
                <w:lang w:val="en-GB"/>
              </w:rPr>
              <w:t>Consider solar water heating</w:t>
            </w:r>
          </w:p>
        </w:tc>
        <w:tc>
          <w:tcPr>
            <w:tcW w:w="496" w:type="pct"/>
            <w:vAlign w:val="center"/>
          </w:tcPr>
          <w:p w14:paraId="17223D4B" w14:textId="77777777" w:rsidR="00A92A9B" w:rsidRPr="009724AB" w:rsidRDefault="00A92A9B" w:rsidP="00572D47">
            <w:pPr>
              <w:rPr>
                <w:rFonts w:cs="Arial"/>
                <w:sz w:val="20"/>
                <w:szCs w:val="20"/>
                <w:lang w:val="en-GB"/>
              </w:rPr>
            </w:pPr>
            <w:r w:rsidRPr="009724AB">
              <w:rPr>
                <w:rFonts w:cs="Arial"/>
                <w:b/>
                <w:bCs/>
                <w:sz w:val="20"/>
                <w:szCs w:val="20"/>
                <w:lang w:val="en-GB"/>
              </w:rPr>
              <w:t xml:space="preserve">Start: </w:t>
            </w:r>
          </w:p>
          <w:p w14:paraId="1796268A" w14:textId="77777777" w:rsidR="00A92A9B" w:rsidRPr="009724AB" w:rsidRDefault="00A92A9B" w:rsidP="00572D47">
            <w:pPr>
              <w:rPr>
                <w:rFonts w:cs="Arial"/>
                <w:b/>
                <w:bCs/>
                <w:sz w:val="20"/>
                <w:szCs w:val="20"/>
                <w:lang w:val="en-GB"/>
              </w:rPr>
            </w:pPr>
            <w:r w:rsidRPr="009724AB">
              <w:rPr>
                <w:rFonts w:cs="Arial"/>
                <w:b/>
                <w:bCs/>
                <w:sz w:val="20"/>
                <w:szCs w:val="20"/>
                <w:lang w:val="en-GB"/>
              </w:rPr>
              <w:t xml:space="preserve">Review: </w:t>
            </w:r>
          </w:p>
        </w:tc>
        <w:tc>
          <w:tcPr>
            <w:tcW w:w="663" w:type="pct"/>
            <w:vAlign w:val="center"/>
          </w:tcPr>
          <w:p w14:paraId="765129C3" w14:textId="77777777" w:rsidR="00A92A9B" w:rsidRPr="009724AB" w:rsidRDefault="00A92A9B" w:rsidP="00572D47">
            <w:pPr>
              <w:pStyle w:val="NormalWeb"/>
              <w:rPr>
                <w:rFonts w:ascii="Arial" w:hAnsi="Arial" w:cs="Arial"/>
                <w:sz w:val="20"/>
                <w:szCs w:val="20"/>
                <w:lang w:val="en-GB"/>
              </w:rPr>
            </w:pPr>
          </w:p>
        </w:tc>
        <w:tc>
          <w:tcPr>
            <w:tcW w:w="1641" w:type="pct"/>
          </w:tcPr>
          <w:p w14:paraId="22BC0F6F" w14:textId="543F3F72" w:rsidR="00A92A9B" w:rsidRPr="000E12A9" w:rsidRDefault="000E12A9" w:rsidP="00111AEE">
            <w:pPr>
              <w:pStyle w:val="NormalWeb"/>
              <w:rPr>
                <w:rFonts w:ascii="Arial" w:hAnsi="Arial" w:cs="Arial"/>
                <w:sz w:val="16"/>
                <w:szCs w:val="16"/>
                <w:lang w:val="en-GB"/>
              </w:rPr>
            </w:pPr>
            <w:r w:rsidRPr="000E12A9">
              <w:rPr>
                <w:rFonts w:ascii="Arial" w:hAnsi="Arial" w:cs="Arial"/>
                <w:sz w:val="20"/>
                <w:szCs w:val="20"/>
                <w:lang w:val="en-GB"/>
              </w:rPr>
              <w:t>Investigate the costs and opportunities associated with solar water heating</w:t>
            </w:r>
            <w:r w:rsidR="003F775A">
              <w:rPr>
                <w:rFonts w:ascii="Arial" w:hAnsi="Arial" w:cs="Arial"/>
                <w:sz w:val="20"/>
                <w:szCs w:val="20"/>
                <w:lang w:val="en-GB"/>
              </w:rPr>
              <w:t>.</w:t>
            </w:r>
          </w:p>
        </w:tc>
        <w:tc>
          <w:tcPr>
            <w:tcW w:w="499" w:type="pct"/>
            <w:vAlign w:val="center"/>
          </w:tcPr>
          <w:p w14:paraId="23A8D6E3" w14:textId="77777777" w:rsidR="00A92A9B" w:rsidRPr="009724AB" w:rsidRDefault="00A92A9B" w:rsidP="00572D47">
            <w:pPr>
              <w:pStyle w:val="NormalWeb"/>
              <w:rPr>
                <w:rFonts w:ascii="Arial" w:hAnsi="Arial" w:cs="Arial"/>
                <w:sz w:val="16"/>
                <w:szCs w:val="16"/>
                <w:lang w:val="en-GB"/>
              </w:rPr>
            </w:pPr>
          </w:p>
        </w:tc>
      </w:tr>
      <w:tr w:rsidR="00A92A9B" w:rsidRPr="009724AB" w14:paraId="4E68178B" w14:textId="77777777" w:rsidTr="00B11026">
        <w:trPr>
          <w:trHeight w:val="1321"/>
        </w:trPr>
        <w:tc>
          <w:tcPr>
            <w:tcW w:w="1701" w:type="pct"/>
            <w:vAlign w:val="center"/>
          </w:tcPr>
          <w:p w14:paraId="3F425247" w14:textId="545F1934" w:rsidR="00A92A9B" w:rsidRPr="00C449A2" w:rsidRDefault="00B149FC" w:rsidP="0023036B">
            <w:pPr>
              <w:spacing w:before="120" w:after="120"/>
              <w:rPr>
                <w:rFonts w:cs="Arial"/>
                <w:b/>
                <w:bCs/>
                <w:sz w:val="20"/>
                <w:szCs w:val="20"/>
                <w:lang w:val="en-GB"/>
              </w:rPr>
            </w:pPr>
            <w:r w:rsidRPr="00C449A2">
              <w:rPr>
                <w:rFonts w:cs="Arial"/>
                <w:b/>
                <w:bCs/>
                <w:sz w:val="20"/>
                <w:szCs w:val="20"/>
                <w:lang w:val="en-GB"/>
              </w:rPr>
              <w:lastRenderedPageBreak/>
              <w:t>Conduct a water audit</w:t>
            </w:r>
          </w:p>
        </w:tc>
        <w:tc>
          <w:tcPr>
            <w:tcW w:w="496" w:type="pct"/>
            <w:vAlign w:val="center"/>
          </w:tcPr>
          <w:p w14:paraId="6E5B35B9" w14:textId="77777777" w:rsidR="00A92A9B" w:rsidRPr="009724AB" w:rsidRDefault="00A92A9B" w:rsidP="00572D47">
            <w:pPr>
              <w:rPr>
                <w:rFonts w:cs="Arial"/>
                <w:sz w:val="20"/>
                <w:szCs w:val="20"/>
                <w:lang w:val="en-GB"/>
              </w:rPr>
            </w:pPr>
            <w:r w:rsidRPr="009724AB">
              <w:rPr>
                <w:rFonts w:cs="Arial"/>
                <w:b/>
                <w:bCs/>
                <w:sz w:val="20"/>
                <w:szCs w:val="20"/>
                <w:lang w:val="en-GB"/>
              </w:rPr>
              <w:t xml:space="preserve">Start: </w:t>
            </w:r>
          </w:p>
          <w:p w14:paraId="3C28E26F" w14:textId="77777777" w:rsidR="00A92A9B" w:rsidRPr="009724AB" w:rsidRDefault="00A92A9B" w:rsidP="00572D47">
            <w:pPr>
              <w:rPr>
                <w:rFonts w:cs="Arial"/>
                <w:b/>
                <w:bCs/>
                <w:sz w:val="20"/>
                <w:szCs w:val="20"/>
                <w:lang w:val="en-GB"/>
              </w:rPr>
            </w:pPr>
            <w:r w:rsidRPr="009724AB">
              <w:rPr>
                <w:rFonts w:cs="Arial"/>
                <w:b/>
                <w:bCs/>
                <w:sz w:val="20"/>
                <w:szCs w:val="20"/>
                <w:lang w:val="en-GB"/>
              </w:rPr>
              <w:t xml:space="preserve">Review: </w:t>
            </w:r>
          </w:p>
        </w:tc>
        <w:tc>
          <w:tcPr>
            <w:tcW w:w="663" w:type="pct"/>
            <w:vAlign w:val="center"/>
          </w:tcPr>
          <w:p w14:paraId="07838948" w14:textId="77777777" w:rsidR="00A92A9B" w:rsidRPr="009724AB" w:rsidRDefault="00A92A9B" w:rsidP="00572D47">
            <w:pPr>
              <w:pStyle w:val="NormalWeb"/>
              <w:rPr>
                <w:rFonts w:ascii="Arial" w:hAnsi="Arial" w:cs="Arial"/>
                <w:sz w:val="20"/>
                <w:szCs w:val="20"/>
                <w:lang w:val="en-GB"/>
              </w:rPr>
            </w:pPr>
          </w:p>
        </w:tc>
        <w:tc>
          <w:tcPr>
            <w:tcW w:w="1641" w:type="pct"/>
          </w:tcPr>
          <w:p w14:paraId="3D7829F2" w14:textId="67EDCD6A" w:rsidR="00A92A9B" w:rsidRPr="00020C81" w:rsidRDefault="00C449A2" w:rsidP="00111AEE">
            <w:pPr>
              <w:pStyle w:val="NormalWeb"/>
              <w:rPr>
                <w:rFonts w:ascii="Arial" w:hAnsi="Arial" w:cs="Arial"/>
                <w:sz w:val="20"/>
                <w:szCs w:val="20"/>
                <w:lang w:val="en-GB"/>
              </w:rPr>
            </w:pPr>
            <w:r w:rsidRPr="00020C81">
              <w:rPr>
                <w:rFonts w:ascii="Arial" w:hAnsi="Arial" w:cs="Arial"/>
                <w:sz w:val="20"/>
                <w:szCs w:val="20"/>
              </w:rPr>
              <w:t>This will help to identify leaks and areas</w:t>
            </w:r>
            <w:r w:rsidR="00020C81" w:rsidRPr="00020C81">
              <w:rPr>
                <w:rFonts w:ascii="Arial" w:hAnsi="Arial" w:cs="Arial"/>
                <w:sz w:val="20"/>
                <w:szCs w:val="20"/>
              </w:rPr>
              <w:t xml:space="preserve"> where water use can be reduced</w:t>
            </w:r>
            <w:r w:rsidR="003F775A">
              <w:rPr>
                <w:rFonts w:ascii="Arial" w:hAnsi="Arial" w:cs="Arial"/>
                <w:sz w:val="20"/>
                <w:szCs w:val="20"/>
              </w:rPr>
              <w:t xml:space="preserve"> -</w:t>
            </w:r>
            <w:r w:rsidR="00A0139D" w:rsidRPr="00A0139D">
              <w:rPr>
                <w:rFonts w:ascii="Arial" w:eastAsiaTheme="minorHAnsi" w:hAnsi="Arial" w:cstheme="minorBidi"/>
                <w:sz w:val="22"/>
                <w:szCs w:val="22"/>
                <w:lang w:val="en-GB" w:eastAsia="en-US"/>
              </w:rPr>
              <w:t xml:space="preserve"> </w:t>
            </w:r>
            <w:hyperlink r:id="rId40" w:history="1">
              <w:r w:rsidR="00A0139D" w:rsidRPr="00A0139D">
                <w:rPr>
                  <w:rStyle w:val="Hyperlink"/>
                  <w:rFonts w:ascii="Arial" w:hAnsi="Arial" w:cs="Arial"/>
                  <w:sz w:val="20"/>
                  <w:szCs w:val="20"/>
                  <w:lang w:val="en-GB"/>
                </w:rPr>
                <w:t>Complete a water audit</w:t>
              </w:r>
            </w:hyperlink>
          </w:p>
          <w:p w14:paraId="5C36312C" w14:textId="5CAE388F" w:rsidR="00BE7B25" w:rsidRPr="009724AB" w:rsidRDefault="00BE7B25" w:rsidP="00111AEE">
            <w:pPr>
              <w:pStyle w:val="NormalWeb"/>
              <w:rPr>
                <w:rFonts w:ascii="Arial" w:hAnsi="Arial" w:cs="Arial"/>
                <w:sz w:val="16"/>
                <w:szCs w:val="16"/>
                <w:lang w:val="en-GB"/>
              </w:rPr>
            </w:pPr>
          </w:p>
        </w:tc>
        <w:tc>
          <w:tcPr>
            <w:tcW w:w="499" w:type="pct"/>
            <w:vAlign w:val="center"/>
          </w:tcPr>
          <w:p w14:paraId="260950A9" w14:textId="77777777" w:rsidR="00A92A9B" w:rsidRPr="009724AB" w:rsidRDefault="00A92A9B" w:rsidP="00572D47">
            <w:pPr>
              <w:pStyle w:val="NormalWeb"/>
              <w:rPr>
                <w:rFonts w:ascii="Arial" w:hAnsi="Arial" w:cs="Arial"/>
                <w:sz w:val="16"/>
                <w:szCs w:val="16"/>
                <w:lang w:val="en-GB"/>
              </w:rPr>
            </w:pPr>
          </w:p>
        </w:tc>
      </w:tr>
      <w:tr w:rsidR="00B11026" w:rsidRPr="009724AB" w14:paraId="31CDA516" w14:textId="77777777" w:rsidTr="00B11026">
        <w:trPr>
          <w:trHeight w:val="1321"/>
        </w:trPr>
        <w:tc>
          <w:tcPr>
            <w:tcW w:w="1701" w:type="pct"/>
            <w:vAlign w:val="center"/>
          </w:tcPr>
          <w:p w14:paraId="39BE8FD5" w14:textId="7EE655AA" w:rsidR="00B11026" w:rsidRPr="00A0139D" w:rsidRDefault="002871B5" w:rsidP="0023036B">
            <w:pPr>
              <w:spacing w:before="120" w:after="120"/>
              <w:rPr>
                <w:rFonts w:cs="Arial"/>
                <w:b/>
                <w:bCs/>
                <w:sz w:val="20"/>
                <w:szCs w:val="20"/>
              </w:rPr>
            </w:pPr>
            <w:r w:rsidRPr="00A0139D">
              <w:rPr>
                <w:rFonts w:cs="Arial"/>
                <w:b/>
                <w:bCs/>
                <w:sz w:val="20"/>
                <w:szCs w:val="20"/>
              </w:rPr>
              <w:t>Install interventions to mitigate flooding risk</w:t>
            </w:r>
          </w:p>
        </w:tc>
        <w:tc>
          <w:tcPr>
            <w:tcW w:w="496" w:type="pct"/>
            <w:vAlign w:val="center"/>
          </w:tcPr>
          <w:p w14:paraId="2A4F0145"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EA0B346" w14:textId="33F07CBF" w:rsidR="00B11026" w:rsidRPr="009724AB" w:rsidRDefault="007D01FC" w:rsidP="007D01FC">
            <w:pPr>
              <w:rPr>
                <w:rFonts w:cs="Arial"/>
                <w:b/>
                <w:bCs/>
                <w:sz w:val="20"/>
                <w:szCs w:val="20"/>
              </w:rPr>
            </w:pPr>
            <w:r w:rsidRPr="000E7126">
              <w:rPr>
                <w:rFonts w:cs="Arial"/>
                <w:b/>
                <w:bCs/>
                <w:sz w:val="20"/>
                <w:szCs w:val="20"/>
                <w:lang w:val="en-GB"/>
              </w:rPr>
              <w:t>Review:</w:t>
            </w:r>
          </w:p>
        </w:tc>
        <w:tc>
          <w:tcPr>
            <w:tcW w:w="663" w:type="pct"/>
            <w:vAlign w:val="center"/>
          </w:tcPr>
          <w:p w14:paraId="560A6204" w14:textId="77777777" w:rsidR="00B11026" w:rsidRPr="009724AB" w:rsidRDefault="00B11026" w:rsidP="00572D47">
            <w:pPr>
              <w:pStyle w:val="NormalWeb"/>
              <w:rPr>
                <w:rFonts w:ascii="Arial" w:hAnsi="Arial" w:cs="Arial"/>
                <w:sz w:val="20"/>
                <w:szCs w:val="20"/>
              </w:rPr>
            </w:pPr>
          </w:p>
        </w:tc>
        <w:tc>
          <w:tcPr>
            <w:tcW w:w="1641" w:type="pct"/>
          </w:tcPr>
          <w:p w14:paraId="675F0845" w14:textId="28EE3F50" w:rsidR="00B11026" w:rsidRPr="00A0139D" w:rsidRDefault="00A0139D" w:rsidP="00111AEE">
            <w:pPr>
              <w:pStyle w:val="NormalWeb"/>
              <w:rPr>
                <w:rFonts w:ascii="Arial" w:hAnsi="Arial" w:cs="Arial"/>
                <w:sz w:val="16"/>
                <w:szCs w:val="16"/>
              </w:rPr>
            </w:pPr>
            <w:r w:rsidRPr="00A0139D">
              <w:rPr>
                <w:rFonts w:ascii="Arial" w:hAnsi="Arial" w:cs="Arial"/>
                <w:sz w:val="20"/>
                <w:szCs w:val="20"/>
              </w:rPr>
              <w:t xml:space="preserve">e.g. </w:t>
            </w:r>
            <w:proofErr w:type="spellStart"/>
            <w:r w:rsidRPr="00A0139D">
              <w:rPr>
                <w:rFonts w:ascii="Arial" w:hAnsi="Arial" w:cs="Arial"/>
                <w:sz w:val="20"/>
                <w:szCs w:val="20"/>
              </w:rPr>
              <w:t>SuDS</w:t>
            </w:r>
            <w:proofErr w:type="spellEnd"/>
            <w:r w:rsidRPr="00A0139D">
              <w:rPr>
                <w:rFonts w:ascii="Arial" w:hAnsi="Arial" w:cs="Arial"/>
                <w:sz w:val="20"/>
                <w:szCs w:val="20"/>
              </w:rPr>
              <w:t>, drainage systems, creating soft landscaping that will slow and absorb rainwater</w:t>
            </w:r>
            <w:r w:rsidR="003F775A">
              <w:rPr>
                <w:rFonts w:ascii="Arial" w:hAnsi="Arial" w:cs="Arial"/>
                <w:sz w:val="20"/>
                <w:szCs w:val="20"/>
              </w:rPr>
              <w:t>.</w:t>
            </w:r>
          </w:p>
        </w:tc>
        <w:tc>
          <w:tcPr>
            <w:tcW w:w="499" w:type="pct"/>
            <w:vAlign w:val="center"/>
          </w:tcPr>
          <w:p w14:paraId="43CD3095" w14:textId="77777777" w:rsidR="00B11026" w:rsidRPr="009724AB" w:rsidRDefault="00B11026" w:rsidP="00572D47">
            <w:pPr>
              <w:pStyle w:val="NormalWeb"/>
              <w:rPr>
                <w:rFonts w:ascii="Arial" w:hAnsi="Arial" w:cs="Arial"/>
                <w:sz w:val="16"/>
                <w:szCs w:val="16"/>
              </w:rPr>
            </w:pPr>
          </w:p>
        </w:tc>
      </w:tr>
      <w:tr w:rsidR="0030488A" w:rsidRPr="009724AB" w14:paraId="2A8430E1" w14:textId="77777777" w:rsidTr="00B11026">
        <w:trPr>
          <w:trHeight w:val="1321"/>
        </w:trPr>
        <w:tc>
          <w:tcPr>
            <w:tcW w:w="1701" w:type="pct"/>
            <w:vAlign w:val="center"/>
          </w:tcPr>
          <w:p w14:paraId="7854ABE1" w14:textId="53A3EC89" w:rsidR="00BA444A" w:rsidRPr="00A0139D" w:rsidRDefault="0030488A" w:rsidP="0023036B">
            <w:pPr>
              <w:spacing w:before="120" w:after="120"/>
              <w:rPr>
                <w:rFonts w:cs="Arial"/>
                <w:b/>
                <w:bCs/>
                <w:sz w:val="20"/>
                <w:szCs w:val="20"/>
              </w:rPr>
            </w:pPr>
            <w:r w:rsidRPr="00BA444A">
              <w:rPr>
                <w:rFonts w:cs="Arial"/>
                <w:b/>
                <w:bCs/>
                <w:sz w:val="20"/>
                <w:szCs w:val="20"/>
              </w:rPr>
              <w:t xml:space="preserve">Have a procedure in place to </w:t>
            </w:r>
            <w:proofErr w:type="spellStart"/>
            <w:r w:rsidRPr="00BA444A">
              <w:rPr>
                <w:rFonts w:cs="Arial"/>
                <w:b/>
                <w:bCs/>
                <w:sz w:val="20"/>
                <w:szCs w:val="20"/>
              </w:rPr>
              <w:t>minimi</w:t>
            </w:r>
            <w:r w:rsidR="00BA444A">
              <w:rPr>
                <w:rFonts w:cs="Arial"/>
                <w:b/>
                <w:bCs/>
                <w:sz w:val="20"/>
                <w:szCs w:val="20"/>
              </w:rPr>
              <w:t>s</w:t>
            </w:r>
            <w:r w:rsidRPr="00BA444A">
              <w:rPr>
                <w:rFonts w:cs="Arial"/>
                <w:b/>
                <w:bCs/>
                <w:sz w:val="20"/>
                <w:szCs w:val="20"/>
              </w:rPr>
              <w:t>e</w:t>
            </w:r>
            <w:proofErr w:type="spellEnd"/>
            <w:r w:rsidRPr="00BA444A">
              <w:rPr>
                <w:rFonts w:cs="Arial"/>
                <w:b/>
                <w:bCs/>
                <w:sz w:val="20"/>
                <w:szCs w:val="20"/>
              </w:rPr>
              <w:t xml:space="preserve"> water</w:t>
            </w:r>
            <w:r w:rsidR="00BA444A" w:rsidRPr="00BA444A">
              <w:rPr>
                <w:rFonts w:cs="Arial"/>
                <w:b/>
                <w:bCs/>
                <w:sz w:val="20"/>
                <w:szCs w:val="20"/>
              </w:rPr>
              <w:t xml:space="preserve"> wastage</w:t>
            </w:r>
          </w:p>
        </w:tc>
        <w:tc>
          <w:tcPr>
            <w:tcW w:w="496" w:type="pct"/>
            <w:vAlign w:val="center"/>
          </w:tcPr>
          <w:p w14:paraId="2BB182B3"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6352D5F7" w14:textId="53EFD9AE" w:rsidR="0030488A" w:rsidRPr="009724AB" w:rsidRDefault="007D01FC" w:rsidP="007D01FC">
            <w:pPr>
              <w:rPr>
                <w:rFonts w:cs="Arial"/>
                <w:b/>
                <w:bCs/>
                <w:sz w:val="20"/>
                <w:szCs w:val="20"/>
              </w:rPr>
            </w:pPr>
            <w:r w:rsidRPr="000E7126">
              <w:rPr>
                <w:rFonts w:cs="Arial"/>
                <w:b/>
                <w:bCs/>
                <w:sz w:val="20"/>
                <w:szCs w:val="20"/>
                <w:lang w:val="en-GB"/>
              </w:rPr>
              <w:t>Review:</w:t>
            </w:r>
          </w:p>
        </w:tc>
        <w:tc>
          <w:tcPr>
            <w:tcW w:w="663" w:type="pct"/>
            <w:vAlign w:val="center"/>
          </w:tcPr>
          <w:p w14:paraId="7BE74F0D" w14:textId="77777777" w:rsidR="0030488A" w:rsidRPr="009724AB" w:rsidRDefault="0030488A" w:rsidP="00572D47">
            <w:pPr>
              <w:pStyle w:val="NormalWeb"/>
              <w:rPr>
                <w:rFonts w:ascii="Arial" w:hAnsi="Arial" w:cs="Arial"/>
                <w:sz w:val="20"/>
                <w:szCs w:val="20"/>
              </w:rPr>
            </w:pPr>
          </w:p>
        </w:tc>
        <w:tc>
          <w:tcPr>
            <w:tcW w:w="1641" w:type="pct"/>
          </w:tcPr>
          <w:p w14:paraId="73D09C42" w14:textId="56FFB7CD" w:rsidR="0030488A" w:rsidRPr="00A0139D" w:rsidRDefault="00A0139D" w:rsidP="00111AEE">
            <w:pPr>
              <w:pStyle w:val="NormalWeb"/>
              <w:rPr>
                <w:rFonts w:ascii="Arial" w:hAnsi="Arial" w:cs="Arial"/>
                <w:sz w:val="16"/>
                <w:szCs w:val="16"/>
              </w:rPr>
            </w:pPr>
            <w:r w:rsidRPr="00A0139D">
              <w:rPr>
                <w:rFonts w:ascii="Arial" w:hAnsi="Arial" w:cs="Arial"/>
                <w:sz w:val="20"/>
                <w:szCs w:val="20"/>
              </w:rPr>
              <w:t>Conducting a regular check for leaks will form a key part of this, but it can also include things such as planning to replace taps/toilets with push-stop/low flush options to reduce regular use</w:t>
            </w:r>
            <w:r w:rsidR="003F775A">
              <w:rPr>
                <w:rFonts w:ascii="Arial" w:hAnsi="Arial" w:cs="Arial"/>
                <w:sz w:val="20"/>
                <w:szCs w:val="20"/>
              </w:rPr>
              <w:t>.</w:t>
            </w:r>
          </w:p>
        </w:tc>
        <w:tc>
          <w:tcPr>
            <w:tcW w:w="499" w:type="pct"/>
            <w:vAlign w:val="center"/>
          </w:tcPr>
          <w:p w14:paraId="2507779B" w14:textId="77777777" w:rsidR="0030488A" w:rsidRPr="009724AB" w:rsidRDefault="0030488A" w:rsidP="00572D47">
            <w:pPr>
              <w:pStyle w:val="NormalWeb"/>
              <w:rPr>
                <w:rFonts w:ascii="Arial" w:hAnsi="Arial" w:cs="Arial"/>
                <w:sz w:val="16"/>
                <w:szCs w:val="16"/>
              </w:rPr>
            </w:pPr>
          </w:p>
        </w:tc>
      </w:tr>
      <w:tr w:rsidR="00D96B11" w:rsidRPr="009724AB" w14:paraId="1CE5D730" w14:textId="77777777" w:rsidTr="00B11026">
        <w:trPr>
          <w:trHeight w:val="1321"/>
        </w:trPr>
        <w:tc>
          <w:tcPr>
            <w:tcW w:w="1701" w:type="pct"/>
            <w:vAlign w:val="center"/>
          </w:tcPr>
          <w:p w14:paraId="7BF3D4CE" w14:textId="06489528" w:rsidR="00C62133" w:rsidRPr="00C62133" w:rsidRDefault="00C62133" w:rsidP="0023036B">
            <w:pPr>
              <w:spacing w:before="120" w:after="120"/>
              <w:rPr>
                <w:rFonts w:cs="Arial"/>
                <w:sz w:val="20"/>
                <w:szCs w:val="20"/>
              </w:rPr>
            </w:pPr>
            <w:r>
              <w:rPr>
                <w:rFonts w:cs="Arial"/>
                <w:b/>
                <w:bCs/>
                <w:sz w:val="20"/>
                <w:szCs w:val="20"/>
              </w:rPr>
              <w:t>Have water butts or grey water collection on site</w:t>
            </w:r>
          </w:p>
        </w:tc>
        <w:tc>
          <w:tcPr>
            <w:tcW w:w="496" w:type="pct"/>
            <w:vAlign w:val="center"/>
          </w:tcPr>
          <w:p w14:paraId="52BD0A40"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437DE64" w14:textId="393F0AFF" w:rsidR="00D96B11" w:rsidRPr="009724AB" w:rsidRDefault="007D01FC" w:rsidP="007D01FC">
            <w:pPr>
              <w:rPr>
                <w:rFonts w:cs="Arial"/>
                <w:b/>
                <w:bCs/>
                <w:sz w:val="20"/>
                <w:szCs w:val="20"/>
              </w:rPr>
            </w:pPr>
            <w:r w:rsidRPr="000E7126">
              <w:rPr>
                <w:rFonts w:cs="Arial"/>
                <w:b/>
                <w:bCs/>
                <w:sz w:val="20"/>
                <w:szCs w:val="20"/>
                <w:lang w:val="en-GB"/>
              </w:rPr>
              <w:t>Review:</w:t>
            </w:r>
          </w:p>
        </w:tc>
        <w:tc>
          <w:tcPr>
            <w:tcW w:w="663" w:type="pct"/>
            <w:vAlign w:val="center"/>
          </w:tcPr>
          <w:p w14:paraId="7E5B9065" w14:textId="77777777" w:rsidR="00D96B11" w:rsidRPr="009724AB" w:rsidRDefault="00D96B11" w:rsidP="00572D47">
            <w:pPr>
              <w:pStyle w:val="NormalWeb"/>
              <w:rPr>
                <w:rFonts w:ascii="Arial" w:hAnsi="Arial" w:cs="Arial"/>
                <w:sz w:val="20"/>
                <w:szCs w:val="20"/>
              </w:rPr>
            </w:pPr>
          </w:p>
        </w:tc>
        <w:tc>
          <w:tcPr>
            <w:tcW w:w="1641" w:type="pct"/>
          </w:tcPr>
          <w:p w14:paraId="19BF6C61" w14:textId="2B3B2836" w:rsidR="00D96B11" w:rsidRPr="00A0139D" w:rsidRDefault="00A0139D" w:rsidP="00111AEE">
            <w:pPr>
              <w:pStyle w:val="NormalWeb"/>
              <w:rPr>
                <w:rFonts w:ascii="Arial" w:hAnsi="Arial" w:cs="Arial"/>
                <w:sz w:val="16"/>
                <w:szCs w:val="16"/>
              </w:rPr>
            </w:pPr>
            <w:r w:rsidRPr="00A0139D">
              <w:rPr>
                <w:rFonts w:ascii="Arial" w:hAnsi="Arial" w:cs="Arial"/>
                <w:sz w:val="20"/>
                <w:szCs w:val="20"/>
              </w:rPr>
              <w:t>On a small scale, rainwater can be collected to water vegetable plots and flowerbeds on site, and at a larger scale greywater systems can be used to serve non-drinking water functions within school</w:t>
            </w:r>
            <w:r w:rsidR="003F775A">
              <w:rPr>
                <w:rFonts w:ascii="Arial" w:hAnsi="Arial" w:cs="Arial"/>
                <w:sz w:val="20"/>
                <w:szCs w:val="20"/>
              </w:rPr>
              <w:t>.</w:t>
            </w:r>
          </w:p>
        </w:tc>
        <w:tc>
          <w:tcPr>
            <w:tcW w:w="499" w:type="pct"/>
            <w:vAlign w:val="center"/>
          </w:tcPr>
          <w:p w14:paraId="5FAD781D" w14:textId="77777777" w:rsidR="00D96B11" w:rsidRPr="009724AB" w:rsidRDefault="00D96B11" w:rsidP="00572D47">
            <w:pPr>
              <w:pStyle w:val="NormalWeb"/>
              <w:rPr>
                <w:rFonts w:ascii="Arial" w:hAnsi="Arial" w:cs="Arial"/>
                <w:sz w:val="16"/>
                <w:szCs w:val="16"/>
              </w:rPr>
            </w:pPr>
          </w:p>
        </w:tc>
      </w:tr>
    </w:tbl>
    <w:p w14:paraId="0A5C1986" w14:textId="77777777" w:rsidR="00111AEE" w:rsidRPr="009724AB" w:rsidRDefault="00111AEE" w:rsidP="00A92A9B">
      <w:pPr>
        <w:rPr>
          <w:rFonts w:cs="Arial"/>
        </w:rPr>
      </w:pPr>
    </w:p>
    <w:p w14:paraId="0A4BDDFC" w14:textId="77777777" w:rsidR="006306A5" w:rsidRPr="009724AB" w:rsidRDefault="006306A5" w:rsidP="00A92A9B">
      <w:pPr>
        <w:rPr>
          <w:rFonts w:cs="Arial"/>
        </w:rPr>
      </w:pPr>
    </w:p>
    <w:p w14:paraId="0F5D4D2F" w14:textId="77777777" w:rsidR="005506CB" w:rsidRDefault="005506CB">
      <w:pPr>
        <w:rPr>
          <w:rStyle w:val="Strong"/>
          <w:rFonts w:eastAsia="Times New Roman" w:cs="Arial"/>
          <w:sz w:val="36"/>
          <w:szCs w:val="36"/>
          <w:lang w:eastAsia="en-GB"/>
        </w:rPr>
      </w:pPr>
      <w:r>
        <w:rPr>
          <w:rStyle w:val="Strong"/>
          <w:rFonts w:cs="Arial"/>
          <w:sz w:val="36"/>
          <w:szCs w:val="36"/>
        </w:rPr>
        <w:br w:type="page"/>
      </w:r>
    </w:p>
    <w:p w14:paraId="1B8FB7C8" w14:textId="5A33C6C5" w:rsidR="00A92A9B" w:rsidRPr="00FA6316" w:rsidRDefault="00A92A9B" w:rsidP="00A92A9B">
      <w:pPr>
        <w:pStyle w:val="NormalWeb"/>
        <w:rPr>
          <w:rStyle w:val="Strong"/>
          <w:rFonts w:ascii="Arial" w:hAnsi="Arial" w:cs="Arial"/>
          <w:b w:val="0"/>
          <w:bCs w:val="0"/>
          <w:u w:val="single"/>
        </w:rPr>
      </w:pPr>
      <w:r w:rsidRPr="009724AB">
        <w:rPr>
          <w:rStyle w:val="Strong"/>
          <w:rFonts w:ascii="Arial" w:hAnsi="Arial" w:cs="Arial"/>
          <w:sz w:val="36"/>
          <w:szCs w:val="36"/>
        </w:rPr>
        <w:lastRenderedPageBreak/>
        <w:t>3. Biodiversity and Green Infrastructure</w:t>
      </w:r>
      <w:r w:rsidRPr="009724AB">
        <w:rPr>
          <w:rFonts w:ascii="Arial" w:hAnsi="Arial" w:cs="Arial"/>
        </w:rPr>
        <w:br/>
      </w:r>
      <w:r w:rsidRPr="00FA6316">
        <w:rPr>
          <w:rStyle w:val="Strong"/>
          <w:rFonts w:ascii="Arial" w:hAnsi="Arial" w:cs="Arial"/>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FA6316" w14:paraId="1AAF3F9D" w14:textId="77777777" w:rsidTr="002F2822">
        <w:tc>
          <w:tcPr>
            <w:tcW w:w="5000" w:type="pct"/>
            <w:gridSpan w:val="5"/>
            <w:shd w:val="clear" w:color="auto" w:fill="2A3180"/>
            <w:vAlign w:val="center"/>
          </w:tcPr>
          <w:p w14:paraId="738A4613" w14:textId="77777777" w:rsidR="00A92A9B" w:rsidRPr="00FA6316" w:rsidRDefault="00A92A9B" w:rsidP="00572D47">
            <w:pPr>
              <w:pStyle w:val="NormalWeb"/>
              <w:jc w:val="center"/>
              <w:rPr>
                <w:rFonts w:ascii="Arial" w:hAnsi="Arial" w:cs="Arial"/>
                <w:b/>
                <w:bCs/>
                <w:lang w:val="en-GB"/>
              </w:rPr>
            </w:pPr>
            <w:r w:rsidRPr="00FA6316">
              <w:rPr>
                <w:rFonts w:ascii="Arial" w:hAnsi="Arial" w:cs="Arial"/>
                <w:b/>
                <w:bCs/>
                <w:color w:val="FFFFFF" w:themeColor="background1"/>
                <w:lang w:val="en-GB"/>
              </w:rPr>
              <w:t>NATURE</w:t>
            </w:r>
          </w:p>
        </w:tc>
      </w:tr>
      <w:tr w:rsidR="00A92A9B" w:rsidRPr="00FA6316" w14:paraId="5A091D57" w14:textId="77777777" w:rsidTr="002F2822">
        <w:tc>
          <w:tcPr>
            <w:tcW w:w="1726" w:type="pct"/>
            <w:shd w:val="clear" w:color="auto" w:fill="00A19A"/>
            <w:vAlign w:val="center"/>
          </w:tcPr>
          <w:p w14:paraId="5028357D"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ACTION</w:t>
            </w:r>
          </w:p>
        </w:tc>
        <w:tc>
          <w:tcPr>
            <w:tcW w:w="514" w:type="pct"/>
            <w:shd w:val="clear" w:color="auto" w:fill="00A19A"/>
            <w:vAlign w:val="center"/>
          </w:tcPr>
          <w:p w14:paraId="3198D2E1"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TIMEFRAME</w:t>
            </w:r>
          </w:p>
        </w:tc>
        <w:tc>
          <w:tcPr>
            <w:tcW w:w="702" w:type="pct"/>
            <w:shd w:val="clear" w:color="auto" w:fill="00A19A"/>
            <w:vAlign w:val="center"/>
          </w:tcPr>
          <w:p w14:paraId="4EDECCBE"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STAKEHOLDERS</w:t>
            </w:r>
          </w:p>
        </w:tc>
        <w:tc>
          <w:tcPr>
            <w:tcW w:w="1526" w:type="pct"/>
            <w:shd w:val="clear" w:color="auto" w:fill="00A19A"/>
            <w:vAlign w:val="center"/>
          </w:tcPr>
          <w:p w14:paraId="5461680B"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NOTES</w:t>
            </w:r>
          </w:p>
        </w:tc>
        <w:tc>
          <w:tcPr>
            <w:tcW w:w="532" w:type="pct"/>
            <w:shd w:val="clear" w:color="auto" w:fill="00A19A"/>
            <w:vAlign w:val="center"/>
          </w:tcPr>
          <w:p w14:paraId="37E151BA"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TRACKER</w:t>
            </w:r>
          </w:p>
        </w:tc>
      </w:tr>
      <w:tr w:rsidR="00A92A9B" w:rsidRPr="00FA6316" w14:paraId="1AA1FF54" w14:textId="77777777" w:rsidTr="00D10D2C">
        <w:trPr>
          <w:trHeight w:val="1403"/>
        </w:trPr>
        <w:tc>
          <w:tcPr>
            <w:tcW w:w="1726" w:type="pct"/>
            <w:vAlign w:val="center"/>
          </w:tcPr>
          <w:p w14:paraId="2AB78B77" w14:textId="0A5C3A69" w:rsidR="00A92A9B" w:rsidRPr="00D10D2C" w:rsidRDefault="00A91D16" w:rsidP="00D10D2C">
            <w:pPr>
              <w:rPr>
                <w:rFonts w:cs="Arial"/>
                <w:b/>
                <w:bCs/>
                <w:sz w:val="20"/>
                <w:szCs w:val="20"/>
              </w:rPr>
            </w:pPr>
            <w:r w:rsidRPr="00A91D16">
              <w:rPr>
                <w:rFonts w:cs="Arial"/>
                <w:b/>
                <w:bCs/>
                <w:sz w:val="20"/>
                <w:szCs w:val="20"/>
              </w:rPr>
              <w:t>Consider planting trees or hedgerows on your site to increase shade, support water absorption and increase access to nature </w:t>
            </w:r>
          </w:p>
        </w:tc>
        <w:tc>
          <w:tcPr>
            <w:tcW w:w="514" w:type="pct"/>
            <w:vAlign w:val="center"/>
          </w:tcPr>
          <w:p w14:paraId="5E6E2D8B" w14:textId="77777777" w:rsidR="00A92A9B" w:rsidRPr="00FA6316" w:rsidRDefault="00A92A9B" w:rsidP="00D10D2C">
            <w:pPr>
              <w:rPr>
                <w:rFonts w:cs="Arial"/>
                <w:sz w:val="20"/>
                <w:szCs w:val="20"/>
                <w:lang w:val="en-GB"/>
              </w:rPr>
            </w:pPr>
            <w:r w:rsidRPr="00FA6316">
              <w:rPr>
                <w:rFonts w:cs="Arial"/>
                <w:b/>
                <w:bCs/>
                <w:sz w:val="20"/>
                <w:szCs w:val="20"/>
                <w:lang w:val="en-GB"/>
              </w:rPr>
              <w:t xml:space="preserve">Start: </w:t>
            </w:r>
          </w:p>
          <w:p w14:paraId="43D61B1E" w14:textId="77777777" w:rsidR="00A92A9B" w:rsidRPr="00FA6316" w:rsidRDefault="00A92A9B" w:rsidP="00D10D2C">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07DB1DC7" w14:textId="77777777" w:rsidR="00A92A9B" w:rsidRPr="00FA6316" w:rsidRDefault="00A92A9B" w:rsidP="00D10D2C">
            <w:pPr>
              <w:pStyle w:val="NormalWeb"/>
              <w:spacing w:before="0" w:beforeAutospacing="0" w:after="0" w:afterAutospacing="0"/>
              <w:rPr>
                <w:rFonts w:ascii="Arial" w:hAnsi="Arial" w:cs="Arial"/>
                <w:sz w:val="20"/>
                <w:szCs w:val="20"/>
                <w:lang w:val="en-GB"/>
              </w:rPr>
            </w:pPr>
          </w:p>
        </w:tc>
        <w:tc>
          <w:tcPr>
            <w:tcW w:w="1526" w:type="pct"/>
          </w:tcPr>
          <w:p w14:paraId="7C120087" w14:textId="0F3997A7" w:rsidR="00A92A9B" w:rsidRPr="00D10D2C" w:rsidRDefault="00D10D2C" w:rsidP="00D10D2C">
            <w:pPr>
              <w:pStyle w:val="NormalWeb"/>
              <w:spacing w:before="0" w:beforeAutospacing="0" w:after="0" w:afterAutospacing="0"/>
              <w:rPr>
                <w:rFonts w:ascii="Arial" w:hAnsi="Arial" w:cs="Arial"/>
                <w:sz w:val="16"/>
                <w:szCs w:val="16"/>
                <w:lang w:val="en-GB"/>
              </w:rPr>
            </w:pPr>
            <w:r w:rsidRPr="00D10D2C">
              <w:rPr>
                <w:rFonts w:ascii="Arial" w:hAnsi="Arial" w:cs="Arial"/>
                <w:sz w:val="20"/>
                <w:szCs w:val="20"/>
              </w:rPr>
              <w:t>A range of grants are available to educational settings to support them to plant trees and hedgerows. Sheffield City Council Community Forestry Team can provide expert advice and deliver tree planting activities. Contact communityforestry@sheffield.gov.uk</w:t>
            </w:r>
          </w:p>
        </w:tc>
        <w:tc>
          <w:tcPr>
            <w:tcW w:w="532" w:type="pct"/>
            <w:vAlign w:val="center"/>
          </w:tcPr>
          <w:p w14:paraId="59AB45CF" w14:textId="77777777" w:rsidR="00A92A9B" w:rsidRPr="00FA6316" w:rsidRDefault="00A92A9B" w:rsidP="00D10D2C">
            <w:pPr>
              <w:pStyle w:val="NormalWeb"/>
              <w:spacing w:before="0" w:beforeAutospacing="0" w:after="0" w:afterAutospacing="0"/>
              <w:rPr>
                <w:rFonts w:ascii="Arial" w:hAnsi="Arial" w:cs="Arial"/>
                <w:sz w:val="16"/>
                <w:szCs w:val="16"/>
                <w:lang w:val="en-GB"/>
              </w:rPr>
            </w:pPr>
          </w:p>
        </w:tc>
      </w:tr>
      <w:tr w:rsidR="00A92A9B" w:rsidRPr="00FA6316" w14:paraId="71C9C089" w14:textId="77777777" w:rsidTr="00D10D2C">
        <w:trPr>
          <w:trHeight w:val="1403"/>
        </w:trPr>
        <w:tc>
          <w:tcPr>
            <w:tcW w:w="1726" w:type="pct"/>
            <w:vAlign w:val="center"/>
          </w:tcPr>
          <w:p w14:paraId="53CCE6EC" w14:textId="025B4A0D" w:rsidR="00A92A9B" w:rsidRPr="00D10D2C" w:rsidRDefault="007942A4" w:rsidP="00D10D2C">
            <w:pPr>
              <w:rPr>
                <w:rFonts w:cs="Arial"/>
                <w:b/>
                <w:bCs/>
                <w:color w:val="000000" w:themeColor="text1"/>
                <w:sz w:val="20"/>
                <w:szCs w:val="20"/>
              </w:rPr>
            </w:pPr>
            <w:r w:rsidRPr="007942A4">
              <w:rPr>
                <w:rFonts w:cs="Arial"/>
                <w:b/>
                <w:bCs/>
                <w:color w:val="000000" w:themeColor="text1"/>
                <w:sz w:val="20"/>
                <w:szCs w:val="20"/>
              </w:rPr>
              <w:t>Start a school allotment </w:t>
            </w:r>
          </w:p>
        </w:tc>
        <w:tc>
          <w:tcPr>
            <w:tcW w:w="514" w:type="pct"/>
            <w:vAlign w:val="center"/>
          </w:tcPr>
          <w:p w14:paraId="76C3C86B" w14:textId="77777777" w:rsidR="00A92A9B" w:rsidRPr="00FA6316" w:rsidRDefault="00A92A9B" w:rsidP="00D10D2C">
            <w:pPr>
              <w:rPr>
                <w:rFonts w:cs="Arial"/>
                <w:sz w:val="20"/>
                <w:szCs w:val="20"/>
                <w:lang w:val="en-GB"/>
              </w:rPr>
            </w:pPr>
            <w:r w:rsidRPr="00FA6316">
              <w:rPr>
                <w:rFonts w:cs="Arial"/>
                <w:b/>
                <w:bCs/>
                <w:sz w:val="20"/>
                <w:szCs w:val="20"/>
                <w:lang w:val="en-GB"/>
              </w:rPr>
              <w:t xml:space="preserve">Start: </w:t>
            </w:r>
          </w:p>
          <w:p w14:paraId="4FECA529" w14:textId="77777777" w:rsidR="00A92A9B" w:rsidRPr="00FA6316" w:rsidRDefault="00A92A9B" w:rsidP="00D10D2C">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4488EC23" w14:textId="77777777" w:rsidR="00A92A9B" w:rsidRPr="00FA6316" w:rsidRDefault="00A92A9B" w:rsidP="00D10D2C">
            <w:pPr>
              <w:pStyle w:val="NormalWeb"/>
              <w:spacing w:before="0" w:beforeAutospacing="0" w:after="0" w:afterAutospacing="0"/>
              <w:rPr>
                <w:rFonts w:ascii="Arial" w:hAnsi="Arial" w:cs="Arial"/>
                <w:sz w:val="20"/>
                <w:szCs w:val="20"/>
                <w:lang w:val="en-GB"/>
              </w:rPr>
            </w:pPr>
          </w:p>
        </w:tc>
        <w:tc>
          <w:tcPr>
            <w:tcW w:w="1526" w:type="pct"/>
          </w:tcPr>
          <w:p w14:paraId="53D7D72D" w14:textId="2CFBC0A6" w:rsidR="00A92A9B" w:rsidRPr="00D10D2C" w:rsidRDefault="00D10D2C" w:rsidP="00D10D2C">
            <w:pPr>
              <w:pStyle w:val="NormalWeb"/>
              <w:spacing w:before="0" w:beforeAutospacing="0" w:after="0" w:afterAutospacing="0"/>
              <w:rPr>
                <w:rFonts w:ascii="Arial" w:hAnsi="Arial" w:cs="Arial"/>
                <w:sz w:val="16"/>
                <w:szCs w:val="16"/>
                <w:lang w:val="en-GB"/>
              </w:rPr>
            </w:pPr>
            <w:r w:rsidRPr="00D10D2C">
              <w:rPr>
                <w:rFonts w:ascii="Arial" w:hAnsi="Arial" w:cs="Arial"/>
                <w:color w:val="000000" w:themeColor="text1"/>
                <w:sz w:val="20"/>
                <w:szCs w:val="20"/>
              </w:rPr>
              <w:t xml:space="preserve">The </w:t>
            </w:r>
            <w:r w:rsidR="00033D57">
              <w:rPr>
                <w:rFonts w:ascii="Arial" w:hAnsi="Arial" w:cs="Arial"/>
                <w:color w:val="000000" w:themeColor="text1"/>
                <w:sz w:val="20"/>
                <w:szCs w:val="20"/>
              </w:rPr>
              <w:t xml:space="preserve">Sheffield City Council </w:t>
            </w:r>
            <w:r w:rsidRPr="00D10D2C">
              <w:rPr>
                <w:rFonts w:ascii="Arial" w:hAnsi="Arial" w:cs="Arial"/>
                <w:color w:val="000000" w:themeColor="text1"/>
                <w:sz w:val="20"/>
                <w:szCs w:val="20"/>
              </w:rPr>
              <w:t>Allotments Team manage over 3000 allotments over more than 70 sites across the city. Schools can apply to have their own allotments where students and families can come together to grow food and support wildlife. Contact pwc.allotments@sheffield.gov.uk for more information.</w:t>
            </w:r>
          </w:p>
        </w:tc>
        <w:tc>
          <w:tcPr>
            <w:tcW w:w="532" w:type="pct"/>
            <w:vAlign w:val="center"/>
          </w:tcPr>
          <w:p w14:paraId="1A66B8BC" w14:textId="77777777" w:rsidR="00A92A9B" w:rsidRPr="00FA6316" w:rsidRDefault="00A92A9B" w:rsidP="00D10D2C">
            <w:pPr>
              <w:pStyle w:val="NormalWeb"/>
              <w:spacing w:before="0" w:beforeAutospacing="0" w:after="0" w:afterAutospacing="0"/>
              <w:rPr>
                <w:rFonts w:ascii="Arial" w:hAnsi="Arial" w:cs="Arial"/>
                <w:sz w:val="16"/>
                <w:szCs w:val="16"/>
                <w:lang w:val="en-GB"/>
              </w:rPr>
            </w:pPr>
          </w:p>
        </w:tc>
      </w:tr>
      <w:tr w:rsidR="00A92A9B" w:rsidRPr="00FA6316" w14:paraId="255B45F7" w14:textId="77777777" w:rsidTr="00D10D2C">
        <w:trPr>
          <w:trHeight w:val="1403"/>
        </w:trPr>
        <w:tc>
          <w:tcPr>
            <w:tcW w:w="1726" w:type="pct"/>
            <w:vAlign w:val="center"/>
          </w:tcPr>
          <w:p w14:paraId="63EC4978" w14:textId="0D094162" w:rsidR="00A92A9B" w:rsidRPr="00FA6316" w:rsidRDefault="00D10D2C" w:rsidP="00D10D2C">
            <w:pPr>
              <w:rPr>
                <w:rFonts w:cs="Arial"/>
                <w:sz w:val="20"/>
                <w:szCs w:val="20"/>
              </w:rPr>
            </w:pPr>
            <w:r>
              <w:rPr>
                <w:rFonts w:cs="Arial"/>
                <w:b/>
                <w:bCs/>
                <w:sz w:val="20"/>
                <w:szCs w:val="20"/>
              </w:rPr>
              <w:t xml:space="preserve">Visit </w:t>
            </w:r>
            <w:r w:rsidR="00234D99" w:rsidRPr="00234D99">
              <w:rPr>
                <w:rFonts w:cs="Arial"/>
                <w:b/>
                <w:bCs/>
                <w:sz w:val="20"/>
                <w:szCs w:val="20"/>
              </w:rPr>
              <w:t>Sheffield and Rotherham Wildlife Trust</w:t>
            </w:r>
            <w:r w:rsidR="00234D99" w:rsidRPr="00234D99">
              <w:rPr>
                <w:rFonts w:cs="Arial"/>
                <w:sz w:val="20"/>
                <w:szCs w:val="20"/>
              </w:rPr>
              <w:t> </w:t>
            </w:r>
          </w:p>
        </w:tc>
        <w:tc>
          <w:tcPr>
            <w:tcW w:w="514" w:type="pct"/>
            <w:vAlign w:val="center"/>
          </w:tcPr>
          <w:p w14:paraId="7ACB6A9D"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68C60A0F"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107CD990" w14:textId="77777777" w:rsidR="00A92A9B" w:rsidRPr="00FA6316" w:rsidRDefault="00A92A9B" w:rsidP="00572D47">
            <w:pPr>
              <w:pStyle w:val="NormalWeb"/>
              <w:rPr>
                <w:rFonts w:ascii="Arial" w:hAnsi="Arial" w:cs="Arial"/>
                <w:sz w:val="20"/>
                <w:szCs w:val="20"/>
                <w:lang w:val="en-GB"/>
              </w:rPr>
            </w:pPr>
          </w:p>
        </w:tc>
        <w:tc>
          <w:tcPr>
            <w:tcW w:w="1526" w:type="pct"/>
          </w:tcPr>
          <w:p w14:paraId="20B3234F" w14:textId="1782794F" w:rsidR="00A92A9B" w:rsidRPr="00D10D2C" w:rsidRDefault="00D10D2C" w:rsidP="00D10D2C">
            <w:pPr>
              <w:pStyle w:val="NormalWeb"/>
              <w:rPr>
                <w:rFonts w:ascii="Arial" w:hAnsi="Arial" w:cs="Arial"/>
                <w:sz w:val="16"/>
                <w:szCs w:val="16"/>
                <w:lang w:val="en-GB"/>
              </w:rPr>
            </w:pPr>
            <w:r w:rsidRPr="00D10D2C">
              <w:rPr>
                <w:rFonts w:ascii="Arial" w:hAnsi="Arial" w:cs="Arial"/>
                <w:sz w:val="20"/>
                <w:szCs w:val="20"/>
              </w:rPr>
              <w:t>Offer a range of school education resources and visits - some of these may be funded, others may incur a cost</w:t>
            </w:r>
            <w:r w:rsidR="003F775A">
              <w:rPr>
                <w:rFonts w:ascii="Arial" w:hAnsi="Arial" w:cs="Arial"/>
                <w:sz w:val="20"/>
                <w:szCs w:val="20"/>
              </w:rPr>
              <w:t>.</w:t>
            </w:r>
          </w:p>
        </w:tc>
        <w:tc>
          <w:tcPr>
            <w:tcW w:w="532" w:type="pct"/>
            <w:vAlign w:val="center"/>
          </w:tcPr>
          <w:p w14:paraId="135E57CE" w14:textId="77777777" w:rsidR="00A92A9B" w:rsidRPr="00FA6316" w:rsidRDefault="00A92A9B" w:rsidP="00572D47">
            <w:pPr>
              <w:pStyle w:val="NormalWeb"/>
              <w:rPr>
                <w:rFonts w:ascii="Arial" w:hAnsi="Arial" w:cs="Arial"/>
                <w:sz w:val="16"/>
                <w:szCs w:val="16"/>
                <w:lang w:val="en-GB"/>
              </w:rPr>
            </w:pPr>
          </w:p>
        </w:tc>
      </w:tr>
      <w:tr w:rsidR="002F2822" w:rsidRPr="00FA6316" w14:paraId="331B90A0" w14:textId="77777777" w:rsidTr="00D10D2C">
        <w:trPr>
          <w:trHeight w:val="1403"/>
        </w:trPr>
        <w:tc>
          <w:tcPr>
            <w:tcW w:w="1726" w:type="pct"/>
            <w:vAlign w:val="center"/>
          </w:tcPr>
          <w:p w14:paraId="033DF15E" w14:textId="7C92B887" w:rsidR="002F2822" w:rsidRPr="00D10D2C" w:rsidRDefault="00DB2715" w:rsidP="00DB2715">
            <w:pPr>
              <w:rPr>
                <w:rFonts w:cs="Arial"/>
                <w:b/>
                <w:bCs/>
                <w:sz w:val="20"/>
                <w:szCs w:val="20"/>
              </w:rPr>
            </w:pPr>
            <w:r w:rsidRPr="00D10D2C">
              <w:rPr>
                <w:rFonts w:cs="Arial"/>
                <w:b/>
                <w:bCs/>
                <w:sz w:val="20"/>
                <w:szCs w:val="20"/>
              </w:rPr>
              <w:t xml:space="preserve">Register school grounds </w:t>
            </w:r>
            <w:r w:rsidR="00D10D2C" w:rsidRPr="00D10D2C">
              <w:rPr>
                <w:rFonts w:cs="Arial"/>
                <w:b/>
                <w:bCs/>
                <w:sz w:val="20"/>
                <w:szCs w:val="20"/>
              </w:rPr>
              <w:t>with</w:t>
            </w:r>
            <w:r w:rsidRPr="00D10D2C">
              <w:rPr>
                <w:rFonts w:cs="Arial"/>
                <w:b/>
                <w:bCs/>
                <w:sz w:val="20"/>
                <w:szCs w:val="20"/>
              </w:rPr>
              <w:t xml:space="preserve"> the free </w:t>
            </w:r>
            <w:hyperlink r:id="rId41" w:history="1">
              <w:r w:rsidRPr="00D10D2C">
                <w:rPr>
                  <w:rStyle w:val="Hyperlink"/>
                  <w:rFonts w:cs="Arial"/>
                  <w:b/>
                  <w:bCs/>
                  <w:sz w:val="20"/>
                  <w:szCs w:val="20"/>
                </w:rPr>
                <w:t>National Education Nature Park</w:t>
              </w:r>
            </w:hyperlink>
          </w:p>
        </w:tc>
        <w:tc>
          <w:tcPr>
            <w:tcW w:w="514" w:type="pct"/>
            <w:vAlign w:val="center"/>
          </w:tcPr>
          <w:p w14:paraId="267B89E6" w14:textId="77777777" w:rsidR="00C703A1" w:rsidRPr="00FA6316" w:rsidRDefault="00C703A1" w:rsidP="00C703A1">
            <w:pPr>
              <w:rPr>
                <w:rFonts w:cs="Arial"/>
                <w:sz w:val="20"/>
                <w:szCs w:val="20"/>
                <w:lang w:val="en-GB"/>
              </w:rPr>
            </w:pPr>
            <w:r w:rsidRPr="00FA6316">
              <w:rPr>
                <w:rFonts w:cs="Arial"/>
                <w:b/>
                <w:bCs/>
                <w:sz w:val="20"/>
                <w:szCs w:val="20"/>
                <w:lang w:val="en-GB"/>
              </w:rPr>
              <w:t xml:space="preserve">Start: </w:t>
            </w:r>
          </w:p>
          <w:p w14:paraId="7A6159D8" w14:textId="6C66072E" w:rsidR="002F2822" w:rsidRPr="00FA6316" w:rsidRDefault="00C703A1" w:rsidP="00C703A1">
            <w:pPr>
              <w:rPr>
                <w:rFonts w:cs="Arial"/>
                <w:b/>
                <w:bCs/>
                <w:sz w:val="20"/>
                <w:szCs w:val="20"/>
              </w:rPr>
            </w:pPr>
            <w:r w:rsidRPr="00FA6316">
              <w:rPr>
                <w:rFonts w:cs="Arial"/>
                <w:b/>
                <w:bCs/>
                <w:sz w:val="20"/>
                <w:szCs w:val="20"/>
                <w:lang w:val="en-GB"/>
              </w:rPr>
              <w:t>Review:</w:t>
            </w:r>
          </w:p>
        </w:tc>
        <w:tc>
          <w:tcPr>
            <w:tcW w:w="702" w:type="pct"/>
            <w:vAlign w:val="center"/>
          </w:tcPr>
          <w:p w14:paraId="03C0A43E" w14:textId="77777777" w:rsidR="002F2822" w:rsidRPr="00FA6316" w:rsidRDefault="002F2822" w:rsidP="00572D47">
            <w:pPr>
              <w:pStyle w:val="NormalWeb"/>
              <w:rPr>
                <w:rFonts w:ascii="Arial" w:hAnsi="Arial" w:cs="Arial"/>
                <w:sz w:val="20"/>
                <w:szCs w:val="20"/>
              </w:rPr>
            </w:pPr>
          </w:p>
        </w:tc>
        <w:tc>
          <w:tcPr>
            <w:tcW w:w="1526" w:type="pct"/>
          </w:tcPr>
          <w:p w14:paraId="106990CE" w14:textId="25B8AD60" w:rsidR="002F2822" w:rsidRPr="00D10D2C" w:rsidRDefault="00D10D2C" w:rsidP="00D10D2C">
            <w:pPr>
              <w:pStyle w:val="NormalWeb"/>
              <w:rPr>
                <w:rFonts w:ascii="Arial" w:hAnsi="Arial" w:cs="Arial"/>
                <w:sz w:val="16"/>
                <w:szCs w:val="16"/>
              </w:rPr>
            </w:pPr>
            <w:r>
              <w:rPr>
                <w:rFonts w:ascii="Arial" w:hAnsi="Arial" w:cs="Arial"/>
                <w:sz w:val="20"/>
                <w:szCs w:val="20"/>
              </w:rPr>
              <w:t xml:space="preserve">Their </w:t>
            </w:r>
            <w:r w:rsidRPr="00D10D2C">
              <w:rPr>
                <w:rFonts w:ascii="Arial" w:hAnsi="Arial" w:cs="Arial"/>
                <w:sz w:val="20"/>
                <w:szCs w:val="20"/>
              </w:rPr>
              <w:t>5 part plan includ</w:t>
            </w:r>
            <w:r w:rsidR="0003640E">
              <w:rPr>
                <w:rFonts w:ascii="Arial" w:hAnsi="Arial" w:cs="Arial"/>
                <w:sz w:val="20"/>
                <w:szCs w:val="20"/>
              </w:rPr>
              <w:t>es</w:t>
            </w:r>
            <w:r w:rsidRPr="00D10D2C">
              <w:rPr>
                <w:rFonts w:ascii="Arial" w:hAnsi="Arial" w:cs="Arial"/>
                <w:sz w:val="20"/>
                <w:szCs w:val="20"/>
              </w:rPr>
              <w:t xml:space="preserve"> auditing and tracking and increasing biodiversity. This can help to develop a site plan that increases biodiversity and learning opportunities.</w:t>
            </w:r>
          </w:p>
        </w:tc>
        <w:tc>
          <w:tcPr>
            <w:tcW w:w="532" w:type="pct"/>
            <w:vAlign w:val="center"/>
          </w:tcPr>
          <w:p w14:paraId="3CE4DDBE" w14:textId="77777777" w:rsidR="002F2822" w:rsidRPr="00FA6316" w:rsidRDefault="002F2822" w:rsidP="00572D47">
            <w:pPr>
              <w:pStyle w:val="NormalWeb"/>
              <w:rPr>
                <w:rFonts w:ascii="Arial" w:hAnsi="Arial" w:cs="Arial"/>
                <w:sz w:val="16"/>
                <w:szCs w:val="16"/>
              </w:rPr>
            </w:pPr>
          </w:p>
        </w:tc>
      </w:tr>
      <w:tr w:rsidR="00C703A1" w:rsidRPr="00FA6316" w14:paraId="3A5648AC" w14:textId="77777777" w:rsidTr="00E4719C">
        <w:trPr>
          <w:trHeight w:val="1403"/>
        </w:trPr>
        <w:tc>
          <w:tcPr>
            <w:tcW w:w="1726" w:type="pct"/>
            <w:vAlign w:val="center"/>
          </w:tcPr>
          <w:p w14:paraId="1DB18BEB" w14:textId="2F031651" w:rsidR="005506CB" w:rsidRPr="00D10D2C" w:rsidRDefault="00AF2455" w:rsidP="00DB2715">
            <w:pPr>
              <w:rPr>
                <w:rFonts w:cs="Arial"/>
                <w:b/>
                <w:bCs/>
                <w:sz w:val="20"/>
                <w:szCs w:val="20"/>
              </w:rPr>
            </w:pPr>
            <w:r w:rsidRPr="00D10D2C">
              <w:rPr>
                <w:rFonts w:cs="Arial"/>
                <w:b/>
                <w:bCs/>
                <w:sz w:val="20"/>
                <w:szCs w:val="20"/>
              </w:rPr>
              <w:t xml:space="preserve">Reduce or eliminate the use of </w:t>
            </w:r>
            <w:r w:rsidR="007D3E39" w:rsidRPr="00D10D2C">
              <w:rPr>
                <w:rFonts w:cs="Arial"/>
                <w:b/>
                <w:bCs/>
                <w:sz w:val="20"/>
                <w:szCs w:val="20"/>
              </w:rPr>
              <w:t>herbicides/pesticides on site</w:t>
            </w:r>
          </w:p>
        </w:tc>
        <w:tc>
          <w:tcPr>
            <w:tcW w:w="514" w:type="pct"/>
            <w:vAlign w:val="center"/>
          </w:tcPr>
          <w:p w14:paraId="4968DA48" w14:textId="77777777" w:rsidR="00C703A1" w:rsidRPr="00FA6316" w:rsidRDefault="00C703A1" w:rsidP="00C703A1">
            <w:pPr>
              <w:rPr>
                <w:rFonts w:cs="Arial"/>
                <w:sz w:val="20"/>
                <w:szCs w:val="20"/>
                <w:lang w:val="en-GB"/>
              </w:rPr>
            </w:pPr>
            <w:r w:rsidRPr="00FA6316">
              <w:rPr>
                <w:rFonts w:cs="Arial"/>
                <w:b/>
                <w:bCs/>
                <w:sz w:val="20"/>
                <w:szCs w:val="20"/>
                <w:lang w:val="en-GB"/>
              </w:rPr>
              <w:t xml:space="preserve">Start: </w:t>
            </w:r>
          </w:p>
          <w:p w14:paraId="3F5165F3" w14:textId="568ADC23" w:rsidR="00C703A1" w:rsidRPr="00FA6316" w:rsidRDefault="00C703A1" w:rsidP="00C703A1">
            <w:pPr>
              <w:rPr>
                <w:rFonts w:cs="Arial"/>
                <w:b/>
                <w:bCs/>
                <w:sz w:val="20"/>
                <w:szCs w:val="20"/>
              </w:rPr>
            </w:pPr>
            <w:r w:rsidRPr="00FA6316">
              <w:rPr>
                <w:rFonts w:cs="Arial"/>
                <w:b/>
                <w:bCs/>
                <w:sz w:val="20"/>
                <w:szCs w:val="20"/>
                <w:lang w:val="en-GB"/>
              </w:rPr>
              <w:t>Review:</w:t>
            </w:r>
          </w:p>
        </w:tc>
        <w:tc>
          <w:tcPr>
            <w:tcW w:w="702" w:type="pct"/>
            <w:vAlign w:val="center"/>
          </w:tcPr>
          <w:p w14:paraId="30C1023B" w14:textId="77777777" w:rsidR="00C703A1" w:rsidRPr="00FA6316" w:rsidRDefault="00C703A1" w:rsidP="00572D47">
            <w:pPr>
              <w:pStyle w:val="NormalWeb"/>
              <w:rPr>
                <w:rFonts w:ascii="Arial" w:hAnsi="Arial" w:cs="Arial"/>
                <w:sz w:val="20"/>
                <w:szCs w:val="20"/>
              </w:rPr>
            </w:pPr>
          </w:p>
        </w:tc>
        <w:tc>
          <w:tcPr>
            <w:tcW w:w="1526" w:type="pct"/>
          </w:tcPr>
          <w:p w14:paraId="777F5AEF" w14:textId="77777777" w:rsidR="00C703A1" w:rsidRPr="00E4719C" w:rsidRDefault="00C703A1" w:rsidP="00E4719C">
            <w:pPr>
              <w:pStyle w:val="NormalWeb"/>
              <w:rPr>
                <w:rFonts w:ascii="Arial" w:hAnsi="Arial" w:cs="Arial"/>
                <w:sz w:val="20"/>
                <w:szCs w:val="20"/>
              </w:rPr>
            </w:pPr>
          </w:p>
        </w:tc>
        <w:tc>
          <w:tcPr>
            <w:tcW w:w="532" w:type="pct"/>
            <w:vAlign w:val="center"/>
          </w:tcPr>
          <w:p w14:paraId="6BD08A4B" w14:textId="77777777" w:rsidR="00C703A1" w:rsidRPr="00FA6316" w:rsidRDefault="00C703A1" w:rsidP="00572D47">
            <w:pPr>
              <w:pStyle w:val="NormalWeb"/>
              <w:rPr>
                <w:rFonts w:ascii="Arial" w:hAnsi="Arial" w:cs="Arial"/>
                <w:sz w:val="16"/>
                <w:szCs w:val="16"/>
              </w:rPr>
            </w:pPr>
          </w:p>
        </w:tc>
      </w:tr>
    </w:tbl>
    <w:p w14:paraId="1049F522" w14:textId="77777777" w:rsidR="00313267" w:rsidRDefault="00313267" w:rsidP="00A92A9B">
      <w:pPr>
        <w:rPr>
          <w:rStyle w:val="Strong"/>
          <w:rFonts w:cs="Arial"/>
        </w:rPr>
      </w:pPr>
    </w:p>
    <w:p w14:paraId="42420380" w14:textId="77777777" w:rsidR="00313267" w:rsidRDefault="00313267">
      <w:pPr>
        <w:rPr>
          <w:rStyle w:val="Strong"/>
          <w:rFonts w:cs="Arial"/>
        </w:rPr>
      </w:pPr>
      <w:r>
        <w:rPr>
          <w:rStyle w:val="Strong"/>
          <w:rFonts w:cs="Arial"/>
        </w:rPr>
        <w:br w:type="page"/>
      </w:r>
    </w:p>
    <w:p w14:paraId="3997DD30" w14:textId="004DC317" w:rsidR="00A92A9B" w:rsidRPr="005506CB" w:rsidRDefault="00A92A9B" w:rsidP="00A92A9B">
      <w:pPr>
        <w:rPr>
          <w:rFonts w:cs="Arial"/>
          <w:b/>
          <w:bCs/>
          <w:sz w:val="36"/>
          <w:szCs w:val="36"/>
        </w:rPr>
      </w:pPr>
      <w:r w:rsidRPr="00FA6316">
        <w:rPr>
          <w:rStyle w:val="Strong"/>
          <w:rFonts w:cs="Arial"/>
          <w:sz w:val="36"/>
          <w:szCs w:val="36"/>
        </w:rPr>
        <w:lastRenderedPageBreak/>
        <w:t xml:space="preserve">4. Climate Education, Green Skills and Green </w:t>
      </w:r>
      <w:r w:rsidR="00C03B0F" w:rsidRPr="00FA6316">
        <w:rPr>
          <w:rStyle w:val="Strong"/>
          <w:rFonts w:cs="Arial"/>
          <w:sz w:val="36"/>
          <w:szCs w:val="36"/>
        </w:rPr>
        <w:t>C</w:t>
      </w:r>
      <w:r w:rsidRPr="00FA6316">
        <w:rPr>
          <w:rStyle w:val="Strong"/>
          <w:rFonts w:cs="Arial"/>
          <w:sz w:val="36"/>
          <w:szCs w:val="36"/>
        </w:rPr>
        <w:t>areers</w:t>
      </w:r>
      <w:r w:rsidRPr="00FA6316">
        <w:rPr>
          <w:rFonts w:cs="Arial"/>
        </w:rPr>
        <w:br/>
      </w:r>
      <w:r w:rsidRPr="00FA6316">
        <w:rPr>
          <w:rStyle w:val="Strong"/>
          <w:rFonts w:cs="Arial"/>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FA6316" w14:paraId="225EB0E0" w14:textId="77777777" w:rsidTr="00216002">
        <w:tc>
          <w:tcPr>
            <w:tcW w:w="5000" w:type="pct"/>
            <w:gridSpan w:val="5"/>
            <w:shd w:val="clear" w:color="auto" w:fill="2A3180"/>
            <w:vAlign w:val="center"/>
          </w:tcPr>
          <w:p w14:paraId="120D46B8" w14:textId="77777777" w:rsidR="00A92A9B" w:rsidRPr="00FA6316" w:rsidRDefault="00A92A9B" w:rsidP="00572D47">
            <w:pPr>
              <w:pStyle w:val="NormalWeb"/>
              <w:jc w:val="center"/>
              <w:rPr>
                <w:rFonts w:ascii="Arial" w:hAnsi="Arial" w:cs="Arial"/>
                <w:b/>
                <w:bCs/>
                <w:lang w:val="en-GB"/>
              </w:rPr>
            </w:pPr>
            <w:r w:rsidRPr="00FA6316">
              <w:rPr>
                <w:rFonts w:ascii="Arial" w:hAnsi="Arial" w:cs="Arial"/>
                <w:b/>
                <w:bCs/>
                <w:color w:val="FFFFFF" w:themeColor="background1"/>
                <w:lang w:val="en-GB"/>
              </w:rPr>
              <w:t>CULTURE</w:t>
            </w:r>
          </w:p>
        </w:tc>
      </w:tr>
      <w:tr w:rsidR="00A92A9B" w:rsidRPr="00FA6316" w14:paraId="6274BD26" w14:textId="77777777" w:rsidTr="00216002">
        <w:tc>
          <w:tcPr>
            <w:tcW w:w="1726" w:type="pct"/>
            <w:shd w:val="clear" w:color="auto" w:fill="00A19A"/>
            <w:vAlign w:val="center"/>
          </w:tcPr>
          <w:p w14:paraId="25B44569"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ACTION</w:t>
            </w:r>
          </w:p>
        </w:tc>
        <w:tc>
          <w:tcPr>
            <w:tcW w:w="514" w:type="pct"/>
            <w:shd w:val="clear" w:color="auto" w:fill="00A19A"/>
            <w:vAlign w:val="center"/>
          </w:tcPr>
          <w:p w14:paraId="0FD7A44A"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TIMEFRAME</w:t>
            </w:r>
          </w:p>
        </w:tc>
        <w:tc>
          <w:tcPr>
            <w:tcW w:w="702" w:type="pct"/>
            <w:shd w:val="clear" w:color="auto" w:fill="00A19A"/>
            <w:vAlign w:val="center"/>
          </w:tcPr>
          <w:p w14:paraId="5EC667DF"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STAKEHOLDERS</w:t>
            </w:r>
          </w:p>
        </w:tc>
        <w:tc>
          <w:tcPr>
            <w:tcW w:w="1526" w:type="pct"/>
            <w:shd w:val="clear" w:color="auto" w:fill="00A19A"/>
            <w:vAlign w:val="center"/>
          </w:tcPr>
          <w:p w14:paraId="7C8BD0AA"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NOTES</w:t>
            </w:r>
          </w:p>
        </w:tc>
        <w:tc>
          <w:tcPr>
            <w:tcW w:w="532" w:type="pct"/>
            <w:shd w:val="clear" w:color="auto" w:fill="00A19A"/>
            <w:vAlign w:val="center"/>
          </w:tcPr>
          <w:p w14:paraId="1AD1173A"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TRACKER</w:t>
            </w:r>
          </w:p>
        </w:tc>
      </w:tr>
      <w:tr w:rsidR="00A92A9B" w:rsidRPr="00FA6316" w14:paraId="32F3C430" w14:textId="77777777" w:rsidTr="00E4719C">
        <w:trPr>
          <w:trHeight w:val="1463"/>
        </w:trPr>
        <w:tc>
          <w:tcPr>
            <w:tcW w:w="1726" w:type="pct"/>
            <w:vAlign w:val="center"/>
          </w:tcPr>
          <w:p w14:paraId="338933AC" w14:textId="53B3BB6F" w:rsidR="00A92A9B" w:rsidRPr="00E4719C" w:rsidRDefault="00216002" w:rsidP="00216002">
            <w:pPr>
              <w:rPr>
                <w:rFonts w:cs="Arial"/>
                <w:b/>
                <w:sz w:val="16"/>
                <w:szCs w:val="16"/>
                <w:lang w:val="en-GB"/>
              </w:rPr>
            </w:pPr>
            <w:r w:rsidRPr="00E4719C">
              <w:rPr>
                <w:rFonts w:cs="Arial"/>
                <w:b/>
                <w:sz w:val="20"/>
                <w:szCs w:val="20"/>
              </w:rPr>
              <w:t>Communicate your sustainability efforts</w:t>
            </w:r>
          </w:p>
        </w:tc>
        <w:tc>
          <w:tcPr>
            <w:tcW w:w="514" w:type="pct"/>
            <w:vAlign w:val="center"/>
          </w:tcPr>
          <w:p w14:paraId="3190114C"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7EF452D8"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7E1B182F" w14:textId="77777777" w:rsidR="00A92A9B" w:rsidRPr="00FA6316" w:rsidRDefault="00A92A9B" w:rsidP="00572D47">
            <w:pPr>
              <w:pStyle w:val="NormalWeb"/>
              <w:rPr>
                <w:rFonts w:ascii="Arial" w:hAnsi="Arial" w:cs="Arial"/>
                <w:sz w:val="20"/>
                <w:szCs w:val="20"/>
                <w:lang w:val="en-GB"/>
              </w:rPr>
            </w:pPr>
          </w:p>
        </w:tc>
        <w:tc>
          <w:tcPr>
            <w:tcW w:w="1526" w:type="pct"/>
          </w:tcPr>
          <w:p w14:paraId="707BBCAE" w14:textId="60DC3F27" w:rsidR="00A92A9B" w:rsidRPr="00E4719C" w:rsidRDefault="00E4719C" w:rsidP="00E4719C">
            <w:pPr>
              <w:pStyle w:val="NormalWeb"/>
              <w:rPr>
                <w:rFonts w:ascii="Arial" w:hAnsi="Arial" w:cs="Arial"/>
                <w:sz w:val="16"/>
                <w:szCs w:val="16"/>
                <w:lang w:val="en-GB"/>
              </w:rPr>
            </w:pPr>
            <w:r w:rsidRPr="00E4719C">
              <w:rPr>
                <w:rFonts w:ascii="Arial" w:hAnsi="Arial" w:cs="Arial"/>
                <w:bCs/>
                <w:sz w:val="20"/>
                <w:szCs w:val="20"/>
              </w:rPr>
              <w:t>Share your success via your newsletters, website, local press and social media channels and get wider community involved </w:t>
            </w:r>
            <w:r w:rsidRPr="00E4719C">
              <w:rPr>
                <w:rFonts w:ascii="Arial" w:hAnsi="Arial" w:cs="Arial"/>
                <w:bCs/>
                <w:sz w:val="20"/>
                <w:szCs w:val="20"/>
                <w:lang w:val="en-GB"/>
              </w:rPr>
              <w:t>e.g. photo diary of plants grown in gardening club or pond, wildflower or no-mow zones. </w:t>
            </w:r>
          </w:p>
        </w:tc>
        <w:tc>
          <w:tcPr>
            <w:tcW w:w="532" w:type="pct"/>
            <w:vAlign w:val="center"/>
          </w:tcPr>
          <w:p w14:paraId="560257EB" w14:textId="77777777" w:rsidR="00A92A9B" w:rsidRPr="00FA6316" w:rsidRDefault="00A92A9B" w:rsidP="00572D47">
            <w:pPr>
              <w:pStyle w:val="NormalWeb"/>
              <w:rPr>
                <w:rFonts w:ascii="Arial" w:hAnsi="Arial" w:cs="Arial"/>
                <w:sz w:val="16"/>
                <w:szCs w:val="16"/>
                <w:lang w:val="en-GB"/>
              </w:rPr>
            </w:pPr>
          </w:p>
        </w:tc>
      </w:tr>
      <w:tr w:rsidR="0093309E" w:rsidRPr="00FA6316" w14:paraId="336F0F29" w14:textId="77777777" w:rsidTr="00E4719C">
        <w:trPr>
          <w:trHeight w:val="1463"/>
        </w:trPr>
        <w:tc>
          <w:tcPr>
            <w:tcW w:w="1726" w:type="pct"/>
            <w:vAlign w:val="center"/>
          </w:tcPr>
          <w:p w14:paraId="226D316F" w14:textId="34840023" w:rsidR="0093309E" w:rsidRPr="00E4719C" w:rsidRDefault="0093309E" w:rsidP="00216002">
            <w:pPr>
              <w:rPr>
                <w:rFonts w:cs="Arial"/>
                <w:b/>
                <w:sz w:val="20"/>
                <w:szCs w:val="20"/>
              </w:rPr>
            </w:pPr>
            <w:r w:rsidRPr="00E4719C">
              <w:rPr>
                <w:rFonts w:cs="Arial"/>
                <w:b/>
                <w:sz w:val="20"/>
                <w:szCs w:val="20"/>
              </w:rPr>
              <w:t>Have a named sustainability lead within the staff team</w:t>
            </w:r>
          </w:p>
        </w:tc>
        <w:tc>
          <w:tcPr>
            <w:tcW w:w="514" w:type="pct"/>
            <w:vAlign w:val="center"/>
          </w:tcPr>
          <w:p w14:paraId="2715BD27"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20E2F9D" w14:textId="080649A1" w:rsidR="0093309E"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05456E09" w14:textId="77777777" w:rsidR="0093309E" w:rsidRPr="00FA6316" w:rsidRDefault="0093309E" w:rsidP="00572D47">
            <w:pPr>
              <w:pStyle w:val="NormalWeb"/>
              <w:rPr>
                <w:rFonts w:ascii="Arial" w:hAnsi="Arial" w:cs="Arial"/>
                <w:sz w:val="20"/>
                <w:szCs w:val="20"/>
              </w:rPr>
            </w:pPr>
          </w:p>
        </w:tc>
        <w:tc>
          <w:tcPr>
            <w:tcW w:w="1526" w:type="pct"/>
          </w:tcPr>
          <w:p w14:paraId="539AF422" w14:textId="0371E46F" w:rsidR="0093309E" w:rsidRPr="00E4719C" w:rsidRDefault="00E4719C" w:rsidP="00E4719C">
            <w:pPr>
              <w:pStyle w:val="NormalWeb"/>
              <w:rPr>
                <w:rFonts w:ascii="Arial" w:hAnsi="Arial" w:cs="Arial"/>
                <w:sz w:val="16"/>
                <w:szCs w:val="16"/>
              </w:rPr>
            </w:pPr>
            <w:r w:rsidRPr="00E4719C">
              <w:rPr>
                <w:rFonts w:ascii="Arial" w:hAnsi="Arial" w:cs="Arial"/>
                <w:bCs/>
                <w:sz w:val="20"/>
                <w:szCs w:val="20"/>
              </w:rPr>
              <w:t>Ensure they have sufficient PPA time to carry out this role</w:t>
            </w:r>
            <w:r>
              <w:rPr>
                <w:rFonts w:ascii="Arial" w:hAnsi="Arial" w:cs="Arial"/>
                <w:bCs/>
                <w:sz w:val="20"/>
                <w:szCs w:val="20"/>
              </w:rPr>
              <w:t>, and that sustainability does not become only their responsibility.</w:t>
            </w:r>
          </w:p>
        </w:tc>
        <w:tc>
          <w:tcPr>
            <w:tcW w:w="532" w:type="pct"/>
            <w:vAlign w:val="center"/>
          </w:tcPr>
          <w:p w14:paraId="7A94A446" w14:textId="77777777" w:rsidR="0093309E" w:rsidRPr="00FA6316" w:rsidRDefault="0093309E" w:rsidP="00572D47">
            <w:pPr>
              <w:pStyle w:val="NormalWeb"/>
              <w:rPr>
                <w:rFonts w:ascii="Arial" w:hAnsi="Arial" w:cs="Arial"/>
                <w:sz w:val="16"/>
                <w:szCs w:val="16"/>
              </w:rPr>
            </w:pPr>
          </w:p>
        </w:tc>
      </w:tr>
      <w:tr w:rsidR="009F21C5" w:rsidRPr="00FA6316" w14:paraId="205C001B" w14:textId="77777777" w:rsidTr="00216002">
        <w:trPr>
          <w:trHeight w:val="1463"/>
        </w:trPr>
        <w:tc>
          <w:tcPr>
            <w:tcW w:w="1726" w:type="pct"/>
            <w:vAlign w:val="center"/>
          </w:tcPr>
          <w:p w14:paraId="1FE13FD5" w14:textId="435530FE" w:rsidR="009F21C5" w:rsidRPr="00E4719C" w:rsidRDefault="009F21C5" w:rsidP="00216002">
            <w:pPr>
              <w:rPr>
                <w:rFonts w:cs="Arial"/>
                <w:b/>
                <w:sz w:val="20"/>
                <w:szCs w:val="20"/>
              </w:rPr>
            </w:pPr>
            <w:r w:rsidRPr="00E4719C">
              <w:rPr>
                <w:rFonts w:cs="Arial"/>
                <w:b/>
                <w:sz w:val="20"/>
                <w:szCs w:val="20"/>
              </w:rPr>
              <w:t xml:space="preserve">Recruit </w:t>
            </w:r>
            <w:r w:rsidR="00E24E22" w:rsidRPr="00E4719C">
              <w:rPr>
                <w:rFonts w:cs="Arial"/>
                <w:b/>
                <w:sz w:val="20"/>
                <w:szCs w:val="20"/>
              </w:rPr>
              <w:t>a sustainability focused governor</w:t>
            </w:r>
          </w:p>
        </w:tc>
        <w:tc>
          <w:tcPr>
            <w:tcW w:w="514" w:type="pct"/>
            <w:vAlign w:val="center"/>
          </w:tcPr>
          <w:p w14:paraId="12E3E3AD"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1F5AA11A" w14:textId="4BA21B98" w:rsidR="009F21C5"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72E32A4C" w14:textId="77777777" w:rsidR="009F21C5" w:rsidRPr="00FA6316" w:rsidRDefault="009F21C5" w:rsidP="00572D47">
            <w:pPr>
              <w:pStyle w:val="NormalWeb"/>
              <w:rPr>
                <w:rFonts w:ascii="Arial" w:hAnsi="Arial" w:cs="Arial"/>
                <w:sz w:val="20"/>
                <w:szCs w:val="20"/>
              </w:rPr>
            </w:pPr>
          </w:p>
        </w:tc>
        <w:tc>
          <w:tcPr>
            <w:tcW w:w="1526" w:type="pct"/>
            <w:vAlign w:val="center"/>
          </w:tcPr>
          <w:p w14:paraId="0FDAAD3C" w14:textId="77777777" w:rsidR="009F21C5" w:rsidRPr="00FA6316" w:rsidRDefault="009F21C5" w:rsidP="00111AEE">
            <w:pPr>
              <w:pStyle w:val="NormalWeb"/>
              <w:rPr>
                <w:rFonts w:ascii="Arial" w:hAnsi="Arial" w:cs="Arial"/>
                <w:sz w:val="16"/>
                <w:szCs w:val="16"/>
              </w:rPr>
            </w:pPr>
          </w:p>
        </w:tc>
        <w:tc>
          <w:tcPr>
            <w:tcW w:w="532" w:type="pct"/>
            <w:vAlign w:val="center"/>
          </w:tcPr>
          <w:p w14:paraId="53348195" w14:textId="77777777" w:rsidR="009F21C5" w:rsidRPr="00FA6316" w:rsidRDefault="009F21C5" w:rsidP="00572D47">
            <w:pPr>
              <w:pStyle w:val="NormalWeb"/>
              <w:rPr>
                <w:rFonts w:ascii="Arial" w:hAnsi="Arial" w:cs="Arial"/>
                <w:sz w:val="16"/>
                <w:szCs w:val="16"/>
              </w:rPr>
            </w:pPr>
          </w:p>
        </w:tc>
      </w:tr>
      <w:tr w:rsidR="00B57E1E" w:rsidRPr="00FA6316" w14:paraId="49A488E9" w14:textId="77777777" w:rsidTr="004B7C2F">
        <w:trPr>
          <w:trHeight w:val="1463"/>
        </w:trPr>
        <w:tc>
          <w:tcPr>
            <w:tcW w:w="1726" w:type="pct"/>
            <w:vAlign w:val="center"/>
          </w:tcPr>
          <w:p w14:paraId="042F771B" w14:textId="137D68BD" w:rsidR="00B57E1E" w:rsidRPr="00E4719C" w:rsidRDefault="00BD1E6F" w:rsidP="00216002">
            <w:pPr>
              <w:rPr>
                <w:rFonts w:cs="Arial"/>
                <w:b/>
                <w:sz w:val="20"/>
                <w:szCs w:val="20"/>
              </w:rPr>
            </w:pPr>
            <w:r w:rsidRPr="00E4719C">
              <w:rPr>
                <w:rFonts w:cs="Arial"/>
                <w:b/>
                <w:sz w:val="20"/>
                <w:szCs w:val="20"/>
              </w:rPr>
              <w:t>Have a student eco-committee</w:t>
            </w:r>
          </w:p>
        </w:tc>
        <w:tc>
          <w:tcPr>
            <w:tcW w:w="514" w:type="pct"/>
            <w:vAlign w:val="center"/>
          </w:tcPr>
          <w:p w14:paraId="4BF763C7"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2BF8F112" w14:textId="6CBBB291" w:rsidR="00B57E1E"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0845041A" w14:textId="77777777" w:rsidR="00B57E1E" w:rsidRPr="00FA6316" w:rsidRDefault="00B57E1E" w:rsidP="00572D47">
            <w:pPr>
              <w:pStyle w:val="NormalWeb"/>
              <w:rPr>
                <w:rFonts w:ascii="Arial" w:hAnsi="Arial" w:cs="Arial"/>
                <w:sz w:val="20"/>
                <w:szCs w:val="20"/>
              </w:rPr>
            </w:pPr>
          </w:p>
        </w:tc>
        <w:tc>
          <w:tcPr>
            <w:tcW w:w="1526" w:type="pct"/>
          </w:tcPr>
          <w:p w14:paraId="5ABB14A3" w14:textId="17401716" w:rsidR="00B57E1E" w:rsidRPr="004B7C2F" w:rsidRDefault="00811F90" w:rsidP="004B7C2F">
            <w:pPr>
              <w:pStyle w:val="NormalWeb"/>
              <w:rPr>
                <w:rFonts w:ascii="Arial" w:hAnsi="Arial" w:cs="Arial"/>
                <w:sz w:val="20"/>
                <w:szCs w:val="20"/>
              </w:rPr>
            </w:pPr>
            <w:hyperlink r:id="rId42" w:history="1">
              <w:r w:rsidRPr="004B7C2F">
                <w:rPr>
                  <w:rStyle w:val="Hyperlink"/>
                  <w:rFonts w:ascii="Arial" w:hAnsi="Arial" w:cs="Arial"/>
                  <w:sz w:val="20"/>
                  <w:szCs w:val="20"/>
                </w:rPr>
                <w:t>Eco</w:t>
              </w:r>
              <w:r w:rsidR="004B7C2F" w:rsidRPr="004B7C2F">
                <w:rPr>
                  <w:rStyle w:val="Hyperlink"/>
                  <w:rFonts w:ascii="Arial" w:hAnsi="Arial" w:cs="Arial"/>
                  <w:sz w:val="20"/>
                  <w:szCs w:val="20"/>
                </w:rPr>
                <w:t>-Schools</w:t>
              </w:r>
            </w:hyperlink>
            <w:r w:rsidR="004B7C2F" w:rsidRPr="004B7C2F">
              <w:rPr>
                <w:rFonts w:ascii="Arial" w:hAnsi="Arial" w:cs="Arial"/>
                <w:sz w:val="20"/>
                <w:szCs w:val="20"/>
              </w:rPr>
              <w:t xml:space="preserve"> have resources to help you do this.</w:t>
            </w:r>
          </w:p>
        </w:tc>
        <w:tc>
          <w:tcPr>
            <w:tcW w:w="532" w:type="pct"/>
            <w:vAlign w:val="center"/>
          </w:tcPr>
          <w:p w14:paraId="56139E16" w14:textId="77777777" w:rsidR="00B57E1E" w:rsidRPr="00FA6316" w:rsidRDefault="00B57E1E" w:rsidP="00572D47">
            <w:pPr>
              <w:pStyle w:val="NormalWeb"/>
              <w:rPr>
                <w:rFonts w:ascii="Arial" w:hAnsi="Arial" w:cs="Arial"/>
                <w:sz w:val="16"/>
                <w:szCs w:val="16"/>
              </w:rPr>
            </w:pPr>
          </w:p>
        </w:tc>
      </w:tr>
      <w:tr w:rsidR="007F2838" w:rsidRPr="00FA6316" w14:paraId="042B2A8B" w14:textId="77777777" w:rsidTr="00216002">
        <w:trPr>
          <w:trHeight w:val="1463"/>
        </w:trPr>
        <w:tc>
          <w:tcPr>
            <w:tcW w:w="1726" w:type="pct"/>
            <w:vAlign w:val="center"/>
          </w:tcPr>
          <w:p w14:paraId="47D07DB9" w14:textId="292151E2" w:rsidR="007F2838" w:rsidRPr="00E4719C" w:rsidRDefault="007F2838" w:rsidP="00216002">
            <w:pPr>
              <w:rPr>
                <w:rFonts w:cs="Arial"/>
                <w:b/>
                <w:sz w:val="20"/>
                <w:szCs w:val="20"/>
              </w:rPr>
            </w:pPr>
            <w:r w:rsidRPr="00E4719C">
              <w:rPr>
                <w:rFonts w:cs="Arial"/>
                <w:b/>
                <w:sz w:val="20"/>
                <w:szCs w:val="20"/>
              </w:rPr>
              <w:t>Engage in school wide eco-awards and initiatives</w:t>
            </w:r>
            <w:r w:rsidR="005C481D" w:rsidRPr="00E4719C">
              <w:rPr>
                <w:rFonts w:cs="Arial"/>
                <w:b/>
                <w:sz w:val="20"/>
                <w:szCs w:val="20"/>
              </w:rPr>
              <w:t xml:space="preserve"> such as </w:t>
            </w:r>
            <w:proofErr w:type="spellStart"/>
            <w:r w:rsidR="005C481D" w:rsidRPr="00E4719C">
              <w:rPr>
                <w:rFonts w:cs="Arial"/>
                <w:b/>
                <w:sz w:val="20"/>
                <w:szCs w:val="20"/>
              </w:rPr>
              <w:t>Ecoschools</w:t>
            </w:r>
            <w:proofErr w:type="spellEnd"/>
            <w:r w:rsidR="005C481D" w:rsidRPr="00E4719C">
              <w:rPr>
                <w:rFonts w:cs="Arial"/>
                <w:b/>
                <w:sz w:val="20"/>
                <w:szCs w:val="20"/>
              </w:rPr>
              <w:t xml:space="preserve"> and </w:t>
            </w:r>
            <w:proofErr w:type="spellStart"/>
            <w:r w:rsidR="005C481D" w:rsidRPr="00E4719C">
              <w:rPr>
                <w:rFonts w:cs="Arial"/>
                <w:b/>
                <w:sz w:val="20"/>
                <w:szCs w:val="20"/>
              </w:rPr>
              <w:t>Modeshift</w:t>
            </w:r>
            <w:proofErr w:type="spellEnd"/>
            <w:r w:rsidR="005C481D" w:rsidRPr="00E4719C">
              <w:rPr>
                <w:rFonts w:cs="Arial"/>
                <w:b/>
                <w:sz w:val="20"/>
                <w:szCs w:val="20"/>
              </w:rPr>
              <w:t xml:space="preserve"> STARS</w:t>
            </w:r>
          </w:p>
        </w:tc>
        <w:tc>
          <w:tcPr>
            <w:tcW w:w="514" w:type="pct"/>
            <w:vAlign w:val="center"/>
          </w:tcPr>
          <w:p w14:paraId="41B8851C"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24740FC1" w14:textId="5ED75956" w:rsidR="007F2838"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138D2806" w14:textId="77777777" w:rsidR="007F2838" w:rsidRPr="00FA6316" w:rsidRDefault="007F2838" w:rsidP="00572D47">
            <w:pPr>
              <w:pStyle w:val="NormalWeb"/>
              <w:rPr>
                <w:rFonts w:ascii="Arial" w:hAnsi="Arial" w:cs="Arial"/>
                <w:sz w:val="20"/>
                <w:szCs w:val="20"/>
              </w:rPr>
            </w:pPr>
          </w:p>
        </w:tc>
        <w:tc>
          <w:tcPr>
            <w:tcW w:w="1526" w:type="pct"/>
            <w:vAlign w:val="center"/>
          </w:tcPr>
          <w:p w14:paraId="2945178B" w14:textId="77777777" w:rsidR="007F2838" w:rsidRPr="00FA6316" w:rsidRDefault="007F2838" w:rsidP="00111AEE">
            <w:pPr>
              <w:pStyle w:val="NormalWeb"/>
              <w:rPr>
                <w:rFonts w:ascii="Arial" w:hAnsi="Arial" w:cs="Arial"/>
                <w:sz w:val="16"/>
                <w:szCs w:val="16"/>
              </w:rPr>
            </w:pPr>
          </w:p>
        </w:tc>
        <w:tc>
          <w:tcPr>
            <w:tcW w:w="532" w:type="pct"/>
            <w:vAlign w:val="center"/>
          </w:tcPr>
          <w:p w14:paraId="5AA4ED29" w14:textId="77777777" w:rsidR="007F2838" w:rsidRPr="00FA6316" w:rsidRDefault="007F2838" w:rsidP="00572D47">
            <w:pPr>
              <w:pStyle w:val="NormalWeb"/>
              <w:rPr>
                <w:rFonts w:ascii="Arial" w:hAnsi="Arial" w:cs="Arial"/>
                <w:sz w:val="16"/>
                <w:szCs w:val="16"/>
              </w:rPr>
            </w:pPr>
          </w:p>
        </w:tc>
      </w:tr>
      <w:tr w:rsidR="00A92A9B" w:rsidRPr="00FA6316" w14:paraId="4EAA1F3A" w14:textId="77777777" w:rsidTr="00E4719C">
        <w:trPr>
          <w:trHeight w:val="1463"/>
        </w:trPr>
        <w:tc>
          <w:tcPr>
            <w:tcW w:w="1726" w:type="pct"/>
            <w:vAlign w:val="center"/>
          </w:tcPr>
          <w:p w14:paraId="4CBA3BE8" w14:textId="251A998D" w:rsidR="00A92A9B" w:rsidRPr="00E4719C" w:rsidRDefault="00E4719C" w:rsidP="000C6030">
            <w:pPr>
              <w:rPr>
                <w:rFonts w:cs="Arial"/>
                <w:b/>
                <w:sz w:val="20"/>
                <w:szCs w:val="20"/>
              </w:rPr>
            </w:pPr>
            <w:r w:rsidRPr="00E4719C">
              <w:rPr>
                <w:rFonts w:cs="Arial"/>
                <w:b/>
                <w:sz w:val="20"/>
                <w:szCs w:val="20"/>
              </w:rPr>
              <w:lastRenderedPageBreak/>
              <w:t xml:space="preserve">Engage in sustainability </w:t>
            </w:r>
            <w:r w:rsidR="000C6030" w:rsidRPr="00E4719C">
              <w:rPr>
                <w:rFonts w:cs="Arial"/>
                <w:b/>
                <w:sz w:val="20"/>
                <w:szCs w:val="20"/>
              </w:rPr>
              <w:t>CPD for staff</w:t>
            </w:r>
          </w:p>
        </w:tc>
        <w:tc>
          <w:tcPr>
            <w:tcW w:w="514" w:type="pct"/>
            <w:vAlign w:val="center"/>
          </w:tcPr>
          <w:p w14:paraId="1F98FE49"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4B60098A"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3E5AD6DD" w14:textId="77777777" w:rsidR="00A92A9B" w:rsidRPr="00FA6316" w:rsidRDefault="00A92A9B" w:rsidP="00572D47">
            <w:pPr>
              <w:pStyle w:val="NormalWeb"/>
              <w:rPr>
                <w:rFonts w:ascii="Arial" w:hAnsi="Arial" w:cs="Arial"/>
                <w:sz w:val="20"/>
                <w:szCs w:val="20"/>
                <w:lang w:val="en-GB"/>
              </w:rPr>
            </w:pPr>
          </w:p>
        </w:tc>
        <w:tc>
          <w:tcPr>
            <w:tcW w:w="1526" w:type="pct"/>
          </w:tcPr>
          <w:p w14:paraId="3DF1AD0F" w14:textId="25EBE190" w:rsidR="00A92A9B" w:rsidRPr="00E4719C" w:rsidRDefault="00E4719C" w:rsidP="00E4719C">
            <w:pPr>
              <w:pStyle w:val="NormalWeb"/>
              <w:rPr>
                <w:rFonts w:ascii="Arial" w:hAnsi="Arial" w:cs="Arial"/>
                <w:sz w:val="16"/>
                <w:szCs w:val="16"/>
                <w:lang w:val="en-GB"/>
              </w:rPr>
            </w:pPr>
            <w:r w:rsidRPr="00E4719C">
              <w:rPr>
                <w:rFonts w:ascii="Arial" w:hAnsi="Arial" w:cs="Arial"/>
                <w:bCs/>
                <w:sz w:val="20"/>
                <w:szCs w:val="20"/>
              </w:rPr>
              <w:t>e.g. sharing existing sustainability content and developing skills through Carbon Literacy training or climate FRESK.</w:t>
            </w:r>
          </w:p>
        </w:tc>
        <w:tc>
          <w:tcPr>
            <w:tcW w:w="532" w:type="pct"/>
            <w:vAlign w:val="center"/>
          </w:tcPr>
          <w:p w14:paraId="7B88EAF1" w14:textId="77777777" w:rsidR="00A92A9B" w:rsidRPr="00FA6316" w:rsidRDefault="00A92A9B" w:rsidP="00572D47">
            <w:pPr>
              <w:pStyle w:val="NormalWeb"/>
              <w:rPr>
                <w:rFonts w:ascii="Arial" w:hAnsi="Arial" w:cs="Arial"/>
                <w:sz w:val="16"/>
                <w:szCs w:val="16"/>
                <w:lang w:val="en-GB"/>
              </w:rPr>
            </w:pPr>
          </w:p>
        </w:tc>
      </w:tr>
      <w:tr w:rsidR="00A92A9B" w:rsidRPr="00FA6316" w14:paraId="17054B84" w14:textId="77777777" w:rsidTr="00E4719C">
        <w:trPr>
          <w:trHeight w:val="1463"/>
        </w:trPr>
        <w:tc>
          <w:tcPr>
            <w:tcW w:w="1726" w:type="pct"/>
            <w:vAlign w:val="center"/>
          </w:tcPr>
          <w:p w14:paraId="6F7CE1B0" w14:textId="77430B81" w:rsidR="002D466C" w:rsidRPr="00E4719C" w:rsidRDefault="00016310" w:rsidP="00572D47">
            <w:pPr>
              <w:spacing w:before="120" w:after="120"/>
              <w:rPr>
                <w:rFonts w:cs="Arial"/>
                <w:b/>
                <w:bCs/>
                <w:sz w:val="20"/>
                <w:szCs w:val="20"/>
                <w:lang w:val="en-GB"/>
              </w:rPr>
            </w:pPr>
            <w:r w:rsidRPr="00E4719C">
              <w:rPr>
                <w:rFonts w:cs="Arial"/>
                <w:b/>
                <w:bCs/>
                <w:sz w:val="20"/>
                <w:szCs w:val="20"/>
                <w:lang w:val="en-GB"/>
              </w:rPr>
              <w:t>Include sustainability</w:t>
            </w:r>
            <w:r w:rsidR="002D466C" w:rsidRPr="00E4719C">
              <w:rPr>
                <w:rFonts w:cs="Arial"/>
                <w:b/>
                <w:bCs/>
                <w:sz w:val="20"/>
                <w:szCs w:val="20"/>
                <w:lang w:val="en-GB"/>
              </w:rPr>
              <w:t xml:space="preserve"> in your school policies, communications and culture.</w:t>
            </w:r>
          </w:p>
        </w:tc>
        <w:tc>
          <w:tcPr>
            <w:tcW w:w="514" w:type="pct"/>
            <w:vAlign w:val="center"/>
          </w:tcPr>
          <w:p w14:paraId="24EB132D"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694B7119"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0E3EBE6D" w14:textId="77777777" w:rsidR="00A92A9B" w:rsidRPr="00FA6316" w:rsidRDefault="00A92A9B" w:rsidP="00572D47">
            <w:pPr>
              <w:pStyle w:val="NormalWeb"/>
              <w:rPr>
                <w:rFonts w:ascii="Arial" w:hAnsi="Arial" w:cs="Arial"/>
                <w:sz w:val="20"/>
                <w:szCs w:val="20"/>
                <w:lang w:val="en-GB"/>
              </w:rPr>
            </w:pPr>
          </w:p>
        </w:tc>
        <w:tc>
          <w:tcPr>
            <w:tcW w:w="1526" w:type="pct"/>
          </w:tcPr>
          <w:p w14:paraId="181C161F" w14:textId="0DB90A5A" w:rsidR="00A92A9B" w:rsidRPr="00E4719C" w:rsidRDefault="00E4719C" w:rsidP="00E4719C">
            <w:pPr>
              <w:pStyle w:val="NormalWeb"/>
              <w:rPr>
                <w:rFonts w:ascii="Arial" w:hAnsi="Arial" w:cs="Arial"/>
                <w:sz w:val="16"/>
                <w:szCs w:val="16"/>
                <w:lang w:val="en-GB"/>
              </w:rPr>
            </w:pPr>
            <w:r w:rsidRPr="00E4719C">
              <w:rPr>
                <w:rFonts w:ascii="Arial" w:hAnsi="Arial" w:cs="Arial"/>
                <w:sz w:val="20"/>
                <w:szCs w:val="20"/>
                <w:lang w:val="en-GB"/>
              </w:rPr>
              <w:t>Declare a climate emergency or set net zero goals, and use this as a starting point for action.</w:t>
            </w:r>
          </w:p>
        </w:tc>
        <w:tc>
          <w:tcPr>
            <w:tcW w:w="532" w:type="pct"/>
            <w:vAlign w:val="center"/>
          </w:tcPr>
          <w:p w14:paraId="0889516C" w14:textId="77777777" w:rsidR="00A92A9B" w:rsidRPr="00FA6316" w:rsidRDefault="00A92A9B" w:rsidP="00572D47">
            <w:pPr>
              <w:pStyle w:val="NormalWeb"/>
              <w:rPr>
                <w:rFonts w:ascii="Arial" w:hAnsi="Arial" w:cs="Arial"/>
                <w:sz w:val="16"/>
                <w:szCs w:val="16"/>
                <w:lang w:val="en-GB"/>
              </w:rPr>
            </w:pPr>
          </w:p>
        </w:tc>
      </w:tr>
      <w:tr w:rsidR="002437F2" w:rsidRPr="00FA6316" w14:paraId="1E401C97" w14:textId="77777777" w:rsidTr="00216002">
        <w:trPr>
          <w:trHeight w:val="1463"/>
        </w:trPr>
        <w:tc>
          <w:tcPr>
            <w:tcW w:w="1726" w:type="pct"/>
            <w:vAlign w:val="center"/>
          </w:tcPr>
          <w:p w14:paraId="686748AA" w14:textId="1191AB4C" w:rsidR="002437F2" w:rsidRPr="00E4719C" w:rsidRDefault="002437F2" w:rsidP="00572D47">
            <w:pPr>
              <w:spacing w:before="120" w:after="120"/>
              <w:rPr>
                <w:rFonts w:cs="Arial"/>
                <w:b/>
                <w:bCs/>
                <w:sz w:val="20"/>
                <w:szCs w:val="20"/>
              </w:rPr>
            </w:pPr>
            <w:r w:rsidRPr="00E4719C">
              <w:rPr>
                <w:rFonts w:cs="Arial"/>
                <w:b/>
                <w:bCs/>
                <w:sz w:val="20"/>
                <w:szCs w:val="20"/>
              </w:rPr>
              <w:t>Consider sustainability when updating/reviewing school policies and procedures.</w:t>
            </w:r>
          </w:p>
        </w:tc>
        <w:tc>
          <w:tcPr>
            <w:tcW w:w="514" w:type="pct"/>
            <w:vAlign w:val="center"/>
          </w:tcPr>
          <w:p w14:paraId="1CEA0ABA"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D5B9B11" w14:textId="59AA3A11" w:rsidR="002437F2"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1E58B7F0" w14:textId="77777777" w:rsidR="002437F2" w:rsidRPr="00FA6316" w:rsidRDefault="002437F2" w:rsidP="00572D47">
            <w:pPr>
              <w:pStyle w:val="NormalWeb"/>
              <w:rPr>
                <w:rFonts w:ascii="Arial" w:hAnsi="Arial" w:cs="Arial"/>
                <w:sz w:val="20"/>
                <w:szCs w:val="20"/>
              </w:rPr>
            </w:pPr>
          </w:p>
        </w:tc>
        <w:tc>
          <w:tcPr>
            <w:tcW w:w="1526" w:type="pct"/>
            <w:vAlign w:val="center"/>
          </w:tcPr>
          <w:p w14:paraId="4C954715" w14:textId="77777777" w:rsidR="002437F2" w:rsidRPr="00FA6316" w:rsidRDefault="002437F2" w:rsidP="00111AEE">
            <w:pPr>
              <w:pStyle w:val="NormalWeb"/>
              <w:rPr>
                <w:rFonts w:ascii="Arial" w:hAnsi="Arial" w:cs="Arial"/>
                <w:sz w:val="16"/>
                <w:szCs w:val="16"/>
              </w:rPr>
            </w:pPr>
          </w:p>
        </w:tc>
        <w:tc>
          <w:tcPr>
            <w:tcW w:w="532" w:type="pct"/>
            <w:vAlign w:val="center"/>
          </w:tcPr>
          <w:p w14:paraId="15D4C2C1" w14:textId="77777777" w:rsidR="002437F2" w:rsidRPr="00FA6316" w:rsidRDefault="002437F2" w:rsidP="00572D47">
            <w:pPr>
              <w:pStyle w:val="NormalWeb"/>
              <w:rPr>
                <w:rFonts w:ascii="Arial" w:hAnsi="Arial" w:cs="Arial"/>
                <w:sz w:val="16"/>
                <w:szCs w:val="16"/>
              </w:rPr>
            </w:pPr>
          </w:p>
        </w:tc>
      </w:tr>
    </w:tbl>
    <w:p w14:paraId="412ED208" w14:textId="77777777" w:rsidR="00365A35" w:rsidRPr="00FA6316" w:rsidRDefault="00365A35" w:rsidP="00A92A9B">
      <w:pPr>
        <w:rPr>
          <w:rFonts w:cs="Arial"/>
        </w:rPr>
      </w:pPr>
    </w:p>
    <w:p w14:paraId="3C3C56E5" w14:textId="77777777" w:rsidR="00365A35" w:rsidRPr="00FA6316" w:rsidRDefault="00365A35" w:rsidP="00A92A9B">
      <w:pPr>
        <w:rPr>
          <w:rFonts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FA6316" w14:paraId="7D4D7F9E" w14:textId="77777777" w:rsidTr="00932BAE">
        <w:tc>
          <w:tcPr>
            <w:tcW w:w="5000" w:type="pct"/>
            <w:gridSpan w:val="5"/>
            <w:shd w:val="clear" w:color="auto" w:fill="2A3180"/>
            <w:vAlign w:val="center"/>
          </w:tcPr>
          <w:p w14:paraId="71DE6ECC" w14:textId="77777777" w:rsidR="00A92A9B" w:rsidRPr="00FA6316" w:rsidRDefault="00A92A9B" w:rsidP="00572D47">
            <w:pPr>
              <w:pStyle w:val="NormalWeb"/>
              <w:jc w:val="center"/>
              <w:rPr>
                <w:rFonts w:ascii="Arial" w:hAnsi="Arial" w:cs="Arial"/>
                <w:b/>
                <w:bCs/>
                <w:lang w:val="en-GB"/>
              </w:rPr>
            </w:pPr>
            <w:r w:rsidRPr="00FA6316">
              <w:rPr>
                <w:rFonts w:ascii="Arial" w:hAnsi="Arial" w:cs="Arial"/>
                <w:b/>
                <w:bCs/>
                <w:color w:val="FFFFFF" w:themeColor="background1"/>
                <w:lang w:val="en-GB"/>
              </w:rPr>
              <w:t>CURRICULUM</w:t>
            </w:r>
          </w:p>
        </w:tc>
      </w:tr>
      <w:tr w:rsidR="00111AEE" w:rsidRPr="00FA6316" w14:paraId="0256606C" w14:textId="77777777" w:rsidTr="00071EB4">
        <w:tc>
          <w:tcPr>
            <w:tcW w:w="1726" w:type="pct"/>
            <w:shd w:val="clear" w:color="auto" w:fill="00A19A"/>
          </w:tcPr>
          <w:p w14:paraId="2125C5D0"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ACTION</w:t>
            </w:r>
          </w:p>
        </w:tc>
        <w:tc>
          <w:tcPr>
            <w:tcW w:w="514" w:type="pct"/>
            <w:shd w:val="clear" w:color="auto" w:fill="00A19A"/>
          </w:tcPr>
          <w:p w14:paraId="41228851"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TIMEFRAME</w:t>
            </w:r>
          </w:p>
        </w:tc>
        <w:tc>
          <w:tcPr>
            <w:tcW w:w="702" w:type="pct"/>
            <w:shd w:val="clear" w:color="auto" w:fill="00A19A"/>
          </w:tcPr>
          <w:p w14:paraId="64D45767"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STAKEHOLDERS</w:t>
            </w:r>
          </w:p>
        </w:tc>
        <w:tc>
          <w:tcPr>
            <w:tcW w:w="1526" w:type="pct"/>
            <w:shd w:val="clear" w:color="auto" w:fill="00A19A"/>
          </w:tcPr>
          <w:p w14:paraId="4129EB4D"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NOTES</w:t>
            </w:r>
          </w:p>
        </w:tc>
        <w:tc>
          <w:tcPr>
            <w:tcW w:w="532" w:type="pct"/>
            <w:shd w:val="clear" w:color="auto" w:fill="00A19A"/>
          </w:tcPr>
          <w:p w14:paraId="0034BD7F"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TRACKER</w:t>
            </w:r>
          </w:p>
        </w:tc>
      </w:tr>
      <w:tr w:rsidR="00A92A9B" w:rsidRPr="00FA6316" w14:paraId="3BFE9650" w14:textId="77777777" w:rsidTr="00365A35">
        <w:trPr>
          <w:trHeight w:val="1414"/>
        </w:trPr>
        <w:tc>
          <w:tcPr>
            <w:tcW w:w="1726" w:type="pct"/>
            <w:vAlign w:val="center"/>
          </w:tcPr>
          <w:p w14:paraId="46BDB3F3" w14:textId="11632003" w:rsidR="00A92A9B" w:rsidRPr="00D043D1" w:rsidRDefault="00B25242" w:rsidP="00E4719C">
            <w:pPr>
              <w:rPr>
                <w:rFonts w:ascii="Overpass" w:hAnsi="Overpass"/>
                <w:b/>
                <w:bCs/>
                <w:sz w:val="16"/>
                <w:szCs w:val="16"/>
                <w:u w:val="single"/>
                <w:lang w:val="fr-FR"/>
              </w:rPr>
            </w:pPr>
            <w:r w:rsidRPr="00D043D1">
              <w:rPr>
                <w:rFonts w:cs="Arial"/>
                <w:b/>
                <w:bCs/>
                <w:color w:val="000000" w:themeColor="text1"/>
                <w:sz w:val="20"/>
                <w:szCs w:val="20"/>
                <w:lang w:val="en-GB"/>
              </w:rPr>
              <w:t>Audit the current sustainability content in the curriculum</w:t>
            </w:r>
          </w:p>
        </w:tc>
        <w:tc>
          <w:tcPr>
            <w:tcW w:w="514" w:type="pct"/>
            <w:vAlign w:val="center"/>
          </w:tcPr>
          <w:p w14:paraId="76AD59A3"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7354C377" w14:textId="77777777" w:rsidR="00A92A9B" w:rsidRPr="00FA6316" w:rsidRDefault="00A92A9B" w:rsidP="00572D47">
            <w:pPr>
              <w:rPr>
                <w:rFonts w:cs="Arial"/>
                <w:sz w:val="20"/>
                <w:szCs w:val="20"/>
                <w:lang w:val="en-GB"/>
              </w:rPr>
            </w:pPr>
            <w:r w:rsidRPr="00FA6316">
              <w:rPr>
                <w:rFonts w:cs="Arial"/>
                <w:b/>
                <w:bCs/>
                <w:sz w:val="20"/>
                <w:szCs w:val="20"/>
                <w:lang w:val="en-GB"/>
              </w:rPr>
              <w:t xml:space="preserve">Review: </w:t>
            </w:r>
          </w:p>
        </w:tc>
        <w:tc>
          <w:tcPr>
            <w:tcW w:w="702" w:type="pct"/>
            <w:vAlign w:val="center"/>
          </w:tcPr>
          <w:p w14:paraId="15DB92CF" w14:textId="77777777" w:rsidR="00A92A9B" w:rsidRPr="00FA6316" w:rsidRDefault="00A92A9B" w:rsidP="00572D47">
            <w:pPr>
              <w:pStyle w:val="NormalWeb"/>
              <w:rPr>
                <w:rFonts w:ascii="Arial" w:hAnsi="Arial" w:cs="Arial"/>
                <w:sz w:val="20"/>
                <w:szCs w:val="20"/>
                <w:lang w:val="en-GB"/>
              </w:rPr>
            </w:pPr>
          </w:p>
        </w:tc>
        <w:tc>
          <w:tcPr>
            <w:tcW w:w="1526" w:type="pct"/>
          </w:tcPr>
          <w:p w14:paraId="22CFC60B" w14:textId="4A996BA2" w:rsidR="00E4719C" w:rsidRPr="00E4719C" w:rsidRDefault="00E4719C" w:rsidP="00E4719C">
            <w:pPr>
              <w:rPr>
                <w:rFonts w:cs="Arial"/>
                <w:color w:val="000000" w:themeColor="text1"/>
                <w:sz w:val="20"/>
                <w:szCs w:val="20"/>
                <w:lang w:val="en-GB"/>
              </w:rPr>
            </w:pPr>
            <w:r>
              <w:rPr>
                <w:rFonts w:cs="Arial"/>
                <w:color w:val="000000" w:themeColor="text1"/>
                <w:sz w:val="20"/>
                <w:szCs w:val="20"/>
                <w:lang w:val="en-GB"/>
              </w:rPr>
              <w:t>L</w:t>
            </w:r>
            <w:r w:rsidRPr="00E4719C">
              <w:rPr>
                <w:rFonts w:cs="Arial"/>
                <w:color w:val="000000" w:themeColor="text1"/>
                <w:sz w:val="20"/>
                <w:szCs w:val="20"/>
                <w:lang w:val="en-GB"/>
              </w:rPr>
              <w:t xml:space="preserve">ook for links where climate education can be included. You could use the </w:t>
            </w:r>
            <w:hyperlink r:id="rId43" w:history="1">
              <w:r w:rsidRPr="007458BB">
                <w:rPr>
                  <w:rStyle w:val="Hyperlink"/>
                  <w:rFonts w:cs="Arial"/>
                  <w:sz w:val="20"/>
                  <w:szCs w:val="20"/>
                  <w:lang w:val="en-GB"/>
                </w:rPr>
                <w:t>UN SDGs</w:t>
              </w:r>
            </w:hyperlink>
            <w:r w:rsidRPr="00E4719C">
              <w:rPr>
                <w:rFonts w:cs="Arial"/>
                <w:color w:val="000000" w:themeColor="text1"/>
                <w:sz w:val="20"/>
                <w:szCs w:val="20"/>
                <w:lang w:val="en-GB"/>
              </w:rPr>
              <w:t xml:space="preserve"> as a guide for this and the following resources to help you find these links:</w:t>
            </w:r>
          </w:p>
          <w:p w14:paraId="4298ADD8" w14:textId="77777777" w:rsidR="00E4719C" w:rsidRDefault="00E4719C" w:rsidP="00E4719C">
            <w:pPr>
              <w:numPr>
                <w:ilvl w:val="0"/>
                <w:numId w:val="25"/>
              </w:numPr>
              <w:ind w:left="886"/>
              <w:rPr>
                <w:rFonts w:cs="Arial"/>
                <w:sz w:val="20"/>
                <w:szCs w:val="20"/>
              </w:rPr>
            </w:pPr>
            <w:hyperlink r:id="rId44" w:history="1">
              <w:r w:rsidRPr="00E4719C">
                <w:rPr>
                  <w:rStyle w:val="Hyperlink"/>
                  <w:rFonts w:cs="Arial"/>
                  <w:sz w:val="20"/>
                  <w:szCs w:val="20"/>
                </w:rPr>
                <w:t>Teach the Future website</w:t>
              </w:r>
            </w:hyperlink>
            <w:r w:rsidRPr="00E4719C">
              <w:rPr>
                <w:rFonts w:cs="Arial"/>
                <w:sz w:val="20"/>
                <w:szCs w:val="20"/>
              </w:rPr>
              <w:t> </w:t>
            </w:r>
          </w:p>
          <w:p w14:paraId="239BDC4D" w14:textId="586F583B" w:rsidR="00A92A9B" w:rsidRPr="00E4719C" w:rsidRDefault="00E4719C" w:rsidP="00E4719C">
            <w:pPr>
              <w:numPr>
                <w:ilvl w:val="0"/>
                <w:numId w:val="25"/>
              </w:numPr>
              <w:ind w:left="886"/>
              <w:rPr>
                <w:rFonts w:cs="Arial"/>
                <w:sz w:val="20"/>
                <w:szCs w:val="20"/>
              </w:rPr>
            </w:pPr>
            <w:hyperlink r:id="rId45" w:history="1">
              <w:r w:rsidRPr="00E4719C">
                <w:rPr>
                  <w:rStyle w:val="Hyperlink"/>
                  <w:rFonts w:cs="Arial"/>
                  <w:sz w:val="20"/>
                  <w:szCs w:val="20"/>
                  <w:lang w:val="fr-FR"/>
                </w:rPr>
                <w:t>MoEE curriculum resources</w:t>
              </w:r>
            </w:hyperlink>
          </w:p>
        </w:tc>
        <w:tc>
          <w:tcPr>
            <w:tcW w:w="532" w:type="pct"/>
            <w:vAlign w:val="center"/>
          </w:tcPr>
          <w:p w14:paraId="2D5F4C4B" w14:textId="77777777" w:rsidR="00A92A9B" w:rsidRPr="00FA6316" w:rsidRDefault="00A92A9B" w:rsidP="00572D47">
            <w:pPr>
              <w:pStyle w:val="NormalWeb"/>
              <w:rPr>
                <w:rFonts w:ascii="Arial" w:hAnsi="Arial" w:cs="Arial"/>
                <w:sz w:val="16"/>
                <w:szCs w:val="16"/>
                <w:lang w:val="en-GB"/>
              </w:rPr>
            </w:pPr>
          </w:p>
        </w:tc>
      </w:tr>
      <w:tr w:rsidR="00A92A9B" w:rsidRPr="00FA6316" w14:paraId="589545BD" w14:textId="77777777" w:rsidTr="00365A35">
        <w:trPr>
          <w:trHeight w:val="1414"/>
        </w:trPr>
        <w:tc>
          <w:tcPr>
            <w:tcW w:w="1726" w:type="pct"/>
            <w:vAlign w:val="center"/>
          </w:tcPr>
          <w:p w14:paraId="30D95654" w14:textId="1C8E7D2E" w:rsidR="009422B8" w:rsidRPr="00D043D1" w:rsidRDefault="00234BB0" w:rsidP="00572D47">
            <w:pPr>
              <w:spacing w:before="120" w:after="120"/>
              <w:rPr>
                <w:rFonts w:cs="Arial"/>
                <w:b/>
                <w:bCs/>
                <w:sz w:val="20"/>
                <w:szCs w:val="20"/>
                <w:lang w:val="en-GB"/>
              </w:rPr>
            </w:pPr>
            <w:r w:rsidRPr="00D043D1">
              <w:rPr>
                <w:rFonts w:cs="Arial"/>
                <w:b/>
                <w:bCs/>
                <w:sz w:val="20"/>
                <w:szCs w:val="20"/>
                <w:lang w:val="en-GB"/>
              </w:rPr>
              <w:t>Establish a forest school</w:t>
            </w:r>
            <w:r w:rsidR="00CF5696" w:rsidRPr="00D043D1">
              <w:rPr>
                <w:rFonts w:cs="Arial"/>
                <w:b/>
                <w:bCs/>
                <w:sz w:val="20"/>
                <w:szCs w:val="20"/>
                <w:lang w:val="en-GB"/>
              </w:rPr>
              <w:t xml:space="preserve"> or regular outdoor learning routine, including </w:t>
            </w:r>
            <w:r w:rsidR="009422B8" w:rsidRPr="00D043D1">
              <w:rPr>
                <w:rFonts w:cs="Arial"/>
                <w:b/>
                <w:bCs/>
                <w:sz w:val="20"/>
                <w:szCs w:val="20"/>
                <w:lang w:val="en-GB"/>
              </w:rPr>
              <w:t>a variety of subjects</w:t>
            </w:r>
          </w:p>
        </w:tc>
        <w:tc>
          <w:tcPr>
            <w:tcW w:w="514" w:type="pct"/>
            <w:vAlign w:val="center"/>
          </w:tcPr>
          <w:p w14:paraId="1CD19123"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2EB99D2B"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21CF4FF7" w14:textId="77777777" w:rsidR="00A92A9B" w:rsidRPr="00FA6316" w:rsidRDefault="00A92A9B" w:rsidP="00572D47">
            <w:pPr>
              <w:pStyle w:val="NormalWeb"/>
              <w:rPr>
                <w:rFonts w:ascii="Arial" w:hAnsi="Arial" w:cs="Arial"/>
                <w:sz w:val="20"/>
                <w:szCs w:val="20"/>
                <w:lang w:val="en-GB"/>
              </w:rPr>
            </w:pPr>
          </w:p>
        </w:tc>
        <w:tc>
          <w:tcPr>
            <w:tcW w:w="1526" w:type="pct"/>
          </w:tcPr>
          <w:p w14:paraId="22663516" w14:textId="77777777" w:rsidR="00A92A9B" w:rsidRPr="00226DB8" w:rsidRDefault="00A8420A" w:rsidP="00226DB8">
            <w:pPr>
              <w:pStyle w:val="NormalWeb"/>
              <w:spacing w:before="0" w:beforeAutospacing="0" w:after="0" w:afterAutospacing="0"/>
              <w:rPr>
                <w:rFonts w:ascii="Arial" w:hAnsi="Arial" w:cs="Arial"/>
                <w:sz w:val="20"/>
                <w:szCs w:val="20"/>
                <w:lang w:val="en-GB"/>
              </w:rPr>
            </w:pPr>
            <w:r w:rsidRPr="00226DB8">
              <w:rPr>
                <w:rFonts w:ascii="Arial" w:hAnsi="Arial" w:cs="Arial"/>
                <w:sz w:val="20"/>
                <w:szCs w:val="20"/>
                <w:lang w:val="en-GB"/>
              </w:rPr>
              <w:t>These links can support planning:</w:t>
            </w:r>
          </w:p>
          <w:p w14:paraId="5D3C95F4" w14:textId="77777777" w:rsidR="00A8420A" w:rsidRPr="00226DB8" w:rsidRDefault="00A8420A" w:rsidP="00226DB8">
            <w:pPr>
              <w:pStyle w:val="NormalWeb"/>
              <w:numPr>
                <w:ilvl w:val="0"/>
                <w:numId w:val="32"/>
              </w:numPr>
              <w:spacing w:before="0" w:beforeAutospacing="0" w:after="0" w:afterAutospacing="0"/>
              <w:rPr>
                <w:rFonts w:ascii="Arial" w:hAnsi="Arial" w:cs="Arial"/>
                <w:sz w:val="20"/>
                <w:szCs w:val="20"/>
                <w:lang w:val="en-GB"/>
              </w:rPr>
            </w:pPr>
            <w:hyperlink r:id="rId46" w:history="1">
              <w:r w:rsidRPr="00226DB8">
                <w:rPr>
                  <w:rStyle w:val="Hyperlink"/>
                  <w:rFonts w:ascii="Arial" w:hAnsi="Arial" w:cs="Arial"/>
                  <w:sz w:val="20"/>
                  <w:szCs w:val="20"/>
                  <w:lang w:val="en-GB"/>
                </w:rPr>
                <w:t>Junior Forester Award - Royal Forestry Society</w:t>
              </w:r>
            </w:hyperlink>
          </w:p>
          <w:p w14:paraId="293B8C4D" w14:textId="5E2CE6E1" w:rsidR="00A8420A" w:rsidRPr="00FA6316" w:rsidRDefault="00226DB8" w:rsidP="00226DB8">
            <w:pPr>
              <w:pStyle w:val="NormalWeb"/>
              <w:numPr>
                <w:ilvl w:val="0"/>
                <w:numId w:val="32"/>
              </w:numPr>
              <w:spacing w:before="0" w:beforeAutospacing="0" w:after="0" w:afterAutospacing="0"/>
              <w:rPr>
                <w:rFonts w:ascii="Arial" w:hAnsi="Arial" w:cs="Arial"/>
                <w:sz w:val="16"/>
                <w:szCs w:val="16"/>
                <w:lang w:val="en-GB"/>
              </w:rPr>
            </w:pPr>
            <w:hyperlink r:id="rId47" w:history="1">
              <w:r w:rsidRPr="00226DB8">
                <w:rPr>
                  <w:rStyle w:val="Hyperlink"/>
                  <w:rFonts w:ascii="Arial" w:hAnsi="Arial" w:cs="Arial"/>
                  <w:sz w:val="20"/>
                  <w:szCs w:val="20"/>
                  <w:lang w:val="en-GB"/>
                </w:rPr>
                <w:t>Home - Eco Schools</w:t>
              </w:r>
            </w:hyperlink>
          </w:p>
        </w:tc>
        <w:tc>
          <w:tcPr>
            <w:tcW w:w="532" w:type="pct"/>
            <w:vAlign w:val="center"/>
          </w:tcPr>
          <w:p w14:paraId="6C822A15" w14:textId="77777777" w:rsidR="00A92A9B" w:rsidRPr="00FA6316" w:rsidRDefault="00A92A9B" w:rsidP="00572D47">
            <w:pPr>
              <w:pStyle w:val="NormalWeb"/>
              <w:rPr>
                <w:rFonts w:ascii="Arial" w:hAnsi="Arial" w:cs="Arial"/>
                <w:sz w:val="16"/>
                <w:szCs w:val="16"/>
                <w:lang w:val="en-GB"/>
              </w:rPr>
            </w:pPr>
          </w:p>
        </w:tc>
      </w:tr>
      <w:tr w:rsidR="00A92A9B" w:rsidRPr="00FA6316" w14:paraId="41AE9789" w14:textId="77777777" w:rsidTr="00365A35">
        <w:trPr>
          <w:trHeight w:val="1414"/>
        </w:trPr>
        <w:tc>
          <w:tcPr>
            <w:tcW w:w="1726" w:type="pct"/>
            <w:vAlign w:val="center"/>
          </w:tcPr>
          <w:p w14:paraId="71A142E4" w14:textId="4A6E95B1" w:rsidR="00A92A9B" w:rsidRPr="00226DB8" w:rsidRDefault="00646ED6" w:rsidP="00572D47">
            <w:pPr>
              <w:spacing w:before="120" w:after="120"/>
              <w:rPr>
                <w:rFonts w:cs="Arial"/>
                <w:b/>
                <w:bCs/>
                <w:sz w:val="20"/>
                <w:szCs w:val="20"/>
                <w:lang w:val="en-GB"/>
              </w:rPr>
            </w:pPr>
            <w:r w:rsidRPr="00226DB8">
              <w:rPr>
                <w:rFonts w:cs="Arial"/>
                <w:b/>
                <w:bCs/>
                <w:sz w:val="20"/>
                <w:szCs w:val="20"/>
                <w:lang w:val="en-GB"/>
              </w:rPr>
              <w:lastRenderedPageBreak/>
              <w:t xml:space="preserve">Ensure staff are confident and consistent in teaching </w:t>
            </w:r>
            <w:r w:rsidR="00416286" w:rsidRPr="00226DB8">
              <w:rPr>
                <w:rFonts w:cs="Arial"/>
                <w:b/>
                <w:bCs/>
                <w:sz w:val="20"/>
                <w:szCs w:val="20"/>
                <w:lang w:val="en-GB"/>
              </w:rPr>
              <w:t>sustainability</w:t>
            </w:r>
          </w:p>
        </w:tc>
        <w:tc>
          <w:tcPr>
            <w:tcW w:w="514" w:type="pct"/>
            <w:vAlign w:val="center"/>
          </w:tcPr>
          <w:p w14:paraId="52901FDC"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7E231EA6"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245BBD71" w14:textId="77777777" w:rsidR="00A92A9B" w:rsidRPr="00FA6316" w:rsidRDefault="00A92A9B" w:rsidP="00572D47">
            <w:pPr>
              <w:pStyle w:val="NormalWeb"/>
              <w:rPr>
                <w:rFonts w:ascii="Arial" w:hAnsi="Arial" w:cs="Arial"/>
                <w:sz w:val="20"/>
                <w:szCs w:val="20"/>
                <w:lang w:val="en-GB"/>
              </w:rPr>
            </w:pPr>
          </w:p>
        </w:tc>
        <w:tc>
          <w:tcPr>
            <w:tcW w:w="1526" w:type="pct"/>
          </w:tcPr>
          <w:p w14:paraId="6E7F6AB2" w14:textId="14ED3863" w:rsidR="00A92A9B" w:rsidRPr="00226DB8" w:rsidRDefault="00226DB8" w:rsidP="00111AEE">
            <w:pPr>
              <w:pStyle w:val="NormalWeb"/>
              <w:rPr>
                <w:rFonts w:ascii="Arial" w:hAnsi="Arial" w:cs="Arial"/>
                <w:sz w:val="16"/>
                <w:szCs w:val="16"/>
                <w:lang w:val="en-GB"/>
              </w:rPr>
            </w:pPr>
            <w:r w:rsidRPr="00226DB8">
              <w:rPr>
                <w:rFonts w:ascii="Arial" w:hAnsi="Arial" w:cs="Arial"/>
                <w:sz w:val="20"/>
                <w:szCs w:val="20"/>
                <w:lang w:val="en-GB"/>
              </w:rPr>
              <w:t>Enable upskilling where gaps are identified</w:t>
            </w:r>
          </w:p>
        </w:tc>
        <w:tc>
          <w:tcPr>
            <w:tcW w:w="532" w:type="pct"/>
            <w:vAlign w:val="center"/>
          </w:tcPr>
          <w:p w14:paraId="292D15EB" w14:textId="77777777" w:rsidR="00A92A9B" w:rsidRPr="00FA6316" w:rsidRDefault="00A92A9B" w:rsidP="00572D47">
            <w:pPr>
              <w:pStyle w:val="NormalWeb"/>
              <w:rPr>
                <w:rFonts w:ascii="Arial" w:hAnsi="Arial" w:cs="Arial"/>
                <w:sz w:val="16"/>
                <w:szCs w:val="16"/>
                <w:lang w:val="en-GB"/>
              </w:rPr>
            </w:pPr>
          </w:p>
        </w:tc>
      </w:tr>
    </w:tbl>
    <w:p w14:paraId="61F84154" w14:textId="77777777" w:rsidR="00A92A9B" w:rsidRPr="00FA6316" w:rsidRDefault="00A92A9B" w:rsidP="00A92A9B">
      <w:pPr>
        <w:rPr>
          <w:rFonts w:cs="Arial"/>
        </w:rPr>
      </w:pPr>
    </w:p>
    <w:p w14:paraId="0BEF1633" w14:textId="77777777" w:rsidR="00A92A9B" w:rsidRPr="00FA6316" w:rsidRDefault="00A92A9B" w:rsidP="00A92A9B">
      <w:pPr>
        <w:rPr>
          <w:rFonts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583"/>
        <w:gridCol w:w="2158"/>
        <w:gridCol w:w="4672"/>
        <w:gridCol w:w="1635"/>
      </w:tblGrid>
      <w:tr w:rsidR="00A92A9B" w:rsidRPr="00FA6316" w14:paraId="43BC076C" w14:textId="77777777" w:rsidTr="00C709FD">
        <w:tc>
          <w:tcPr>
            <w:tcW w:w="5000" w:type="pct"/>
            <w:gridSpan w:val="5"/>
            <w:shd w:val="clear" w:color="auto" w:fill="2A3180"/>
            <w:vAlign w:val="center"/>
          </w:tcPr>
          <w:p w14:paraId="6E335E78" w14:textId="77777777" w:rsidR="00A92A9B" w:rsidRPr="00FA6316" w:rsidRDefault="00A92A9B" w:rsidP="00572D47">
            <w:pPr>
              <w:pStyle w:val="NormalWeb"/>
              <w:jc w:val="center"/>
              <w:rPr>
                <w:rFonts w:ascii="Arial" w:hAnsi="Arial" w:cs="Arial"/>
                <w:b/>
                <w:bCs/>
                <w:lang w:val="en-GB"/>
              </w:rPr>
            </w:pPr>
            <w:r w:rsidRPr="00FA6316">
              <w:rPr>
                <w:rFonts w:ascii="Arial" w:hAnsi="Arial" w:cs="Arial"/>
                <w:b/>
                <w:bCs/>
                <w:color w:val="FFFFFF" w:themeColor="background1"/>
                <w:lang w:val="en-GB"/>
              </w:rPr>
              <w:t>GREEN SKILLS AND CAREERS</w:t>
            </w:r>
          </w:p>
        </w:tc>
      </w:tr>
      <w:tr w:rsidR="00111AEE" w:rsidRPr="00FA6316" w14:paraId="3DCB6B77" w14:textId="77777777" w:rsidTr="00C709FD">
        <w:tc>
          <w:tcPr>
            <w:tcW w:w="1731" w:type="pct"/>
            <w:shd w:val="clear" w:color="auto" w:fill="00A19A"/>
            <w:vAlign w:val="center"/>
          </w:tcPr>
          <w:p w14:paraId="1F758E62"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ACTION</w:t>
            </w:r>
          </w:p>
        </w:tc>
        <w:tc>
          <w:tcPr>
            <w:tcW w:w="515" w:type="pct"/>
            <w:shd w:val="clear" w:color="auto" w:fill="00A19A"/>
            <w:vAlign w:val="center"/>
          </w:tcPr>
          <w:p w14:paraId="7BE3F866"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TIMEFRAME</w:t>
            </w:r>
          </w:p>
        </w:tc>
        <w:tc>
          <w:tcPr>
            <w:tcW w:w="702" w:type="pct"/>
            <w:shd w:val="clear" w:color="auto" w:fill="00A19A"/>
            <w:vAlign w:val="center"/>
          </w:tcPr>
          <w:p w14:paraId="73BD6719"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STAKEHOLDERS</w:t>
            </w:r>
          </w:p>
        </w:tc>
        <w:tc>
          <w:tcPr>
            <w:tcW w:w="1520" w:type="pct"/>
            <w:shd w:val="clear" w:color="auto" w:fill="00A19A"/>
            <w:vAlign w:val="center"/>
          </w:tcPr>
          <w:p w14:paraId="442928A3" w14:textId="77777777" w:rsidR="00A92A9B" w:rsidRPr="00FA6316" w:rsidRDefault="00111AEE"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NOTES</w:t>
            </w:r>
          </w:p>
        </w:tc>
        <w:tc>
          <w:tcPr>
            <w:tcW w:w="532" w:type="pct"/>
            <w:shd w:val="clear" w:color="auto" w:fill="00A19A"/>
            <w:vAlign w:val="center"/>
          </w:tcPr>
          <w:p w14:paraId="7A08C71C" w14:textId="77777777" w:rsidR="00A92A9B" w:rsidRPr="00FA6316" w:rsidRDefault="00A92A9B" w:rsidP="00572D47">
            <w:pPr>
              <w:pStyle w:val="NormalWeb"/>
              <w:jc w:val="center"/>
              <w:rPr>
                <w:rFonts w:ascii="Arial" w:hAnsi="Arial" w:cs="Arial"/>
                <w:b/>
                <w:bCs/>
                <w:color w:val="FFFFFF" w:themeColor="background1"/>
                <w:sz w:val="22"/>
                <w:szCs w:val="22"/>
                <w:lang w:val="en-GB"/>
              </w:rPr>
            </w:pPr>
            <w:r w:rsidRPr="00FA6316">
              <w:rPr>
                <w:rFonts w:ascii="Arial" w:hAnsi="Arial" w:cs="Arial"/>
                <w:b/>
                <w:bCs/>
                <w:color w:val="FFFFFF" w:themeColor="background1"/>
                <w:sz w:val="22"/>
                <w:szCs w:val="22"/>
                <w:lang w:val="en-GB"/>
              </w:rPr>
              <w:t>TRACKER</w:t>
            </w:r>
          </w:p>
        </w:tc>
      </w:tr>
      <w:tr w:rsidR="00A92A9B" w:rsidRPr="00FA6316" w14:paraId="33AFA5AA" w14:textId="77777777" w:rsidTr="00C709FD">
        <w:trPr>
          <w:trHeight w:val="1505"/>
        </w:trPr>
        <w:tc>
          <w:tcPr>
            <w:tcW w:w="1731" w:type="pct"/>
            <w:vAlign w:val="center"/>
          </w:tcPr>
          <w:p w14:paraId="3FE69C75" w14:textId="6E6C6C5F" w:rsidR="00111AEE" w:rsidRPr="00173C5F" w:rsidRDefault="00C709FD" w:rsidP="00572D47">
            <w:pPr>
              <w:spacing w:before="120" w:after="120"/>
              <w:rPr>
                <w:rFonts w:cs="Arial"/>
                <w:b/>
                <w:bCs/>
                <w:color w:val="808080"/>
                <w:sz w:val="20"/>
                <w:szCs w:val="20"/>
                <w:lang w:val="en-GB"/>
              </w:rPr>
            </w:pPr>
            <w:r w:rsidRPr="00173C5F">
              <w:rPr>
                <w:rFonts w:cs="Arial"/>
                <w:b/>
                <w:bCs/>
                <w:sz w:val="20"/>
                <w:szCs w:val="20"/>
                <w:lang w:val="en-GB"/>
              </w:rPr>
              <w:t>Request an assembly or other support to suit your careers advice needs from the</w:t>
            </w:r>
            <w:hyperlink r:id="rId48" w:history="1">
              <w:r w:rsidRPr="00173C5F">
                <w:rPr>
                  <w:rStyle w:val="Hyperlink"/>
                  <w:rFonts w:cs="Arial"/>
                  <w:b/>
                  <w:bCs/>
                  <w:sz w:val="20"/>
                  <w:szCs w:val="20"/>
                  <w:lang w:val="en-GB"/>
                </w:rPr>
                <w:t xml:space="preserve"> Climate Ambassadors Scheme</w:t>
              </w:r>
            </w:hyperlink>
          </w:p>
        </w:tc>
        <w:tc>
          <w:tcPr>
            <w:tcW w:w="515" w:type="pct"/>
            <w:vAlign w:val="center"/>
          </w:tcPr>
          <w:p w14:paraId="0D0D0162"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46FACE04" w14:textId="77777777" w:rsidR="00A92A9B" w:rsidRPr="00FA6316" w:rsidRDefault="00A92A9B" w:rsidP="00572D47">
            <w:pPr>
              <w:rPr>
                <w:rFonts w:cs="Arial"/>
                <w:b/>
                <w:bCs/>
                <w:sz w:val="20"/>
                <w:szCs w:val="20"/>
                <w:lang w:val="en-GB"/>
              </w:rPr>
            </w:pPr>
            <w:r w:rsidRPr="00FA6316">
              <w:rPr>
                <w:rFonts w:cs="Arial"/>
                <w:b/>
                <w:bCs/>
                <w:sz w:val="20"/>
                <w:szCs w:val="20"/>
                <w:lang w:val="en-GB"/>
              </w:rPr>
              <w:t>Review:</w:t>
            </w:r>
          </w:p>
        </w:tc>
        <w:tc>
          <w:tcPr>
            <w:tcW w:w="702" w:type="pct"/>
            <w:vAlign w:val="center"/>
          </w:tcPr>
          <w:p w14:paraId="1EBE38E3" w14:textId="77777777" w:rsidR="00A92A9B" w:rsidRPr="00FA6316" w:rsidRDefault="00A92A9B" w:rsidP="00572D47">
            <w:pPr>
              <w:pStyle w:val="NormalWeb"/>
              <w:rPr>
                <w:rFonts w:ascii="Arial" w:hAnsi="Arial" w:cs="Arial"/>
                <w:sz w:val="20"/>
                <w:szCs w:val="20"/>
                <w:lang w:val="en-GB"/>
              </w:rPr>
            </w:pPr>
          </w:p>
        </w:tc>
        <w:tc>
          <w:tcPr>
            <w:tcW w:w="1520" w:type="pct"/>
            <w:vAlign w:val="center"/>
          </w:tcPr>
          <w:p w14:paraId="0299103F" w14:textId="77777777" w:rsidR="00111AEE" w:rsidRPr="00FA6316" w:rsidRDefault="00111AEE" w:rsidP="00111AEE">
            <w:pPr>
              <w:pStyle w:val="NormalWeb"/>
              <w:rPr>
                <w:rFonts w:ascii="Arial" w:hAnsi="Arial" w:cs="Arial"/>
                <w:sz w:val="16"/>
                <w:szCs w:val="16"/>
                <w:lang w:val="en-GB"/>
              </w:rPr>
            </w:pPr>
          </w:p>
        </w:tc>
        <w:tc>
          <w:tcPr>
            <w:tcW w:w="532" w:type="pct"/>
            <w:vAlign w:val="center"/>
          </w:tcPr>
          <w:p w14:paraId="4510E1B5" w14:textId="77777777" w:rsidR="00A92A9B" w:rsidRPr="00FA6316" w:rsidRDefault="00A92A9B" w:rsidP="00572D47">
            <w:pPr>
              <w:pStyle w:val="NormalWeb"/>
              <w:rPr>
                <w:rFonts w:ascii="Arial" w:hAnsi="Arial" w:cs="Arial"/>
                <w:sz w:val="16"/>
                <w:szCs w:val="16"/>
                <w:lang w:val="en-GB"/>
              </w:rPr>
            </w:pPr>
          </w:p>
        </w:tc>
      </w:tr>
      <w:tr w:rsidR="00A92A9B" w:rsidRPr="00FA6316" w14:paraId="773D536E" w14:textId="77777777" w:rsidTr="00C709FD">
        <w:trPr>
          <w:trHeight w:val="1505"/>
        </w:trPr>
        <w:tc>
          <w:tcPr>
            <w:tcW w:w="1731" w:type="pct"/>
            <w:vAlign w:val="center"/>
          </w:tcPr>
          <w:p w14:paraId="74732B1E" w14:textId="0E767092" w:rsidR="00A92A9B" w:rsidRPr="00173C5F" w:rsidRDefault="00416286" w:rsidP="00572D47">
            <w:pPr>
              <w:spacing w:before="120" w:after="120"/>
              <w:rPr>
                <w:rFonts w:cs="Arial"/>
                <w:b/>
                <w:bCs/>
                <w:color w:val="ED7D31" w:themeColor="accent2"/>
                <w:sz w:val="20"/>
                <w:szCs w:val="20"/>
                <w:lang w:val="en-GB"/>
              </w:rPr>
            </w:pPr>
            <w:r w:rsidRPr="00173C5F">
              <w:rPr>
                <w:rFonts w:cs="Arial"/>
                <w:b/>
                <w:bCs/>
                <w:sz w:val="20"/>
                <w:szCs w:val="20"/>
                <w:lang w:val="en-GB"/>
              </w:rPr>
              <w:t>Include sustainability focused employers</w:t>
            </w:r>
            <w:r w:rsidR="000969D4" w:rsidRPr="00173C5F">
              <w:rPr>
                <w:rFonts w:cs="Arial"/>
                <w:b/>
                <w:bCs/>
                <w:sz w:val="20"/>
                <w:szCs w:val="20"/>
                <w:lang w:val="en-GB"/>
              </w:rPr>
              <w:t xml:space="preserve"> in career guidance and events</w:t>
            </w:r>
          </w:p>
        </w:tc>
        <w:tc>
          <w:tcPr>
            <w:tcW w:w="515" w:type="pct"/>
            <w:vAlign w:val="center"/>
          </w:tcPr>
          <w:p w14:paraId="014A1F3B" w14:textId="77777777" w:rsidR="00A92A9B" w:rsidRPr="00FA6316" w:rsidRDefault="00A92A9B" w:rsidP="00572D47">
            <w:pPr>
              <w:rPr>
                <w:rFonts w:cs="Arial"/>
                <w:sz w:val="20"/>
                <w:szCs w:val="20"/>
                <w:lang w:val="en-GB"/>
              </w:rPr>
            </w:pPr>
            <w:r w:rsidRPr="00FA6316">
              <w:rPr>
                <w:rFonts w:cs="Arial"/>
                <w:b/>
                <w:bCs/>
                <w:sz w:val="20"/>
                <w:szCs w:val="20"/>
                <w:lang w:val="en-GB"/>
              </w:rPr>
              <w:t xml:space="preserve">Start: </w:t>
            </w:r>
          </w:p>
          <w:p w14:paraId="139CBB55" w14:textId="77777777" w:rsidR="00A92A9B" w:rsidRPr="00FA6316" w:rsidRDefault="00A92A9B" w:rsidP="00572D47">
            <w:pPr>
              <w:rPr>
                <w:rFonts w:cs="Arial"/>
                <w:b/>
                <w:bCs/>
                <w:sz w:val="20"/>
                <w:szCs w:val="20"/>
                <w:lang w:val="en-GB"/>
              </w:rPr>
            </w:pPr>
            <w:r w:rsidRPr="00FA6316">
              <w:rPr>
                <w:rFonts w:cs="Arial"/>
                <w:b/>
                <w:bCs/>
                <w:sz w:val="20"/>
                <w:szCs w:val="20"/>
                <w:lang w:val="en-GB"/>
              </w:rPr>
              <w:t xml:space="preserve">Review: </w:t>
            </w:r>
          </w:p>
        </w:tc>
        <w:tc>
          <w:tcPr>
            <w:tcW w:w="702" w:type="pct"/>
            <w:vAlign w:val="center"/>
          </w:tcPr>
          <w:p w14:paraId="7ECB5563" w14:textId="77777777" w:rsidR="00A92A9B" w:rsidRPr="00FA6316" w:rsidRDefault="00A92A9B" w:rsidP="00572D47">
            <w:pPr>
              <w:pStyle w:val="NormalWeb"/>
              <w:rPr>
                <w:rFonts w:ascii="Arial" w:hAnsi="Arial" w:cs="Arial"/>
                <w:sz w:val="20"/>
                <w:szCs w:val="20"/>
                <w:lang w:val="en-GB"/>
              </w:rPr>
            </w:pPr>
          </w:p>
        </w:tc>
        <w:tc>
          <w:tcPr>
            <w:tcW w:w="1520" w:type="pct"/>
            <w:vAlign w:val="center"/>
          </w:tcPr>
          <w:p w14:paraId="5997B46E" w14:textId="77777777" w:rsidR="00A92A9B" w:rsidRPr="00FA6316" w:rsidRDefault="00A92A9B" w:rsidP="00111AEE">
            <w:pPr>
              <w:pStyle w:val="NormalWeb"/>
              <w:rPr>
                <w:rFonts w:ascii="Arial" w:hAnsi="Arial" w:cs="Arial"/>
                <w:sz w:val="16"/>
                <w:szCs w:val="16"/>
                <w:lang w:val="en-GB"/>
              </w:rPr>
            </w:pPr>
          </w:p>
        </w:tc>
        <w:tc>
          <w:tcPr>
            <w:tcW w:w="532" w:type="pct"/>
            <w:vAlign w:val="center"/>
          </w:tcPr>
          <w:p w14:paraId="2BF1D321" w14:textId="77777777" w:rsidR="00A92A9B" w:rsidRPr="00FA6316" w:rsidRDefault="00A92A9B" w:rsidP="00572D47">
            <w:pPr>
              <w:pStyle w:val="NormalWeb"/>
              <w:rPr>
                <w:rFonts w:ascii="Arial" w:hAnsi="Arial" w:cs="Arial"/>
                <w:sz w:val="16"/>
                <w:szCs w:val="16"/>
                <w:lang w:val="en-GB"/>
              </w:rPr>
            </w:pPr>
          </w:p>
        </w:tc>
      </w:tr>
      <w:tr w:rsidR="000969D4" w:rsidRPr="00FA6316" w14:paraId="52EEDA56" w14:textId="77777777" w:rsidTr="00173C5F">
        <w:trPr>
          <w:trHeight w:val="1505"/>
        </w:trPr>
        <w:tc>
          <w:tcPr>
            <w:tcW w:w="1731" w:type="pct"/>
            <w:vAlign w:val="center"/>
          </w:tcPr>
          <w:p w14:paraId="4D5882E5" w14:textId="65E45039" w:rsidR="000969D4" w:rsidRPr="00173C5F" w:rsidRDefault="000969D4" w:rsidP="00572D47">
            <w:pPr>
              <w:spacing w:before="120" w:after="120"/>
              <w:rPr>
                <w:rFonts w:cs="Arial"/>
                <w:b/>
                <w:bCs/>
                <w:sz w:val="20"/>
                <w:szCs w:val="20"/>
              </w:rPr>
            </w:pPr>
            <w:r w:rsidRPr="00173C5F">
              <w:rPr>
                <w:rFonts w:cs="Arial"/>
                <w:b/>
                <w:bCs/>
                <w:sz w:val="20"/>
                <w:szCs w:val="20"/>
              </w:rPr>
              <w:t xml:space="preserve">Engage students in </w:t>
            </w:r>
            <w:r w:rsidR="00536988" w:rsidRPr="00173C5F">
              <w:rPr>
                <w:rFonts w:cs="Arial"/>
                <w:b/>
                <w:bCs/>
                <w:sz w:val="20"/>
                <w:szCs w:val="20"/>
              </w:rPr>
              <w:t xml:space="preserve">sustainability </w:t>
            </w:r>
            <w:r w:rsidRPr="00173C5F">
              <w:rPr>
                <w:rFonts w:cs="Arial"/>
                <w:b/>
                <w:bCs/>
                <w:sz w:val="20"/>
                <w:szCs w:val="20"/>
              </w:rPr>
              <w:t>works taking place</w:t>
            </w:r>
          </w:p>
        </w:tc>
        <w:tc>
          <w:tcPr>
            <w:tcW w:w="515" w:type="pct"/>
            <w:vAlign w:val="center"/>
          </w:tcPr>
          <w:p w14:paraId="35CEA26C"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7A27344" w14:textId="5339CF37" w:rsidR="000969D4"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0E2CDD02" w14:textId="77777777" w:rsidR="000969D4" w:rsidRPr="00FA6316" w:rsidRDefault="000969D4" w:rsidP="00572D47">
            <w:pPr>
              <w:pStyle w:val="NormalWeb"/>
              <w:rPr>
                <w:rFonts w:ascii="Arial" w:hAnsi="Arial" w:cs="Arial"/>
                <w:sz w:val="20"/>
                <w:szCs w:val="20"/>
              </w:rPr>
            </w:pPr>
          </w:p>
        </w:tc>
        <w:tc>
          <w:tcPr>
            <w:tcW w:w="1520" w:type="pct"/>
          </w:tcPr>
          <w:p w14:paraId="6A275F61" w14:textId="5DF9480C" w:rsidR="000969D4" w:rsidRPr="00173C5F" w:rsidRDefault="00173C5F" w:rsidP="00173C5F">
            <w:pPr>
              <w:pStyle w:val="NormalWeb"/>
              <w:rPr>
                <w:rFonts w:ascii="Arial" w:hAnsi="Arial" w:cs="Arial"/>
                <w:sz w:val="16"/>
                <w:szCs w:val="16"/>
              </w:rPr>
            </w:pPr>
            <w:r w:rsidRPr="00173C5F">
              <w:rPr>
                <w:rFonts w:ascii="Arial" w:hAnsi="Arial" w:cs="Arial"/>
                <w:sz w:val="20"/>
                <w:szCs w:val="20"/>
              </w:rPr>
              <w:t>This could be across your site and in the local area, for them to learn about topics such as renewable energy and retrofit</w:t>
            </w:r>
          </w:p>
        </w:tc>
        <w:tc>
          <w:tcPr>
            <w:tcW w:w="532" w:type="pct"/>
            <w:vAlign w:val="center"/>
          </w:tcPr>
          <w:p w14:paraId="0382FB49" w14:textId="77777777" w:rsidR="000969D4" w:rsidRPr="00FA6316" w:rsidRDefault="000969D4" w:rsidP="00572D47">
            <w:pPr>
              <w:pStyle w:val="NormalWeb"/>
              <w:rPr>
                <w:rFonts w:ascii="Arial" w:hAnsi="Arial" w:cs="Arial"/>
                <w:sz w:val="16"/>
                <w:szCs w:val="16"/>
              </w:rPr>
            </w:pPr>
          </w:p>
        </w:tc>
      </w:tr>
      <w:tr w:rsidR="00F16148" w:rsidRPr="00FA6316" w14:paraId="647D1737" w14:textId="77777777" w:rsidTr="005F68E2">
        <w:trPr>
          <w:trHeight w:val="1505"/>
        </w:trPr>
        <w:tc>
          <w:tcPr>
            <w:tcW w:w="1731" w:type="pct"/>
            <w:vAlign w:val="center"/>
          </w:tcPr>
          <w:p w14:paraId="312E3D57" w14:textId="7D8624E3" w:rsidR="00F16148" w:rsidRPr="00EC4E1F" w:rsidRDefault="00FF1DF6" w:rsidP="00572D47">
            <w:pPr>
              <w:spacing w:before="120" w:after="120"/>
              <w:rPr>
                <w:rFonts w:cs="Arial"/>
                <w:b/>
                <w:bCs/>
                <w:sz w:val="20"/>
                <w:szCs w:val="20"/>
              </w:rPr>
            </w:pPr>
            <w:r w:rsidRPr="00EC4E1F">
              <w:rPr>
                <w:rFonts w:cs="Arial"/>
                <w:b/>
                <w:bCs/>
                <w:sz w:val="20"/>
                <w:szCs w:val="20"/>
              </w:rPr>
              <w:t>Engage in local and national sustainability themed events</w:t>
            </w:r>
          </w:p>
        </w:tc>
        <w:tc>
          <w:tcPr>
            <w:tcW w:w="515" w:type="pct"/>
            <w:vAlign w:val="center"/>
          </w:tcPr>
          <w:p w14:paraId="525F7D3D" w14:textId="77777777" w:rsidR="007D01FC" w:rsidRPr="000E7126" w:rsidRDefault="007D01FC" w:rsidP="007D01FC">
            <w:pPr>
              <w:rPr>
                <w:rFonts w:cs="Arial"/>
                <w:sz w:val="20"/>
                <w:szCs w:val="20"/>
                <w:lang w:val="en-GB"/>
              </w:rPr>
            </w:pPr>
            <w:r w:rsidRPr="000E7126">
              <w:rPr>
                <w:rFonts w:cs="Arial"/>
                <w:b/>
                <w:bCs/>
                <w:sz w:val="20"/>
                <w:szCs w:val="20"/>
                <w:lang w:val="en-GB"/>
              </w:rPr>
              <w:t xml:space="preserve">Start: </w:t>
            </w:r>
          </w:p>
          <w:p w14:paraId="55F3EDDF" w14:textId="3454656D" w:rsidR="00F16148" w:rsidRPr="00FA6316" w:rsidRDefault="007D01FC" w:rsidP="007D01FC">
            <w:pPr>
              <w:rPr>
                <w:rFonts w:cs="Arial"/>
                <w:b/>
                <w:bCs/>
                <w:sz w:val="20"/>
                <w:szCs w:val="20"/>
              </w:rPr>
            </w:pPr>
            <w:r w:rsidRPr="000E7126">
              <w:rPr>
                <w:rFonts w:cs="Arial"/>
                <w:b/>
                <w:bCs/>
                <w:sz w:val="20"/>
                <w:szCs w:val="20"/>
                <w:lang w:val="en-GB"/>
              </w:rPr>
              <w:t>Review:</w:t>
            </w:r>
          </w:p>
        </w:tc>
        <w:tc>
          <w:tcPr>
            <w:tcW w:w="702" w:type="pct"/>
            <w:vAlign w:val="center"/>
          </w:tcPr>
          <w:p w14:paraId="09F977DB" w14:textId="77777777" w:rsidR="00F16148" w:rsidRPr="00FA6316" w:rsidRDefault="00F16148" w:rsidP="00572D47">
            <w:pPr>
              <w:pStyle w:val="NormalWeb"/>
              <w:rPr>
                <w:rFonts w:ascii="Arial" w:hAnsi="Arial" w:cs="Arial"/>
                <w:sz w:val="20"/>
                <w:szCs w:val="20"/>
              </w:rPr>
            </w:pPr>
          </w:p>
        </w:tc>
        <w:tc>
          <w:tcPr>
            <w:tcW w:w="1520" w:type="pct"/>
          </w:tcPr>
          <w:p w14:paraId="4277B8FE" w14:textId="1FC0C1D6" w:rsidR="00F16148" w:rsidRPr="005F68E2" w:rsidRDefault="005F68E2" w:rsidP="005F68E2">
            <w:pPr>
              <w:pStyle w:val="NormalWeb"/>
              <w:rPr>
                <w:rFonts w:ascii="Arial" w:hAnsi="Arial" w:cs="Arial"/>
                <w:sz w:val="20"/>
                <w:szCs w:val="20"/>
              </w:rPr>
            </w:pPr>
            <w:r w:rsidRPr="005F68E2">
              <w:rPr>
                <w:rFonts w:ascii="Arial" w:hAnsi="Arial" w:cs="Arial"/>
                <w:sz w:val="20"/>
                <w:szCs w:val="20"/>
              </w:rPr>
              <w:t xml:space="preserve">This can be for students and staff such as </w:t>
            </w:r>
            <w:hyperlink r:id="rId49" w:history="1">
              <w:r w:rsidRPr="00CD6E8E">
                <w:rPr>
                  <w:rStyle w:val="Hyperlink"/>
                  <w:rFonts w:ascii="Arial" w:hAnsi="Arial" w:cs="Arial"/>
                  <w:sz w:val="20"/>
                  <w:szCs w:val="20"/>
                </w:rPr>
                <w:t>Green Careers Week</w:t>
              </w:r>
            </w:hyperlink>
            <w:r w:rsidRPr="005F68E2">
              <w:rPr>
                <w:rFonts w:ascii="Arial" w:hAnsi="Arial" w:cs="Arial"/>
                <w:sz w:val="20"/>
                <w:szCs w:val="20"/>
              </w:rPr>
              <w:t xml:space="preserve"> and SHU’s </w:t>
            </w:r>
            <w:hyperlink r:id="rId50" w:history="1">
              <w:r w:rsidRPr="00EC4E1F">
                <w:rPr>
                  <w:rStyle w:val="Hyperlink"/>
                  <w:rFonts w:ascii="Arial" w:hAnsi="Arial" w:cs="Arial"/>
                  <w:sz w:val="20"/>
                  <w:szCs w:val="20"/>
                </w:rPr>
                <w:t xml:space="preserve">Climate </w:t>
              </w:r>
              <w:r w:rsidR="00EC4E1F" w:rsidRPr="00EC4E1F">
                <w:rPr>
                  <w:rStyle w:val="Hyperlink"/>
                  <w:rFonts w:ascii="Arial" w:hAnsi="Arial" w:cs="Arial"/>
                  <w:sz w:val="20"/>
                  <w:szCs w:val="20"/>
                </w:rPr>
                <w:t>Education network</w:t>
              </w:r>
            </w:hyperlink>
          </w:p>
        </w:tc>
        <w:tc>
          <w:tcPr>
            <w:tcW w:w="532" w:type="pct"/>
            <w:vAlign w:val="center"/>
          </w:tcPr>
          <w:p w14:paraId="0600B71A" w14:textId="77777777" w:rsidR="00F16148" w:rsidRPr="00FA6316" w:rsidRDefault="00F16148" w:rsidP="00572D47">
            <w:pPr>
              <w:pStyle w:val="NormalWeb"/>
              <w:rPr>
                <w:rFonts w:ascii="Arial" w:hAnsi="Arial" w:cs="Arial"/>
                <w:sz w:val="16"/>
                <w:szCs w:val="16"/>
              </w:rPr>
            </w:pPr>
          </w:p>
        </w:tc>
      </w:tr>
    </w:tbl>
    <w:p w14:paraId="06B696E1" w14:textId="77777777" w:rsidR="00A92A9B" w:rsidRPr="00272BFC" w:rsidRDefault="00A92A9B" w:rsidP="00A92A9B">
      <w:pPr>
        <w:autoSpaceDE w:val="0"/>
        <w:autoSpaceDN w:val="0"/>
        <w:adjustRightInd w:val="0"/>
        <w:spacing w:after="0" w:line="240" w:lineRule="auto"/>
        <w:rPr>
          <w:rFonts w:ascii="Overpass" w:hAnsi="Overpass"/>
        </w:rPr>
      </w:pPr>
    </w:p>
    <w:p w14:paraId="25C6E937" w14:textId="5814497E" w:rsidR="00A92A9B" w:rsidRPr="00272BFC" w:rsidRDefault="00A92A9B" w:rsidP="00365A35">
      <w:pPr>
        <w:autoSpaceDE w:val="0"/>
        <w:autoSpaceDN w:val="0"/>
        <w:adjustRightInd w:val="0"/>
        <w:spacing w:after="0" w:line="240" w:lineRule="auto"/>
        <w:rPr>
          <w:rFonts w:ascii="Overpass" w:hAnsi="Overpass"/>
        </w:rPr>
      </w:pPr>
    </w:p>
    <w:p w14:paraId="5AEDB4A7" w14:textId="77777777" w:rsidR="00A92A9B" w:rsidRPr="00272BFC" w:rsidRDefault="00A92A9B" w:rsidP="00A92A9B">
      <w:pPr>
        <w:autoSpaceDE w:val="0"/>
        <w:autoSpaceDN w:val="0"/>
        <w:adjustRightInd w:val="0"/>
        <w:spacing w:after="0" w:line="240" w:lineRule="auto"/>
        <w:ind w:left="-426"/>
        <w:rPr>
          <w:rFonts w:ascii="Overpass" w:hAnsi="Overpass"/>
        </w:rPr>
      </w:pPr>
      <w:r w:rsidRPr="00272BFC">
        <w:rPr>
          <w:rFonts w:ascii="Overpass" w:hAnsi="Overpass"/>
          <w:noProof/>
          <w:color w:val="FF5337"/>
          <w:sz w:val="52"/>
          <w:szCs w:val="52"/>
        </w:rPr>
        <w:lastRenderedPageBreak/>
        <w:drawing>
          <wp:anchor distT="0" distB="0" distL="114300" distR="114300" simplePos="0" relativeHeight="251658242" behindDoc="0" locked="0" layoutInCell="1" allowOverlap="1" wp14:anchorId="7BEF306B" wp14:editId="1917BF64">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6C38440E" w14:textId="77777777" w:rsidR="00A92A9B" w:rsidRPr="00272BFC" w:rsidRDefault="00A92A9B" w:rsidP="00A92A9B">
      <w:pPr>
        <w:autoSpaceDE w:val="0"/>
        <w:autoSpaceDN w:val="0"/>
        <w:adjustRightInd w:val="0"/>
        <w:spacing w:after="0" w:line="240" w:lineRule="auto"/>
        <w:ind w:left="-426"/>
        <w:rPr>
          <w:rStyle w:val="wacimagecontainer"/>
          <w:rFonts w:ascii="Segoe UI" w:hAnsi="Segoe UI" w:cs="Segoe UI"/>
          <w:color w:val="000000"/>
          <w:sz w:val="12"/>
          <w:szCs w:val="12"/>
        </w:rPr>
      </w:pP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p>
    <w:p w14:paraId="4597C1AD" w14:textId="77777777" w:rsidR="00A92A9B" w:rsidRPr="00272BFC" w:rsidRDefault="00A92A9B" w:rsidP="00A92A9B">
      <w:pPr>
        <w:autoSpaceDE w:val="0"/>
        <w:autoSpaceDN w:val="0"/>
        <w:adjustRightInd w:val="0"/>
        <w:spacing w:after="0" w:line="240" w:lineRule="auto"/>
        <w:ind w:left="-426"/>
        <w:rPr>
          <w:rFonts w:ascii="AppleSystemUIFont" w:hAnsi="AppleSystemUIFont" w:cs="AppleSystemUIFont"/>
          <w:b/>
          <w:bCs/>
          <w:sz w:val="24"/>
          <w:szCs w:val="24"/>
        </w:rPr>
      </w:pPr>
      <w:r w:rsidRPr="00272BFC">
        <w:rPr>
          <w:rFonts w:ascii="AppleSystemUIFont" w:hAnsi="AppleSystemUIFont" w:cs="AppleSystemUIFont"/>
          <w:b/>
          <w:bCs/>
          <w:noProof/>
          <w:sz w:val="24"/>
          <w:szCs w:val="24"/>
        </w:rPr>
        <mc:AlternateContent>
          <mc:Choice Requires="wps">
            <w:drawing>
              <wp:anchor distT="0" distB="0" distL="114300" distR="114300" simplePos="0" relativeHeight="251658243" behindDoc="0" locked="0" layoutInCell="1" allowOverlap="1" wp14:anchorId="766B7F76" wp14:editId="3F16107B">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5AB52D04" w14:textId="77777777" w:rsidR="00A92A9B" w:rsidRPr="00272BFC" w:rsidRDefault="00A92A9B" w:rsidP="00A92A9B">
                            <w:pPr>
                              <w:rPr>
                                <w:rFonts w:ascii="Overpass" w:hAnsi="Overpass"/>
                              </w:rPr>
                            </w:pPr>
                            <w:hyperlink r:id="rId52" w:history="1">
                              <w:r w:rsidRPr="00272BFC">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B7F76" id="_x0000_t202" coordsize="21600,21600" o:spt="202" path="m,l,21600r21600,l21600,xe">
                <v:stroke joinstyle="miter"/>
                <v:path gradientshapeok="t" o:connecttype="rect"/>
              </v:shapetype>
              <v:shape id="Text Box 8" o:spid="_x0000_s1026" type="#_x0000_t202" style="position:absolute;left:0;text-align:left;margin-left:171.5pt;margin-top:4.4pt;width:121pt;height: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iJKg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" fillcolor="white [3201]" stroked="f" strokeweight=".5pt">
                <v:textbox>
                  <w:txbxContent>
                    <w:p w14:paraId="5AB52D04" w14:textId="77777777" w:rsidR="00A92A9B" w:rsidRPr="00272BFC" w:rsidRDefault="00A92A9B" w:rsidP="00A92A9B">
                      <w:pPr>
                        <w:rPr>
                          <w:rFonts w:ascii="Overpass" w:hAnsi="Overpass"/>
                        </w:rPr>
                      </w:pPr>
                      <w:hyperlink r:id="rId53" w:history="1">
                        <w:r w:rsidRPr="00272BFC">
                          <w:rPr>
                            <w:rStyle w:val="Hyperlink"/>
                            <w:rFonts w:ascii="Overpass" w:hAnsi="Overpass"/>
                          </w:rPr>
                          <w:t>www.letsgozero.org</w:t>
                        </w:r>
                      </w:hyperlink>
                    </w:p>
                  </w:txbxContent>
                </v:textbox>
                <w10:wrap type="through" anchorx="margin"/>
              </v:shape>
            </w:pict>
          </mc:Fallback>
        </mc:AlternateContent>
      </w:r>
      <w:r w:rsidRPr="00272BFC">
        <w:rPr>
          <w:rStyle w:val="wacimagecontainer"/>
          <w:rFonts w:ascii="Segoe UI" w:hAnsi="Segoe UI" w:cs="Segoe UI"/>
          <w:noProof/>
          <w:color w:val="000000"/>
          <w:sz w:val="12"/>
          <w:szCs w:val="12"/>
          <w:shd w:val="clear" w:color="auto" w:fill="FFFFFF"/>
        </w:rPr>
        <w:drawing>
          <wp:anchor distT="0" distB="0" distL="114300" distR="114300" simplePos="0" relativeHeight="251658244" behindDoc="0" locked="0" layoutInCell="1" allowOverlap="1" wp14:anchorId="1905C8FC" wp14:editId="4C831E84">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DD599"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642840EC"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774F7E9D"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Ashden is registered in England and Wales as a company limited by guarantee.</w:t>
      </w:r>
      <w:r w:rsidRPr="00272BFC">
        <w:rPr>
          <w:rFonts w:ascii="MS Gothic" w:eastAsia="MS Gothic" w:hAnsi="MS Gothic" w:cs="MS Gothic"/>
          <w:sz w:val="14"/>
          <w:szCs w:val="14"/>
        </w:rPr>
        <w:t xml:space="preserve"> </w:t>
      </w:r>
    </w:p>
    <w:p w14:paraId="3FB947EB"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Registered number: 05062574/ Charity number: 1104153</w:t>
      </w:r>
    </w:p>
    <w:p w14:paraId="4208D804" w14:textId="77777777" w:rsidR="003B4A29" w:rsidRDefault="00A92A9B" w:rsidP="00365A35">
      <w:pPr>
        <w:autoSpaceDE w:val="0"/>
        <w:autoSpaceDN w:val="0"/>
        <w:adjustRightInd w:val="0"/>
        <w:spacing w:after="0" w:line="240" w:lineRule="auto"/>
        <w:rPr>
          <w:rFonts w:ascii="AppleSystemUIFont" w:hAnsi="AppleSystemUIFont" w:cs="AppleSystemUIFont"/>
          <w:sz w:val="14"/>
          <w:szCs w:val="14"/>
        </w:rPr>
      </w:pPr>
      <w:r w:rsidRPr="00272BFC">
        <w:rPr>
          <w:rFonts w:ascii="AppleSystemUIFont" w:hAnsi="AppleSystemUIFont" w:cs="AppleSystemUIFont"/>
          <w:sz w:val="14"/>
          <w:szCs w:val="14"/>
        </w:rPr>
        <w:t>The Peak, 3rd Floor 5 Wilton Road, London, SW1V 1AP</w:t>
      </w:r>
    </w:p>
    <w:p w14:paraId="232B7547" w14:textId="77777777" w:rsidR="0090400F" w:rsidRPr="0090400F" w:rsidRDefault="0090400F" w:rsidP="0090400F">
      <w:pPr>
        <w:rPr>
          <w:rFonts w:ascii="AppleSystemUIFont" w:hAnsi="AppleSystemUIFont" w:cs="AppleSystemUIFont"/>
          <w:sz w:val="14"/>
          <w:szCs w:val="14"/>
        </w:rPr>
      </w:pPr>
    </w:p>
    <w:p w14:paraId="6BEC67D5" w14:textId="77777777" w:rsidR="0090400F" w:rsidRPr="0090400F" w:rsidRDefault="0090400F" w:rsidP="0090400F">
      <w:pPr>
        <w:rPr>
          <w:rFonts w:ascii="AppleSystemUIFont" w:hAnsi="AppleSystemUIFont" w:cs="AppleSystemUIFont"/>
          <w:sz w:val="14"/>
          <w:szCs w:val="14"/>
        </w:rPr>
      </w:pPr>
    </w:p>
    <w:p w14:paraId="7045E8B6" w14:textId="77777777" w:rsidR="005F7BB2" w:rsidRPr="00B04606" w:rsidRDefault="005F7BB2" w:rsidP="0090400F">
      <w:pPr>
        <w:tabs>
          <w:tab w:val="left" w:pos="3345"/>
        </w:tabs>
        <w:rPr>
          <w:rFonts w:cs="Arial"/>
          <w:sz w:val="20"/>
          <w:szCs w:val="20"/>
        </w:rPr>
      </w:pPr>
    </w:p>
    <w:sectPr w:rsidR="005F7BB2" w:rsidRPr="00B04606" w:rsidSect="00A92A9B">
      <w:headerReference w:type="default" r:id="rId55"/>
      <w:headerReference w:type="first" r:id="rId56"/>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A642" w14:textId="77777777" w:rsidR="001D3F82" w:rsidRPr="00272BFC" w:rsidRDefault="001D3F82" w:rsidP="007A157B">
      <w:pPr>
        <w:spacing w:after="0" w:line="240" w:lineRule="auto"/>
      </w:pPr>
      <w:r w:rsidRPr="00272BFC">
        <w:separator/>
      </w:r>
    </w:p>
    <w:p w14:paraId="72812178" w14:textId="77777777" w:rsidR="001D3F82" w:rsidRPr="00272BFC" w:rsidRDefault="001D3F82"/>
  </w:endnote>
  <w:endnote w:type="continuationSeparator" w:id="0">
    <w:p w14:paraId="664CAB72" w14:textId="77777777" w:rsidR="001D3F82" w:rsidRPr="00272BFC" w:rsidRDefault="001D3F82" w:rsidP="007A157B">
      <w:pPr>
        <w:spacing w:after="0" w:line="240" w:lineRule="auto"/>
      </w:pPr>
      <w:r w:rsidRPr="00272BFC">
        <w:continuationSeparator/>
      </w:r>
    </w:p>
    <w:p w14:paraId="265A2927" w14:textId="77777777" w:rsidR="001D3F82" w:rsidRPr="00272BFC" w:rsidRDefault="001D3F82"/>
  </w:endnote>
  <w:endnote w:type="continuationNotice" w:id="1">
    <w:p w14:paraId="7B4D39A7" w14:textId="77777777" w:rsidR="001D3F82" w:rsidRPr="00272BFC" w:rsidRDefault="001D3F82">
      <w:pPr>
        <w:spacing w:after="0" w:line="240" w:lineRule="auto"/>
      </w:pPr>
    </w:p>
    <w:p w14:paraId="5CA9C3A9" w14:textId="77777777" w:rsidR="001D3F82" w:rsidRPr="00272BFC" w:rsidRDefault="001D3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Overpass">
    <w:altName w:val="Calibri"/>
    <w:panose1 w:val="00000000000000000000"/>
    <w:charset w:val="00"/>
    <w:family w:val="modern"/>
    <w:notTrueType/>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0DA0" w14:textId="77777777" w:rsidR="001D3F82" w:rsidRPr="00272BFC" w:rsidRDefault="001D3F82" w:rsidP="007A157B">
      <w:pPr>
        <w:spacing w:after="0" w:line="240" w:lineRule="auto"/>
      </w:pPr>
      <w:r w:rsidRPr="00272BFC">
        <w:separator/>
      </w:r>
    </w:p>
    <w:p w14:paraId="028C70B8" w14:textId="77777777" w:rsidR="001D3F82" w:rsidRPr="00272BFC" w:rsidRDefault="001D3F82"/>
  </w:footnote>
  <w:footnote w:type="continuationSeparator" w:id="0">
    <w:p w14:paraId="33D8A508" w14:textId="77777777" w:rsidR="001D3F82" w:rsidRPr="00272BFC" w:rsidRDefault="001D3F82" w:rsidP="007A157B">
      <w:pPr>
        <w:spacing w:after="0" w:line="240" w:lineRule="auto"/>
      </w:pPr>
      <w:r w:rsidRPr="00272BFC">
        <w:continuationSeparator/>
      </w:r>
    </w:p>
    <w:p w14:paraId="193FEEFD" w14:textId="77777777" w:rsidR="001D3F82" w:rsidRPr="00272BFC" w:rsidRDefault="001D3F82"/>
  </w:footnote>
  <w:footnote w:type="continuationNotice" w:id="1">
    <w:p w14:paraId="17BA4E61" w14:textId="77777777" w:rsidR="001D3F82" w:rsidRPr="00272BFC" w:rsidRDefault="001D3F82">
      <w:pPr>
        <w:spacing w:after="0" w:line="240" w:lineRule="auto"/>
      </w:pPr>
    </w:p>
    <w:p w14:paraId="615DB062" w14:textId="77777777" w:rsidR="001D3F82" w:rsidRPr="00272BFC" w:rsidRDefault="001D3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B424" w14:textId="77777777" w:rsidR="00CD545D" w:rsidRPr="00272BFC" w:rsidRDefault="00CD545D">
    <w:pPr>
      <w:pStyle w:val="Header"/>
    </w:pPr>
  </w:p>
  <w:p w14:paraId="7CDD7655"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29EC430F" w:rsidRPr="00272BFC" w14:paraId="5E892B6F" w14:textId="77777777" w:rsidTr="29EC430F">
      <w:trPr>
        <w:trHeight w:val="300"/>
      </w:trPr>
      <w:tc>
        <w:tcPr>
          <w:tcW w:w="4920" w:type="dxa"/>
        </w:tcPr>
        <w:p w14:paraId="57CDD984" w14:textId="77777777" w:rsidR="00CD545D" w:rsidRPr="00272BFC" w:rsidRDefault="00CD545D" w:rsidP="29EC430F">
          <w:pPr>
            <w:pStyle w:val="Header"/>
            <w:ind w:left="-115"/>
          </w:pPr>
        </w:p>
      </w:tc>
      <w:tc>
        <w:tcPr>
          <w:tcW w:w="4920" w:type="dxa"/>
        </w:tcPr>
        <w:p w14:paraId="0F1E796B" w14:textId="77777777" w:rsidR="00CD545D" w:rsidRPr="00272BFC" w:rsidRDefault="00CD545D" w:rsidP="29EC430F">
          <w:pPr>
            <w:pStyle w:val="Header"/>
            <w:jc w:val="center"/>
          </w:pPr>
        </w:p>
      </w:tc>
      <w:tc>
        <w:tcPr>
          <w:tcW w:w="4920" w:type="dxa"/>
        </w:tcPr>
        <w:p w14:paraId="1F24B6E5" w14:textId="77777777" w:rsidR="00CD545D" w:rsidRPr="00272BFC" w:rsidRDefault="00CD545D" w:rsidP="29EC430F">
          <w:pPr>
            <w:pStyle w:val="Header"/>
            <w:ind w:right="-115"/>
            <w:jc w:val="right"/>
          </w:pPr>
        </w:p>
      </w:tc>
    </w:tr>
  </w:tbl>
  <w:p w14:paraId="4F541CA9" w14:textId="77777777" w:rsidR="00CD545D" w:rsidRPr="00272BFC" w:rsidRDefault="00CD545D" w:rsidP="29EC4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39F"/>
    <w:multiLevelType w:val="hybridMultilevel"/>
    <w:tmpl w:val="A0FEDE00"/>
    <w:lvl w:ilvl="0" w:tplc="7E4ED540">
      <w:start w:val="1"/>
      <w:numFmt w:val="decimal"/>
      <w:lvlText w:val="%1."/>
      <w:lvlJc w:val="left"/>
      <w:pPr>
        <w:ind w:left="821" w:hanging="360"/>
      </w:pPr>
      <w:rPr>
        <w:rFonts w:hint="default"/>
      </w:r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1"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DD1496"/>
    <w:multiLevelType w:val="hybridMultilevel"/>
    <w:tmpl w:val="C220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118F2"/>
    <w:multiLevelType w:val="hybridMultilevel"/>
    <w:tmpl w:val="3508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26599"/>
    <w:multiLevelType w:val="hybridMultilevel"/>
    <w:tmpl w:val="F99C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E5488"/>
    <w:multiLevelType w:val="hybridMultilevel"/>
    <w:tmpl w:val="AF6EA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002F94"/>
    <w:multiLevelType w:val="hybridMultilevel"/>
    <w:tmpl w:val="FCF2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3E10C4"/>
    <w:multiLevelType w:val="hybridMultilevel"/>
    <w:tmpl w:val="BA5AC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A12791"/>
    <w:multiLevelType w:val="hybridMultilevel"/>
    <w:tmpl w:val="DBBC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C69FF"/>
    <w:multiLevelType w:val="multilevel"/>
    <w:tmpl w:val="2F42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634B84"/>
    <w:multiLevelType w:val="hybridMultilevel"/>
    <w:tmpl w:val="AE743058"/>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5" w15:restartNumberingAfterBreak="0">
    <w:nsid w:val="50E364ED"/>
    <w:multiLevelType w:val="hybridMultilevel"/>
    <w:tmpl w:val="7CCC2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462EC1"/>
    <w:multiLevelType w:val="hybridMultilevel"/>
    <w:tmpl w:val="BA8036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4168C7"/>
    <w:multiLevelType w:val="hybridMultilevel"/>
    <w:tmpl w:val="7D04A1C8"/>
    <w:lvl w:ilvl="0" w:tplc="511E747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69694C"/>
    <w:multiLevelType w:val="multilevel"/>
    <w:tmpl w:val="A2A6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6"/>
  </w:num>
  <w:num w:numId="2" w16cid:durableId="297295937">
    <w:abstractNumId w:val="15"/>
  </w:num>
  <w:num w:numId="3" w16cid:durableId="995764052">
    <w:abstractNumId w:val="20"/>
  </w:num>
  <w:num w:numId="4" w16cid:durableId="1410733683">
    <w:abstractNumId w:val="5"/>
  </w:num>
  <w:num w:numId="5" w16cid:durableId="1613778146">
    <w:abstractNumId w:val="17"/>
  </w:num>
  <w:num w:numId="6" w16cid:durableId="74595659">
    <w:abstractNumId w:val="1"/>
  </w:num>
  <w:num w:numId="7" w16cid:durableId="1525942562">
    <w:abstractNumId w:val="18"/>
  </w:num>
  <w:num w:numId="8" w16cid:durableId="1029795293">
    <w:abstractNumId w:val="23"/>
  </w:num>
  <w:num w:numId="9" w16cid:durableId="567107293">
    <w:abstractNumId w:val="11"/>
  </w:num>
  <w:num w:numId="10" w16cid:durableId="811018923">
    <w:abstractNumId w:val="13"/>
  </w:num>
  <w:num w:numId="11" w16cid:durableId="567572586">
    <w:abstractNumId w:val="3"/>
  </w:num>
  <w:num w:numId="12" w16cid:durableId="1742753984">
    <w:abstractNumId w:val="4"/>
  </w:num>
  <w:num w:numId="13" w16cid:durableId="621110567">
    <w:abstractNumId w:val="14"/>
  </w:num>
  <w:num w:numId="14" w16cid:durableId="1713571755">
    <w:abstractNumId w:val="29"/>
  </w:num>
  <w:num w:numId="15" w16cid:durableId="2034184954">
    <w:abstractNumId w:val="27"/>
  </w:num>
  <w:num w:numId="16" w16cid:durableId="289089202">
    <w:abstractNumId w:val="31"/>
  </w:num>
  <w:num w:numId="17" w16cid:durableId="91828363">
    <w:abstractNumId w:val="12"/>
  </w:num>
  <w:num w:numId="18" w16cid:durableId="1533957327">
    <w:abstractNumId w:val="2"/>
  </w:num>
  <w:num w:numId="19" w16cid:durableId="1653170526">
    <w:abstractNumId w:val="28"/>
  </w:num>
  <w:num w:numId="20" w16cid:durableId="1278681422">
    <w:abstractNumId w:val="26"/>
  </w:num>
  <w:num w:numId="21" w16cid:durableId="1840536626">
    <w:abstractNumId w:val="25"/>
  </w:num>
  <w:num w:numId="22" w16cid:durableId="1389569685">
    <w:abstractNumId w:val="24"/>
  </w:num>
  <w:num w:numId="23" w16cid:durableId="921649144">
    <w:abstractNumId w:val="10"/>
  </w:num>
  <w:num w:numId="24" w16cid:durableId="38404883">
    <w:abstractNumId w:val="8"/>
  </w:num>
  <w:num w:numId="25" w16cid:durableId="992872533">
    <w:abstractNumId w:val="30"/>
  </w:num>
  <w:num w:numId="26" w16cid:durableId="1476603036">
    <w:abstractNumId w:val="22"/>
  </w:num>
  <w:num w:numId="27" w16cid:durableId="830368784">
    <w:abstractNumId w:val="21"/>
  </w:num>
  <w:num w:numId="28" w16cid:durableId="1916935044">
    <w:abstractNumId w:val="0"/>
  </w:num>
  <w:num w:numId="29" w16cid:durableId="1827821388">
    <w:abstractNumId w:val="19"/>
  </w:num>
  <w:num w:numId="30" w16cid:durableId="1300068287">
    <w:abstractNumId w:val="7"/>
  </w:num>
  <w:num w:numId="31" w16cid:durableId="432357280">
    <w:abstractNumId w:val="9"/>
  </w:num>
  <w:num w:numId="32" w16cid:durableId="262766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74"/>
    <w:rsid w:val="0000700F"/>
    <w:rsid w:val="00013E5B"/>
    <w:rsid w:val="00016310"/>
    <w:rsid w:val="000202F0"/>
    <w:rsid w:val="00020905"/>
    <w:rsid w:val="00020C81"/>
    <w:rsid w:val="000273FE"/>
    <w:rsid w:val="0003366E"/>
    <w:rsid w:val="00033D57"/>
    <w:rsid w:val="0003640E"/>
    <w:rsid w:val="000375ED"/>
    <w:rsid w:val="00047548"/>
    <w:rsid w:val="000566B9"/>
    <w:rsid w:val="00057052"/>
    <w:rsid w:val="000577B5"/>
    <w:rsid w:val="0006010E"/>
    <w:rsid w:val="00064688"/>
    <w:rsid w:val="00066EA3"/>
    <w:rsid w:val="00070960"/>
    <w:rsid w:val="00071EB4"/>
    <w:rsid w:val="0007261D"/>
    <w:rsid w:val="00074BC0"/>
    <w:rsid w:val="00075AB2"/>
    <w:rsid w:val="00076059"/>
    <w:rsid w:val="00083C9C"/>
    <w:rsid w:val="000969D4"/>
    <w:rsid w:val="00096D65"/>
    <w:rsid w:val="000A6963"/>
    <w:rsid w:val="000B4FE1"/>
    <w:rsid w:val="000C0427"/>
    <w:rsid w:val="000C6030"/>
    <w:rsid w:val="000D0470"/>
    <w:rsid w:val="000D442F"/>
    <w:rsid w:val="000D7361"/>
    <w:rsid w:val="000E09FE"/>
    <w:rsid w:val="000E12A9"/>
    <w:rsid w:val="000E1BB4"/>
    <w:rsid w:val="000E5A1F"/>
    <w:rsid w:val="000E7126"/>
    <w:rsid w:val="000F4D5F"/>
    <w:rsid w:val="00100374"/>
    <w:rsid w:val="00104938"/>
    <w:rsid w:val="00104CCD"/>
    <w:rsid w:val="00111AEE"/>
    <w:rsid w:val="001144CE"/>
    <w:rsid w:val="00116994"/>
    <w:rsid w:val="00120A19"/>
    <w:rsid w:val="00130437"/>
    <w:rsid w:val="00134E9B"/>
    <w:rsid w:val="00140BBA"/>
    <w:rsid w:val="0014371C"/>
    <w:rsid w:val="00144B3B"/>
    <w:rsid w:val="0014742E"/>
    <w:rsid w:val="00151322"/>
    <w:rsid w:val="00151DA8"/>
    <w:rsid w:val="00155174"/>
    <w:rsid w:val="00173C5F"/>
    <w:rsid w:val="00181BA8"/>
    <w:rsid w:val="00185DE8"/>
    <w:rsid w:val="001867BA"/>
    <w:rsid w:val="0019112C"/>
    <w:rsid w:val="001A53B2"/>
    <w:rsid w:val="001B2321"/>
    <w:rsid w:val="001B4A5E"/>
    <w:rsid w:val="001C1958"/>
    <w:rsid w:val="001C4A26"/>
    <w:rsid w:val="001D2542"/>
    <w:rsid w:val="001D3F82"/>
    <w:rsid w:val="001D738F"/>
    <w:rsid w:val="001D75B2"/>
    <w:rsid w:val="001E1E5F"/>
    <w:rsid w:val="001E35AD"/>
    <w:rsid w:val="001E40FF"/>
    <w:rsid w:val="001E5D0A"/>
    <w:rsid w:val="001F0039"/>
    <w:rsid w:val="001F44A8"/>
    <w:rsid w:val="002007D0"/>
    <w:rsid w:val="002010F4"/>
    <w:rsid w:val="00216002"/>
    <w:rsid w:val="00226DB8"/>
    <w:rsid w:val="0023036B"/>
    <w:rsid w:val="002315B8"/>
    <w:rsid w:val="00234BB0"/>
    <w:rsid w:val="00234D99"/>
    <w:rsid w:val="00235E44"/>
    <w:rsid w:val="00237375"/>
    <w:rsid w:val="002437F2"/>
    <w:rsid w:val="0024655C"/>
    <w:rsid w:val="00253CA8"/>
    <w:rsid w:val="00254EFD"/>
    <w:rsid w:val="00272BFC"/>
    <w:rsid w:val="00273650"/>
    <w:rsid w:val="002828F2"/>
    <w:rsid w:val="002871B5"/>
    <w:rsid w:val="00293679"/>
    <w:rsid w:val="00297D29"/>
    <w:rsid w:val="002A0A73"/>
    <w:rsid w:val="002A1573"/>
    <w:rsid w:val="002A233D"/>
    <w:rsid w:val="002B79B7"/>
    <w:rsid w:val="002C36EA"/>
    <w:rsid w:val="002D31EB"/>
    <w:rsid w:val="002D466C"/>
    <w:rsid w:val="002E2099"/>
    <w:rsid w:val="002E68C1"/>
    <w:rsid w:val="002F2822"/>
    <w:rsid w:val="002F3DA0"/>
    <w:rsid w:val="002F4D22"/>
    <w:rsid w:val="0030488A"/>
    <w:rsid w:val="00310F40"/>
    <w:rsid w:val="00313267"/>
    <w:rsid w:val="00315665"/>
    <w:rsid w:val="00316130"/>
    <w:rsid w:val="0031709D"/>
    <w:rsid w:val="003176BE"/>
    <w:rsid w:val="00317CEA"/>
    <w:rsid w:val="00321F8D"/>
    <w:rsid w:val="003301F1"/>
    <w:rsid w:val="003323CA"/>
    <w:rsid w:val="003359E4"/>
    <w:rsid w:val="00340507"/>
    <w:rsid w:val="00340736"/>
    <w:rsid w:val="00345EB2"/>
    <w:rsid w:val="00346782"/>
    <w:rsid w:val="00350153"/>
    <w:rsid w:val="0035124E"/>
    <w:rsid w:val="00356B40"/>
    <w:rsid w:val="003624ED"/>
    <w:rsid w:val="00363F7A"/>
    <w:rsid w:val="00365A35"/>
    <w:rsid w:val="00372C93"/>
    <w:rsid w:val="003768B4"/>
    <w:rsid w:val="00376EC9"/>
    <w:rsid w:val="00390510"/>
    <w:rsid w:val="003919B4"/>
    <w:rsid w:val="003922D4"/>
    <w:rsid w:val="003929A1"/>
    <w:rsid w:val="003967D2"/>
    <w:rsid w:val="003A63B6"/>
    <w:rsid w:val="003A654D"/>
    <w:rsid w:val="003A66D8"/>
    <w:rsid w:val="003B1CAE"/>
    <w:rsid w:val="003B4A29"/>
    <w:rsid w:val="003B5386"/>
    <w:rsid w:val="003C36B5"/>
    <w:rsid w:val="003C3F6A"/>
    <w:rsid w:val="003C517D"/>
    <w:rsid w:val="003C5507"/>
    <w:rsid w:val="003C6738"/>
    <w:rsid w:val="003C70CE"/>
    <w:rsid w:val="003C7B90"/>
    <w:rsid w:val="003D15EE"/>
    <w:rsid w:val="003D3DF1"/>
    <w:rsid w:val="003D5F79"/>
    <w:rsid w:val="003D699E"/>
    <w:rsid w:val="003E5D00"/>
    <w:rsid w:val="003E72E0"/>
    <w:rsid w:val="003E7F71"/>
    <w:rsid w:val="003F1D09"/>
    <w:rsid w:val="003F775A"/>
    <w:rsid w:val="0040085D"/>
    <w:rsid w:val="00401981"/>
    <w:rsid w:val="00405393"/>
    <w:rsid w:val="004077E6"/>
    <w:rsid w:val="00413DBE"/>
    <w:rsid w:val="004148FA"/>
    <w:rsid w:val="00416286"/>
    <w:rsid w:val="00417D60"/>
    <w:rsid w:val="0042123A"/>
    <w:rsid w:val="00424460"/>
    <w:rsid w:val="004277B9"/>
    <w:rsid w:val="00432547"/>
    <w:rsid w:val="00433287"/>
    <w:rsid w:val="00437284"/>
    <w:rsid w:val="00440E76"/>
    <w:rsid w:val="004522E2"/>
    <w:rsid w:val="00454AA2"/>
    <w:rsid w:val="00460883"/>
    <w:rsid w:val="0047132A"/>
    <w:rsid w:val="0047453E"/>
    <w:rsid w:val="00474B50"/>
    <w:rsid w:val="004824CC"/>
    <w:rsid w:val="004852F8"/>
    <w:rsid w:val="00486DC7"/>
    <w:rsid w:val="00493B5D"/>
    <w:rsid w:val="0049510B"/>
    <w:rsid w:val="004976F2"/>
    <w:rsid w:val="004A16DA"/>
    <w:rsid w:val="004B19B3"/>
    <w:rsid w:val="004B1E22"/>
    <w:rsid w:val="004B36BD"/>
    <w:rsid w:val="004B6846"/>
    <w:rsid w:val="004B7C2F"/>
    <w:rsid w:val="004C0D6F"/>
    <w:rsid w:val="004C1E14"/>
    <w:rsid w:val="004C223A"/>
    <w:rsid w:val="004C4170"/>
    <w:rsid w:val="004C63FB"/>
    <w:rsid w:val="004C70CF"/>
    <w:rsid w:val="004D2B9B"/>
    <w:rsid w:val="004D3C9F"/>
    <w:rsid w:val="004E5F97"/>
    <w:rsid w:val="005012CA"/>
    <w:rsid w:val="00505BDD"/>
    <w:rsid w:val="0050798D"/>
    <w:rsid w:val="005216B7"/>
    <w:rsid w:val="00523C6A"/>
    <w:rsid w:val="00526D3B"/>
    <w:rsid w:val="005277E1"/>
    <w:rsid w:val="00534EF5"/>
    <w:rsid w:val="00535DE6"/>
    <w:rsid w:val="00536988"/>
    <w:rsid w:val="00543E50"/>
    <w:rsid w:val="00544FE6"/>
    <w:rsid w:val="005506CB"/>
    <w:rsid w:val="005570B1"/>
    <w:rsid w:val="00562122"/>
    <w:rsid w:val="0056309A"/>
    <w:rsid w:val="00564C87"/>
    <w:rsid w:val="00566D67"/>
    <w:rsid w:val="00576A80"/>
    <w:rsid w:val="005778C2"/>
    <w:rsid w:val="005820E2"/>
    <w:rsid w:val="005859AA"/>
    <w:rsid w:val="00597B8F"/>
    <w:rsid w:val="005A0D58"/>
    <w:rsid w:val="005A1886"/>
    <w:rsid w:val="005A1F98"/>
    <w:rsid w:val="005A5354"/>
    <w:rsid w:val="005A774D"/>
    <w:rsid w:val="005A79D1"/>
    <w:rsid w:val="005B25F4"/>
    <w:rsid w:val="005B3B88"/>
    <w:rsid w:val="005B5EEA"/>
    <w:rsid w:val="005C481D"/>
    <w:rsid w:val="005D206B"/>
    <w:rsid w:val="005E2EC1"/>
    <w:rsid w:val="005F0A70"/>
    <w:rsid w:val="005F35DD"/>
    <w:rsid w:val="005F4F71"/>
    <w:rsid w:val="005F68E2"/>
    <w:rsid w:val="005F7BB2"/>
    <w:rsid w:val="005F7D5C"/>
    <w:rsid w:val="00601211"/>
    <w:rsid w:val="00603BE3"/>
    <w:rsid w:val="00604EB0"/>
    <w:rsid w:val="00613321"/>
    <w:rsid w:val="00621D60"/>
    <w:rsid w:val="00624BCF"/>
    <w:rsid w:val="006306A5"/>
    <w:rsid w:val="006329D9"/>
    <w:rsid w:val="006331C1"/>
    <w:rsid w:val="006336E6"/>
    <w:rsid w:val="006360AB"/>
    <w:rsid w:val="00637612"/>
    <w:rsid w:val="00637E44"/>
    <w:rsid w:val="006465ED"/>
    <w:rsid w:val="00646ED6"/>
    <w:rsid w:val="00650112"/>
    <w:rsid w:val="00653A4A"/>
    <w:rsid w:val="00656194"/>
    <w:rsid w:val="006562C2"/>
    <w:rsid w:val="0066115A"/>
    <w:rsid w:val="0066300F"/>
    <w:rsid w:val="006706AC"/>
    <w:rsid w:val="0067122E"/>
    <w:rsid w:val="00674476"/>
    <w:rsid w:val="00685C92"/>
    <w:rsid w:val="00685E8B"/>
    <w:rsid w:val="00686E01"/>
    <w:rsid w:val="00694B07"/>
    <w:rsid w:val="006B2754"/>
    <w:rsid w:val="006B3ADE"/>
    <w:rsid w:val="006B78A4"/>
    <w:rsid w:val="006C18A2"/>
    <w:rsid w:val="006C1BEA"/>
    <w:rsid w:val="006C6311"/>
    <w:rsid w:val="006D017F"/>
    <w:rsid w:val="006D4CE8"/>
    <w:rsid w:val="006E353B"/>
    <w:rsid w:val="00710D14"/>
    <w:rsid w:val="0071569F"/>
    <w:rsid w:val="00721097"/>
    <w:rsid w:val="00726C8D"/>
    <w:rsid w:val="00726C94"/>
    <w:rsid w:val="00727CB5"/>
    <w:rsid w:val="00727E1E"/>
    <w:rsid w:val="00731532"/>
    <w:rsid w:val="007376C3"/>
    <w:rsid w:val="00737836"/>
    <w:rsid w:val="0073791D"/>
    <w:rsid w:val="0074575E"/>
    <w:rsid w:val="00745764"/>
    <w:rsid w:val="007458BB"/>
    <w:rsid w:val="00746474"/>
    <w:rsid w:val="00750B39"/>
    <w:rsid w:val="00751E5E"/>
    <w:rsid w:val="0075303F"/>
    <w:rsid w:val="0075382F"/>
    <w:rsid w:val="007561E6"/>
    <w:rsid w:val="00756782"/>
    <w:rsid w:val="00780870"/>
    <w:rsid w:val="0078247D"/>
    <w:rsid w:val="00784D07"/>
    <w:rsid w:val="007942A4"/>
    <w:rsid w:val="00797493"/>
    <w:rsid w:val="007A157B"/>
    <w:rsid w:val="007A46C4"/>
    <w:rsid w:val="007B7BAC"/>
    <w:rsid w:val="007D01FC"/>
    <w:rsid w:val="007D3E39"/>
    <w:rsid w:val="007D4F6E"/>
    <w:rsid w:val="007E5073"/>
    <w:rsid w:val="007E6AA6"/>
    <w:rsid w:val="007F0480"/>
    <w:rsid w:val="007F2838"/>
    <w:rsid w:val="007F51F0"/>
    <w:rsid w:val="007F6240"/>
    <w:rsid w:val="0080347C"/>
    <w:rsid w:val="00803E08"/>
    <w:rsid w:val="00811F90"/>
    <w:rsid w:val="0081578D"/>
    <w:rsid w:val="00816A30"/>
    <w:rsid w:val="00816EE2"/>
    <w:rsid w:val="00826D08"/>
    <w:rsid w:val="00832A89"/>
    <w:rsid w:val="00837EAB"/>
    <w:rsid w:val="00842346"/>
    <w:rsid w:val="00844561"/>
    <w:rsid w:val="00846070"/>
    <w:rsid w:val="00850268"/>
    <w:rsid w:val="008737CC"/>
    <w:rsid w:val="008754CB"/>
    <w:rsid w:val="0088107A"/>
    <w:rsid w:val="008911BC"/>
    <w:rsid w:val="00895719"/>
    <w:rsid w:val="00897E51"/>
    <w:rsid w:val="008A1B38"/>
    <w:rsid w:val="008A2D84"/>
    <w:rsid w:val="008B1127"/>
    <w:rsid w:val="008B4E32"/>
    <w:rsid w:val="008B5DCF"/>
    <w:rsid w:val="008D0C4B"/>
    <w:rsid w:val="008E1715"/>
    <w:rsid w:val="008F49F4"/>
    <w:rsid w:val="008F5331"/>
    <w:rsid w:val="008F7082"/>
    <w:rsid w:val="0090310E"/>
    <w:rsid w:val="0090320B"/>
    <w:rsid w:val="0090400F"/>
    <w:rsid w:val="00916B79"/>
    <w:rsid w:val="00924D26"/>
    <w:rsid w:val="00926F53"/>
    <w:rsid w:val="009315D9"/>
    <w:rsid w:val="00932BAE"/>
    <w:rsid w:val="0093309E"/>
    <w:rsid w:val="00933C65"/>
    <w:rsid w:val="0093676A"/>
    <w:rsid w:val="009369EC"/>
    <w:rsid w:val="009422B8"/>
    <w:rsid w:val="00942BC1"/>
    <w:rsid w:val="00951689"/>
    <w:rsid w:val="009621B3"/>
    <w:rsid w:val="00962712"/>
    <w:rsid w:val="00965245"/>
    <w:rsid w:val="00971DF3"/>
    <w:rsid w:val="009724AB"/>
    <w:rsid w:val="0098535F"/>
    <w:rsid w:val="00986FFE"/>
    <w:rsid w:val="009903E4"/>
    <w:rsid w:val="00993ED8"/>
    <w:rsid w:val="009B36D2"/>
    <w:rsid w:val="009B4A60"/>
    <w:rsid w:val="009C0F15"/>
    <w:rsid w:val="009C5A47"/>
    <w:rsid w:val="009D177F"/>
    <w:rsid w:val="009E3503"/>
    <w:rsid w:val="009E7C30"/>
    <w:rsid w:val="009F21C5"/>
    <w:rsid w:val="009F292E"/>
    <w:rsid w:val="009F6D54"/>
    <w:rsid w:val="00A00B57"/>
    <w:rsid w:val="00A0139D"/>
    <w:rsid w:val="00A01ABF"/>
    <w:rsid w:val="00A02167"/>
    <w:rsid w:val="00A028CE"/>
    <w:rsid w:val="00A04325"/>
    <w:rsid w:val="00A13E3B"/>
    <w:rsid w:val="00A16C8C"/>
    <w:rsid w:val="00A20A82"/>
    <w:rsid w:val="00A20FD5"/>
    <w:rsid w:val="00A27D88"/>
    <w:rsid w:val="00A35DBE"/>
    <w:rsid w:val="00A369D8"/>
    <w:rsid w:val="00A36D68"/>
    <w:rsid w:val="00A40140"/>
    <w:rsid w:val="00A42CF7"/>
    <w:rsid w:val="00A43B20"/>
    <w:rsid w:val="00A57709"/>
    <w:rsid w:val="00A6115D"/>
    <w:rsid w:val="00A61BE3"/>
    <w:rsid w:val="00A64328"/>
    <w:rsid w:val="00A71215"/>
    <w:rsid w:val="00A7407D"/>
    <w:rsid w:val="00A7684F"/>
    <w:rsid w:val="00A80E91"/>
    <w:rsid w:val="00A8420A"/>
    <w:rsid w:val="00A90422"/>
    <w:rsid w:val="00A91D16"/>
    <w:rsid w:val="00A92A9B"/>
    <w:rsid w:val="00A934E0"/>
    <w:rsid w:val="00AA688F"/>
    <w:rsid w:val="00AB49AF"/>
    <w:rsid w:val="00AC1258"/>
    <w:rsid w:val="00AD2FA2"/>
    <w:rsid w:val="00AD312C"/>
    <w:rsid w:val="00AD3831"/>
    <w:rsid w:val="00AD3ED2"/>
    <w:rsid w:val="00AD559C"/>
    <w:rsid w:val="00AD7455"/>
    <w:rsid w:val="00AE2313"/>
    <w:rsid w:val="00AE6C99"/>
    <w:rsid w:val="00AE76A0"/>
    <w:rsid w:val="00AF10CB"/>
    <w:rsid w:val="00AF2455"/>
    <w:rsid w:val="00AF54CE"/>
    <w:rsid w:val="00AF60D7"/>
    <w:rsid w:val="00AF7BF9"/>
    <w:rsid w:val="00B04606"/>
    <w:rsid w:val="00B11026"/>
    <w:rsid w:val="00B1125F"/>
    <w:rsid w:val="00B149FC"/>
    <w:rsid w:val="00B24CBE"/>
    <w:rsid w:val="00B25242"/>
    <w:rsid w:val="00B25DA9"/>
    <w:rsid w:val="00B267D1"/>
    <w:rsid w:val="00B346B8"/>
    <w:rsid w:val="00B368AE"/>
    <w:rsid w:val="00B420F0"/>
    <w:rsid w:val="00B444CA"/>
    <w:rsid w:val="00B4589E"/>
    <w:rsid w:val="00B4638F"/>
    <w:rsid w:val="00B50B63"/>
    <w:rsid w:val="00B54EE1"/>
    <w:rsid w:val="00B55BE0"/>
    <w:rsid w:val="00B57AD7"/>
    <w:rsid w:val="00B57E1E"/>
    <w:rsid w:val="00B648B2"/>
    <w:rsid w:val="00B6661D"/>
    <w:rsid w:val="00B706A7"/>
    <w:rsid w:val="00B771E5"/>
    <w:rsid w:val="00B862D9"/>
    <w:rsid w:val="00B91B1F"/>
    <w:rsid w:val="00BA444A"/>
    <w:rsid w:val="00BA52FB"/>
    <w:rsid w:val="00BB3848"/>
    <w:rsid w:val="00BB7E08"/>
    <w:rsid w:val="00BC174A"/>
    <w:rsid w:val="00BC4BE8"/>
    <w:rsid w:val="00BC5B0E"/>
    <w:rsid w:val="00BC726F"/>
    <w:rsid w:val="00BD1E6F"/>
    <w:rsid w:val="00BD401B"/>
    <w:rsid w:val="00BD40A2"/>
    <w:rsid w:val="00BE1C67"/>
    <w:rsid w:val="00BE7B25"/>
    <w:rsid w:val="00BF0E36"/>
    <w:rsid w:val="00BF529E"/>
    <w:rsid w:val="00C0040D"/>
    <w:rsid w:val="00C005AD"/>
    <w:rsid w:val="00C01E2F"/>
    <w:rsid w:val="00C02FE8"/>
    <w:rsid w:val="00C03B0F"/>
    <w:rsid w:val="00C04C1B"/>
    <w:rsid w:val="00C11C33"/>
    <w:rsid w:val="00C1469C"/>
    <w:rsid w:val="00C15CB7"/>
    <w:rsid w:val="00C17B4C"/>
    <w:rsid w:val="00C23D27"/>
    <w:rsid w:val="00C26250"/>
    <w:rsid w:val="00C2654E"/>
    <w:rsid w:val="00C30F4E"/>
    <w:rsid w:val="00C3257D"/>
    <w:rsid w:val="00C36D1B"/>
    <w:rsid w:val="00C449A2"/>
    <w:rsid w:val="00C543FD"/>
    <w:rsid w:val="00C60C11"/>
    <w:rsid w:val="00C62133"/>
    <w:rsid w:val="00C6408B"/>
    <w:rsid w:val="00C673B2"/>
    <w:rsid w:val="00C703A1"/>
    <w:rsid w:val="00C709FD"/>
    <w:rsid w:val="00C72076"/>
    <w:rsid w:val="00C76468"/>
    <w:rsid w:val="00CA07AF"/>
    <w:rsid w:val="00CA531E"/>
    <w:rsid w:val="00CA7F5C"/>
    <w:rsid w:val="00CB6AF4"/>
    <w:rsid w:val="00CC591A"/>
    <w:rsid w:val="00CC63BA"/>
    <w:rsid w:val="00CD296A"/>
    <w:rsid w:val="00CD545D"/>
    <w:rsid w:val="00CD61A1"/>
    <w:rsid w:val="00CD6C40"/>
    <w:rsid w:val="00CD6E8E"/>
    <w:rsid w:val="00CE6A8D"/>
    <w:rsid w:val="00CE6C3E"/>
    <w:rsid w:val="00CF1231"/>
    <w:rsid w:val="00CF1D9B"/>
    <w:rsid w:val="00CF5696"/>
    <w:rsid w:val="00D043D1"/>
    <w:rsid w:val="00D05F5E"/>
    <w:rsid w:val="00D10D2C"/>
    <w:rsid w:val="00D11892"/>
    <w:rsid w:val="00D12029"/>
    <w:rsid w:val="00D12289"/>
    <w:rsid w:val="00D14E94"/>
    <w:rsid w:val="00D26B88"/>
    <w:rsid w:val="00D311B5"/>
    <w:rsid w:val="00D32752"/>
    <w:rsid w:val="00D360EF"/>
    <w:rsid w:val="00D5141A"/>
    <w:rsid w:val="00D51D50"/>
    <w:rsid w:val="00D5425C"/>
    <w:rsid w:val="00D553E4"/>
    <w:rsid w:val="00D55DBF"/>
    <w:rsid w:val="00D656A4"/>
    <w:rsid w:val="00D73B1E"/>
    <w:rsid w:val="00D75F85"/>
    <w:rsid w:val="00D7678F"/>
    <w:rsid w:val="00D77906"/>
    <w:rsid w:val="00D87E36"/>
    <w:rsid w:val="00D96B11"/>
    <w:rsid w:val="00DA65BB"/>
    <w:rsid w:val="00DA78FE"/>
    <w:rsid w:val="00DA7C4A"/>
    <w:rsid w:val="00DB0ACC"/>
    <w:rsid w:val="00DB2715"/>
    <w:rsid w:val="00DB2C3E"/>
    <w:rsid w:val="00DC1AB8"/>
    <w:rsid w:val="00DC2CF6"/>
    <w:rsid w:val="00DC2D5A"/>
    <w:rsid w:val="00DC3B45"/>
    <w:rsid w:val="00DC5141"/>
    <w:rsid w:val="00DC6151"/>
    <w:rsid w:val="00DD1947"/>
    <w:rsid w:val="00DD3327"/>
    <w:rsid w:val="00DE037A"/>
    <w:rsid w:val="00DE77B3"/>
    <w:rsid w:val="00DF67B4"/>
    <w:rsid w:val="00DF766C"/>
    <w:rsid w:val="00DF78F7"/>
    <w:rsid w:val="00E068F2"/>
    <w:rsid w:val="00E10737"/>
    <w:rsid w:val="00E1401C"/>
    <w:rsid w:val="00E14D35"/>
    <w:rsid w:val="00E24E22"/>
    <w:rsid w:val="00E36F46"/>
    <w:rsid w:val="00E400C2"/>
    <w:rsid w:val="00E41159"/>
    <w:rsid w:val="00E416C6"/>
    <w:rsid w:val="00E41EAD"/>
    <w:rsid w:val="00E434BA"/>
    <w:rsid w:val="00E46469"/>
    <w:rsid w:val="00E4719C"/>
    <w:rsid w:val="00E47F1C"/>
    <w:rsid w:val="00E631B6"/>
    <w:rsid w:val="00E71167"/>
    <w:rsid w:val="00E772D1"/>
    <w:rsid w:val="00E77F79"/>
    <w:rsid w:val="00E81B71"/>
    <w:rsid w:val="00E822E5"/>
    <w:rsid w:val="00E83CF8"/>
    <w:rsid w:val="00E870A2"/>
    <w:rsid w:val="00E9502D"/>
    <w:rsid w:val="00EA1C84"/>
    <w:rsid w:val="00EA33AC"/>
    <w:rsid w:val="00EB1E71"/>
    <w:rsid w:val="00EC36C8"/>
    <w:rsid w:val="00EC4E1F"/>
    <w:rsid w:val="00EC5FDE"/>
    <w:rsid w:val="00ED4798"/>
    <w:rsid w:val="00EE304D"/>
    <w:rsid w:val="00EE31BA"/>
    <w:rsid w:val="00EE5DA0"/>
    <w:rsid w:val="00EF2699"/>
    <w:rsid w:val="00EF477E"/>
    <w:rsid w:val="00F16148"/>
    <w:rsid w:val="00F33A97"/>
    <w:rsid w:val="00F3590A"/>
    <w:rsid w:val="00F36146"/>
    <w:rsid w:val="00F37F36"/>
    <w:rsid w:val="00F60444"/>
    <w:rsid w:val="00F64A3F"/>
    <w:rsid w:val="00F64CDA"/>
    <w:rsid w:val="00F6774C"/>
    <w:rsid w:val="00F67D46"/>
    <w:rsid w:val="00F71FE1"/>
    <w:rsid w:val="00F72A8C"/>
    <w:rsid w:val="00F72C31"/>
    <w:rsid w:val="00F76C22"/>
    <w:rsid w:val="00F776D6"/>
    <w:rsid w:val="00F82434"/>
    <w:rsid w:val="00F83814"/>
    <w:rsid w:val="00F86790"/>
    <w:rsid w:val="00F871E1"/>
    <w:rsid w:val="00F91A61"/>
    <w:rsid w:val="00F91D5D"/>
    <w:rsid w:val="00F9578B"/>
    <w:rsid w:val="00F9687A"/>
    <w:rsid w:val="00FA6316"/>
    <w:rsid w:val="00FA6684"/>
    <w:rsid w:val="00FB6466"/>
    <w:rsid w:val="00FB7D82"/>
    <w:rsid w:val="00FC5676"/>
    <w:rsid w:val="00FC7EF7"/>
    <w:rsid w:val="00FD047E"/>
    <w:rsid w:val="00FD30C5"/>
    <w:rsid w:val="00FD7D4D"/>
    <w:rsid w:val="00FF109B"/>
    <w:rsid w:val="00FF1DF6"/>
    <w:rsid w:val="00FF22F0"/>
    <w:rsid w:val="00FF374B"/>
    <w:rsid w:val="00FF4637"/>
    <w:rsid w:val="00FF46F0"/>
    <w:rsid w:val="00FF5A3F"/>
    <w:rsid w:val="02207033"/>
    <w:rsid w:val="047B31E9"/>
    <w:rsid w:val="08F8F2FE"/>
    <w:rsid w:val="11E1E695"/>
    <w:rsid w:val="13F7974F"/>
    <w:rsid w:val="183ECA4B"/>
    <w:rsid w:val="1B7BBB12"/>
    <w:rsid w:val="1F4E2118"/>
    <w:rsid w:val="21D44B9C"/>
    <w:rsid w:val="3430AEC1"/>
    <w:rsid w:val="39538A1D"/>
    <w:rsid w:val="3CF9172E"/>
    <w:rsid w:val="4BC0987F"/>
    <w:rsid w:val="5139BD15"/>
    <w:rsid w:val="5646B7E3"/>
    <w:rsid w:val="584F6F02"/>
    <w:rsid w:val="5ADBB695"/>
    <w:rsid w:val="606BFF2C"/>
    <w:rsid w:val="667EF08A"/>
    <w:rsid w:val="69E3EAB7"/>
    <w:rsid w:val="6D769A18"/>
    <w:rsid w:val="6F03EE35"/>
    <w:rsid w:val="7265F744"/>
    <w:rsid w:val="78006BD4"/>
    <w:rsid w:val="78F924E8"/>
    <w:rsid w:val="79C7C121"/>
    <w:rsid w:val="7AD8C450"/>
    <w:rsid w:val="7BE0B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A81C5"/>
  <w15:chartTrackingRefBased/>
  <w15:docId w15:val="{EED018A4-C7D3-4E53-B1BE-118B8E22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97"/>
    <w:rPr>
      <w:rFonts w:ascii="Arial" w:hAnsi="Arial"/>
      <w:kern w:val="0"/>
      <w14:ligatures w14:val="none"/>
    </w:rPr>
  </w:style>
  <w:style w:type="paragraph" w:styleId="Heading1">
    <w:name w:val="heading 1"/>
    <w:basedOn w:val="Normal"/>
    <w:next w:val="Normal"/>
    <w:link w:val="Heading1Char"/>
    <w:uiPriority w:val="9"/>
    <w:qFormat/>
    <w:rsid w:val="00F33A97"/>
    <w:pPr>
      <w:keepNext/>
      <w:keepLines/>
      <w:spacing w:before="360" w:after="80"/>
      <w:outlineLvl w:val="0"/>
    </w:pPr>
    <w:rPr>
      <w:rFonts w:eastAsiaTheme="majorEastAsia" w:cstheme="majorBidi"/>
      <w:color w:val="2A3180"/>
      <w:sz w:val="40"/>
      <w:szCs w:val="40"/>
    </w:rPr>
  </w:style>
  <w:style w:type="paragraph" w:styleId="Heading2">
    <w:name w:val="heading 2"/>
    <w:basedOn w:val="Normal"/>
    <w:next w:val="Normal"/>
    <w:link w:val="Heading2Char"/>
    <w:uiPriority w:val="9"/>
    <w:semiHidden/>
    <w:unhideWhenUsed/>
    <w:qFormat/>
    <w:rsid w:val="00F33A97"/>
    <w:pPr>
      <w:keepNext/>
      <w:keepLines/>
      <w:spacing w:before="160" w:after="80"/>
      <w:outlineLvl w:val="1"/>
    </w:pPr>
    <w:rPr>
      <w:rFonts w:eastAsiaTheme="majorEastAsia" w:cstheme="majorBidi"/>
      <w:color w:val="2A3180"/>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A97"/>
    <w:rPr>
      <w:rFonts w:ascii="Arial" w:eastAsiaTheme="majorEastAsia" w:hAnsi="Arial" w:cstheme="majorBidi"/>
      <w:color w:val="2A3180"/>
      <w:kern w:val="0"/>
      <w:sz w:val="40"/>
      <w:szCs w:val="40"/>
      <w14:ligatures w14:val="none"/>
    </w:rPr>
  </w:style>
  <w:style w:type="character" w:customStyle="1" w:styleId="Heading2Char">
    <w:name w:val="Heading 2 Char"/>
    <w:basedOn w:val="DefaultParagraphFont"/>
    <w:link w:val="Heading2"/>
    <w:uiPriority w:val="9"/>
    <w:semiHidden/>
    <w:rsid w:val="00F33A97"/>
    <w:rPr>
      <w:rFonts w:ascii="Arial" w:eastAsiaTheme="majorEastAsia" w:hAnsi="Arial" w:cstheme="majorBidi"/>
      <w:color w:val="2A3180"/>
      <w:kern w:val="0"/>
      <w:sz w:val="32"/>
      <w:szCs w:val="32"/>
      <w14:ligatures w14:val="none"/>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3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paragraph">
    <w:name w:val="paragraph"/>
    <w:basedOn w:val="Normal"/>
    <w:rsid w:val="00D122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2289"/>
  </w:style>
  <w:style w:type="character" w:customStyle="1" w:styleId="eop">
    <w:name w:val="eop"/>
    <w:basedOn w:val="DefaultParagraphFont"/>
    <w:rsid w:val="00D1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6575">
      <w:bodyDiv w:val="1"/>
      <w:marLeft w:val="0"/>
      <w:marRight w:val="0"/>
      <w:marTop w:val="0"/>
      <w:marBottom w:val="0"/>
      <w:divBdr>
        <w:top w:val="none" w:sz="0" w:space="0" w:color="auto"/>
        <w:left w:val="none" w:sz="0" w:space="0" w:color="auto"/>
        <w:bottom w:val="none" w:sz="0" w:space="0" w:color="auto"/>
        <w:right w:val="none" w:sz="0" w:space="0" w:color="auto"/>
      </w:divBdr>
    </w:div>
    <w:div w:id="278756253">
      <w:bodyDiv w:val="1"/>
      <w:marLeft w:val="0"/>
      <w:marRight w:val="0"/>
      <w:marTop w:val="0"/>
      <w:marBottom w:val="0"/>
      <w:divBdr>
        <w:top w:val="none" w:sz="0" w:space="0" w:color="auto"/>
        <w:left w:val="none" w:sz="0" w:space="0" w:color="auto"/>
        <w:bottom w:val="none" w:sz="0" w:space="0" w:color="auto"/>
        <w:right w:val="none" w:sz="0" w:space="0" w:color="auto"/>
      </w:divBdr>
    </w:div>
    <w:div w:id="570698101">
      <w:bodyDiv w:val="1"/>
      <w:marLeft w:val="0"/>
      <w:marRight w:val="0"/>
      <w:marTop w:val="0"/>
      <w:marBottom w:val="0"/>
      <w:divBdr>
        <w:top w:val="none" w:sz="0" w:space="0" w:color="auto"/>
        <w:left w:val="none" w:sz="0" w:space="0" w:color="auto"/>
        <w:bottom w:val="none" w:sz="0" w:space="0" w:color="auto"/>
        <w:right w:val="none" w:sz="0" w:space="0" w:color="auto"/>
      </w:divBdr>
    </w:div>
    <w:div w:id="686562848">
      <w:bodyDiv w:val="1"/>
      <w:marLeft w:val="0"/>
      <w:marRight w:val="0"/>
      <w:marTop w:val="0"/>
      <w:marBottom w:val="0"/>
      <w:divBdr>
        <w:top w:val="none" w:sz="0" w:space="0" w:color="auto"/>
        <w:left w:val="none" w:sz="0" w:space="0" w:color="auto"/>
        <w:bottom w:val="none" w:sz="0" w:space="0" w:color="auto"/>
        <w:right w:val="none" w:sz="0" w:space="0" w:color="auto"/>
      </w:divBdr>
    </w:div>
    <w:div w:id="1111630591">
      <w:bodyDiv w:val="1"/>
      <w:marLeft w:val="0"/>
      <w:marRight w:val="0"/>
      <w:marTop w:val="0"/>
      <w:marBottom w:val="0"/>
      <w:divBdr>
        <w:top w:val="none" w:sz="0" w:space="0" w:color="auto"/>
        <w:left w:val="none" w:sz="0" w:space="0" w:color="auto"/>
        <w:bottom w:val="none" w:sz="0" w:space="0" w:color="auto"/>
        <w:right w:val="none" w:sz="0" w:space="0" w:color="auto"/>
      </w:divBdr>
    </w:div>
    <w:div w:id="12801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ffield.gov.uk/your-city-council/climate-emergency-response/climate-action-and-sustainability-support-schools-and" TargetMode="External"/><Relationship Id="rId18" Type="http://schemas.openxmlformats.org/officeDocument/2006/relationships/hyperlink" Target="https://www.sustainabilitysupportforeducation.org.uk/signup" TargetMode="External"/><Relationship Id="rId26" Type="http://schemas.openxmlformats.org/officeDocument/2006/relationships/hyperlink" Target="https://www.gov.uk/guidance/find-government-grants" TargetMode="External"/><Relationship Id="rId39" Type="http://schemas.openxmlformats.org/officeDocument/2006/relationships/hyperlink" Target="https://connectedbywater.co.uk/take-action/during-flooding/" TargetMode="External"/><Relationship Id="rId21" Type="http://schemas.openxmlformats.org/officeDocument/2006/relationships/hyperlink" Target="https://www.jointhepod.org/campaigns/sof26" TargetMode="External"/><Relationship Id="rId34" Type="http://schemas.openxmlformats.org/officeDocument/2006/relationships/hyperlink" Target="https://neu.org.uk/latest/library/joint-union-heatwave-protocol" TargetMode="External"/><Relationship Id="rId42" Type="http://schemas.openxmlformats.org/officeDocument/2006/relationships/hyperlink" Target="https://www.eco-schools.org.uk/" TargetMode="External"/><Relationship Id="rId47" Type="http://schemas.openxmlformats.org/officeDocument/2006/relationships/hyperlink" Target="https://www.eco-schools.org.uk/" TargetMode="External"/><Relationship Id="rId50" Type="http://schemas.openxmlformats.org/officeDocument/2006/relationships/hyperlink" Target="https://research.shu.ac.uk/sustainability/project-information/" TargetMode="External"/><Relationship Id="rId55"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etsgozero.org/" TargetMode="External"/><Relationship Id="rId17" Type="http://schemas.openxmlformats.org/officeDocument/2006/relationships/hyperlink" Target="https://www.countyourcarbon.org/" TargetMode="External"/><Relationship Id="rId25" Type="http://schemas.openxmlformats.org/officeDocument/2006/relationships/hyperlink" Target="https://sysrp.co.uk/SYSRP/media/SYSRPMedia/Content/0-16/Junior%20Road%20Safety%20Officers/Downloads/Further_Information.pdf" TargetMode="External"/><Relationship Id="rId33" Type="http://schemas.openxmlformats.org/officeDocument/2006/relationships/hyperlink" Target="https://neu.org.uk/latest/library/joint-union-heatwave-protocol" TargetMode="External"/><Relationship Id="rId38" Type="http://schemas.openxmlformats.org/officeDocument/2006/relationships/hyperlink" Target="https://www.yorkshirewater.com/education/teachers/" TargetMode="External"/><Relationship Id="rId46" Type="http://schemas.openxmlformats.org/officeDocument/2006/relationships/hyperlink" Target="https://rfs.org.uk/learning/junior-forester-award/" TargetMode="External"/><Relationship Id="rId2" Type="http://schemas.openxmlformats.org/officeDocument/2006/relationships/customXml" Target="../customXml/item2.xml"/><Relationship Id="rId16" Type="http://schemas.openxmlformats.org/officeDocument/2006/relationships/hyperlink" Target="https://letsgozero.org/climate-action-advisors/" TargetMode="External"/><Relationship Id="rId20" Type="http://schemas.openxmlformats.org/officeDocument/2006/relationships/hyperlink" Target="https://energysparks.uk/" TargetMode="External"/><Relationship Id="rId29" Type="http://schemas.openxmlformats.org/officeDocument/2006/relationships/hyperlink" Target="https://www.wastebuster.co.uk/" TargetMode="External"/><Relationship Id="rId41" Type="http://schemas.openxmlformats.org/officeDocument/2006/relationships/hyperlink" Target="https://www.educationnaturepark.org.uk/"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proveg.com/uk/school-plates-programme/" TargetMode="External"/><Relationship Id="rId32" Type="http://schemas.openxmlformats.org/officeDocument/2006/relationships/hyperlink" Target="https://ltl.org.uk/wp-content/uploads/2023/09/school-grounds-climate-survey.pdf" TargetMode="External"/><Relationship Id="rId37" Type="http://schemas.openxmlformats.org/officeDocument/2006/relationships/hyperlink" Target="https://connectedbywater.co.uk/" TargetMode="External"/><Relationship Id="rId40" Type="http://schemas.openxmlformats.org/officeDocument/2006/relationships/hyperlink" Target="https://www.sustainabilitysupportforeducation.org.uk/indicator/water-audit" TargetMode="External"/><Relationship Id="rId45" Type="http://schemas.openxmlformats.org/officeDocument/2006/relationships/hyperlink" Target="https://www.ministryofeco.org/curriculum/" TargetMode="External"/><Relationship Id="rId53" Type="http://schemas.openxmlformats.org/officeDocument/2006/relationships/hyperlink" Target="file:///C:/Users/TaraChoudhury/Downloads/www.letsgozero.org" TargetMode="Externa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etsgozero.org/join/" TargetMode="External"/><Relationship Id="rId23" Type="http://schemas.openxmlformats.org/officeDocument/2006/relationships/hyperlink" Target="https://www.gov.uk/government/publications/cost-of-school-uniforms/cost-of-school-uniforms" TargetMode="External"/><Relationship Id="rId28" Type="http://schemas.openxmlformats.org/officeDocument/2006/relationships/hyperlink" Target="https://www.livingstreets.org.uk/walk-to-school/" TargetMode="External"/><Relationship Id="rId36" Type="http://schemas.openxmlformats.org/officeDocument/2006/relationships/hyperlink" Target="https://forms.office.com/pages/responsepage.aspx?id=mRRO7jVKLkutR188-d6GZn06Ss-xPLpCuYeyOZ-eFiFUMEVIMDRTOE5FVzFFM0NXNjFMWUlWMkJVMCQlQCN0PWcu&amp;route=shorturl" TargetMode="External"/><Relationship Id="rId49" Type="http://schemas.openxmlformats.org/officeDocument/2006/relationships/hyperlink" Target="https://greencareersweek.com/" TargetMode="Externa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jointhepod.org/campaigns" TargetMode="External"/><Relationship Id="rId31" Type="http://schemas.openxmlformats.org/officeDocument/2006/relationships/hyperlink" Target="https://recycleyourelectricals.org.uk/" TargetMode="External"/><Relationship Id="rId44" Type="http://schemas.openxmlformats.org/officeDocument/2006/relationships/hyperlink" Target="https://www.teachthefuture.uk/tracked-changes-project" TargetMode="External"/><Relationship Id="rId52" Type="http://schemas.openxmlformats.org/officeDocument/2006/relationships/hyperlink" Target="file:///C:/Users/TaraChoudhury/Downloads/www.letsgozer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365.sharepoint.com/sites/Climateactionsupport/SitePages/Home.aspx" TargetMode="External"/><Relationship Id="rId22" Type="http://schemas.openxmlformats.org/officeDocument/2006/relationships/hyperlink" Target="https://school-resources-exchange.co.uk/" TargetMode="External"/><Relationship Id="rId27" Type="http://schemas.openxmlformats.org/officeDocument/2006/relationships/hyperlink" Target="https://bigwalkandwheel.org.uk/" TargetMode="External"/><Relationship Id="rId30" Type="http://schemas.openxmlformats.org/officeDocument/2006/relationships/hyperlink" Target="https://guardiansofgrub.com/resources/" TargetMode="External"/><Relationship Id="rId35" Type="http://schemas.openxmlformats.org/officeDocument/2006/relationships/hyperlink" Target="https://www.gov.uk/government/publications/hot-weather-and-health-supporting-vulnerable-people/looking-after-children-and-those-in-early-years-settings-during-heatwaves-for-teachers-and-professionals" TargetMode="External"/><Relationship Id="rId43" Type="http://schemas.openxmlformats.org/officeDocument/2006/relationships/hyperlink" Target="https://sdgs.un.org/goals" TargetMode="External"/><Relationship Id="rId48" Type="http://schemas.openxmlformats.org/officeDocument/2006/relationships/hyperlink" Target="https://climateambassadors.org.uk/"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image" Target="media/image3.jpeg"/><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207953\Downloads\Blank%20CA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CF8724A53664EB4C5D0652A16858F" ma:contentTypeVersion="15" ma:contentTypeDescription="Create a new document." ma:contentTypeScope="" ma:versionID="13b256388162b451974c5e975a06cda8">
  <xsd:schema xmlns:xsd="http://www.w3.org/2001/XMLSchema" xmlns:xs="http://www.w3.org/2001/XMLSchema" xmlns:p="http://schemas.microsoft.com/office/2006/metadata/properties" xmlns:ns2="24bdfe94-2ac1-4b6e-9779-23fdbdb1c4a9" xmlns:ns3="7ee85a2a-d933-4483-8446-7f50a3662221" targetNamespace="http://schemas.microsoft.com/office/2006/metadata/properties" ma:root="true" ma:fieldsID="3278e97d5f9ca61b39363f3ae358a971" ns2:_="" ns3:_="">
    <xsd:import namespace="24bdfe94-2ac1-4b6e-9779-23fdbdb1c4a9"/>
    <xsd:import namespace="7ee85a2a-d933-4483-8446-7f50a3662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fe94-2ac1-4b6e-9779-23fdbdb1c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85a2a-d933-4483-8446-7f50a36622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674ad0-17e0-4e9b-9fe9-0344376cbafe}" ma:internalName="TaxCatchAll" ma:showField="CatchAllData" ma:web="7ee85a2a-d933-4483-8446-7f50a3662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dfe94-2ac1-4b6e-9779-23fdbdb1c4a9">
      <Terms xmlns="http://schemas.microsoft.com/office/infopath/2007/PartnerControls"/>
    </lcf76f155ced4ddcb4097134ff3c332f>
    <TaxCatchAll xmlns="7ee85a2a-d933-4483-8446-7f50a3662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190D2-B694-4E42-8415-CE3165D4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fe94-2ac1-4b6e-9779-23fdbdb1c4a9"/>
    <ds:schemaRef ds:uri="7ee85a2a-d933-4483-8446-7f50a366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24bdfe94-2ac1-4b6e-9779-23fdbdb1c4a9"/>
    <ds:schemaRef ds:uri="7ee85a2a-d933-4483-8446-7f50a3662221"/>
  </ds:schemaRefs>
</ds:datastoreItem>
</file>

<file path=customXml/itemProps3.xml><?xml version="1.0" encoding="utf-8"?>
<ds:datastoreItem xmlns:ds="http://schemas.openxmlformats.org/officeDocument/2006/customXml" ds:itemID="{2A99E008-4D64-4446-A0F2-D6C38BE8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CAP template</Template>
  <TotalTime>589</TotalTime>
  <Pages>18</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23670</CharactersWithSpaces>
  <SharedDoc>false</SharedDoc>
  <HLinks>
    <vt:vector size="36" baseType="variant">
      <vt:variant>
        <vt:i4>4128865</vt:i4>
      </vt:variant>
      <vt:variant>
        <vt:i4>6</vt:i4>
      </vt:variant>
      <vt:variant>
        <vt:i4>0</vt:i4>
      </vt:variant>
      <vt:variant>
        <vt:i4>5</vt:i4>
      </vt:variant>
      <vt:variant>
        <vt:lpwstr>https://www.sustainabilitysupportforeducation.org.uk/signup</vt:lpwstr>
      </vt:variant>
      <vt:variant>
        <vt:lpwstr/>
      </vt:variant>
      <vt:variant>
        <vt:i4>4718682</vt:i4>
      </vt:variant>
      <vt:variant>
        <vt:i4>3</vt:i4>
      </vt:variant>
      <vt:variant>
        <vt:i4>0</vt:i4>
      </vt:variant>
      <vt:variant>
        <vt:i4>5</vt:i4>
      </vt:variant>
      <vt:variant>
        <vt:lpwstr>https://www.countyourcarbon.org/</vt:lpwstr>
      </vt:variant>
      <vt:variant>
        <vt:lpwstr/>
      </vt:variant>
      <vt:variant>
        <vt:i4>4587589</vt:i4>
      </vt:variant>
      <vt:variant>
        <vt:i4>0</vt:i4>
      </vt:variant>
      <vt:variant>
        <vt:i4>0</vt:i4>
      </vt:variant>
      <vt:variant>
        <vt:i4>5</vt:i4>
      </vt:variant>
      <vt:variant>
        <vt:lpwstr>https://letsgozero.org/join/</vt:lpwstr>
      </vt:variant>
      <vt:variant>
        <vt:lpwstr/>
      </vt:variant>
      <vt:variant>
        <vt:i4>8192042</vt:i4>
      </vt:variant>
      <vt:variant>
        <vt:i4>6</vt:i4>
      </vt:variant>
      <vt:variant>
        <vt:i4>0</vt:i4>
      </vt:variant>
      <vt:variant>
        <vt:i4>5</vt:i4>
      </vt:variant>
      <vt:variant>
        <vt:lpwstr>C:\Users\TaraChoudhury\Downloads\www.letsgozero.org</vt:lpwstr>
      </vt:variant>
      <vt:variant>
        <vt:lpwstr/>
      </vt:variant>
      <vt:variant>
        <vt:i4>5767217</vt:i4>
      </vt:variant>
      <vt:variant>
        <vt:i4>3</vt:i4>
      </vt:variant>
      <vt:variant>
        <vt:i4>0</vt:i4>
      </vt:variant>
      <vt:variant>
        <vt:i4>5</vt:i4>
      </vt:variant>
      <vt:variant>
        <vt:lpwstr>mailto:BuiltForChange@sheffield.gov.uk</vt:lpwstr>
      </vt:variant>
      <vt:variant>
        <vt:lpwstr/>
      </vt:variant>
      <vt:variant>
        <vt:i4>4194360</vt:i4>
      </vt:variant>
      <vt:variant>
        <vt:i4>0</vt:i4>
      </vt:variant>
      <vt:variant>
        <vt:i4>0</vt:i4>
      </vt:variant>
      <vt:variant>
        <vt:i4>5</vt:i4>
      </vt:variant>
      <vt:variant>
        <vt:lpwstr>mailto:Rob.cattrall@letsgozero.org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Inglis</dc:creator>
  <cp:keywords/>
  <dc:description/>
  <cp:lastModifiedBy>Laura Inglis</cp:lastModifiedBy>
  <cp:revision>341</cp:revision>
  <dcterms:created xsi:type="dcterms:W3CDTF">2025-09-11T10:03:00Z</dcterms:created>
  <dcterms:modified xsi:type="dcterms:W3CDTF">2026-05-26T08:27:00Z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0x010100EF7CF8724A53664EB4C5D0652A16858F</vt:lpwstr>
  </property>
  <property fmtid="{D5CDD505-2E9C-101B-9397-08002B2CF9AE}" pid="3" name="MediaServiceImageTags">
    <vt:lpwstr/>
  </property>
  <property fmtid="{D5CDD505-2E9C-101B-9397-08002B2CF9AE}" pid="4" name="MSIP_Label_c8588358-c3f1-4695-a290-e2f70d15689d_Enabled">
    <vt:lpwstr>true</vt:lpwstr>
  </property>
  <property fmtid="{D5CDD505-2E9C-101B-9397-08002B2CF9AE}" pid="5" name="MSIP_Label_c8588358-c3f1-4695-a290-e2f70d15689d_SetDate">
    <vt:lpwstr>2025-09-11T10:43:32Z</vt:lpwstr>
  </property>
  <property fmtid="{D5CDD505-2E9C-101B-9397-08002B2CF9AE}" pid="6" name="MSIP_Label_c8588358-c3f1-4695-a290-e2f70d15689d_Method">
    <vt:lpwstr>Privileged</vt:lpwstr>
  </property>
  <property fmtid="{D5CDD505-2E9C-101B-9397-08002B2CF9AE}" pid="7" name="MSIP_Label_c8588358-c3f1-4695-a290-e2f70d15689d_Name">
    <vt:lpwstr>Official – General</vt:lpwstr>
  </property>
  <property fmtid="{D5CDD505-2E9C-101B-9397-08002B2CF9AE}" pid="8" name="MSIP_Label_c8588358-c3f1-4695-a290-e2f70d15689d_SiteId">
    <vt:lpwstr>a1ba59b9-7204-48d8-a360-7770245ad4a9</vt:lpwstr>
  </property>
  <property fmtid="{D5CDD505-2E9C-101B-9397-08002B2CF9AE}" pid="9" name="MSIP_Label_c8588358-c3f1-4695-a290-e2f70d15689d_ActionId">
    <vt:lpwstr>efc44f8b-3c5c-41b4-a44f-478deca3c858</vt:lpwstr>
  </property>
  <property fmtid="{D5CDD505-2E9C-101B-9397-08002B2CF9AE}" pid="10" name="MSIP_Label_c8588358-c3f1-4695-a290-e2f70d15689d_ContentBits">
    <vt:lpwstr>0</vt:lpwstr>
  </property>
  <property fmtid="{D5CDD505-2E9C-101B-9397-08002B2CF9AE}" pid="11" name="MSIP_Label_c8588358-c3f1-4695-a290-e2f70d15689d_Tag">
    <vt:lpwstr>10, 0, 1, 1</vt:lpwstr>
  </property>
</Properties>
</file>