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DC707C"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DC707C" w:rsidTr="00ED7767">
              <w:trPr>
                <w:trHeight w:hRule="exact" w:val="2477"/>
              </w:trPr>
              <w:tc>
                <w:tcPr>
                  <w:tcW w:w="9322" w:type="dxa"/>
                  <w:tcBorders>
                    <w:top w:val="nil"/>
                    <w:left w:val="nil"/>
                    <w:bottom w:val="nil"/>
                    <w:right w:val="nil"/>
                  </w:tcBorders>
                  <w:tcMar>
                    <w:top w:w="187" w:type="dxa"/>
                    <w:left w:w="0" w:type="dxa"/>
                    <w:right w:w="187" w:type="dxa"/>
                  </w:tcMar>
                </w:tcPr>
                <w:p w:rsidR="00EE1D2C" w:rsidRPr="00DC707C" w:rsidRDefault="00EE1D2C" w:rsidP="00D160CA">
                  <w:pPr>
                    <w:pStyle w:val="Heading8"/>
                    <w:jc w:val="right"/>
                    <w:rPr>
                      <w:i/>
                    </w:rPr>
                  </w:pPr>
                  <w:bookmarkStart w:id="0" w:name="_GoBack"/>
                  <w:bookmarkEnd w:id="0"/>
                  <w:r w:rsidRPr="00DC707C">
                    <w:rPr>
                      <w:noProof/>
                      <w:lang w:eastAsia="en-GB"/>
                    </w:rPr>
                    <w:drawing>
                      <wp:anchor distT="0" distB="0" distL="114300" distR="114300" simplePos="0" relativeHeight="251659264" behindDoc="1" locked="0" layoutInCell="1" allowOverlap="1" wp14:anchorId="6E504B5C" wp14:editId="1967FB71">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6D1" w:rsidRPr="00DC707C">
                    <w:t xml:space="preserve"> </w:t>
                  </w:r>
                  <w:r w:rsidR="00CA5B92" w:rsidRPr="00DC707C">
                    <w:t xml:space="preserve"> </w:t>
                  </w:r>
                  <w:r w:rsidRPr="00DC707C">
                    <w:t>Learn Sheffield Board of Directors</w:t>
                  </w:r>
                </w:p>
                <w:p w:rsidR="00EE1D2C" w:rsidRPr="00DC707C" w:rsidRDefault="00F04BEA" w:rsidP="00C55EDB">
                  <w:pPr>
                    <w:pStyle w:val="Heading4"/>
                    <w:jc w:val="right"/>
                    <w:rPr>
                      <w:rFonts w:asciiTheme="minorHAnsi" w:hAnsiTheme="minorHAnsi" w:cstheme="minorHAnsi"/>
                      <w:i w:val="0"/>
                      <w:iCs/>
                      <w:sz w:val="22"/>
                      <w:szCs w:val="22"/>
                      <w:lang w:val="en-GB"/>
                    </w:rPr>
                  </w:pPr>
                  <w:r>
                    <w:rPr>
                      <w:rFonts w:asciiTheme="minorHAnsi" w:hAnsiTheme="minorHAnsi" w:cstheme="minorHAnsi"/>
                      <w:i w:val="0"/>
                      <w:iCs/>
                      <w:sz w:val="22"/>
                      <w:szCs w:val="22"/>
                      <w:lang w:val="en-GB"/>
                    </w:rPr>
                    <w:t>Thursday 18 January 2018</w:t>
                  </w:r>
                  <w:r w:rsidR="00E92C28" w:rsidRPr="00DC707C">
                    <w:rPr>
                      <w:rFonts w:asciiTheme="minorHAnsi" w:hAnsiTheme="minorHAnsi" w:cstheme="minorHAnsi"/>
                      <w:i w:val="0"/>
                      <w:iCs/>
                      <w:sz w:val="22"/>
                      <w:szCs w:val="22"/>
                      <w:lang w:val="en-GB"/>
                    </w:rPr>
                    <w:t xml:space="preserve">, </w:t>
                  </w:r>
                  <w:r w:rsidR="00CA60BE" w:rsidRPr="00DC707C">
                    <w:rPr>
                      <w:rFonts w:asciiTheme="minorHAnsi" w:hAnsiTheme="minorHAnsi" w:cstheme="minorHAnsi"/>
                      <w:i w:val="0"/>
                      <w:iCs/>
                      <w:sz w:val="22"/>
                      <w:szCs w:val="22"/>
                      <w:lang w:val="en-GB"/>
                    </w:rPr>
                    <w:t>4.0</w:t>
                  </w:r>
                  <w:r w:rsidR="00447406" w:rsidRPr="00DC707C">
                    <w:rPr>
                      <w:rFonts w:asciiTheme="minorHAnsi" w:hAnsiTheme="minorHAnsi" w:cstheme="minorHAnsi"/>
                      <w:i w:val="0"/>
                      <w:iCs/>
                      <w:sz w:val="22"/>
                      <w:szCs w:val="22"/>
                      <w:lang w:val="en-GB"/>
                    </w:rPr>
                    <w:t>0</w:t>
                  </w:r>
                  <w:r w:rsidR="005E5288" w:rsidRPr="00DC707C">
                    <w:rPr>
                      <w:rFonts w:asciiTheme="minorHAnsi" w:hAnsiTheme="minorHAnsi" w:cstheme="minorHAnsi"/>
                      <w:i w:val="0"/>
                      <w:iCs/>
                      <w:sz w:val="22"/>
                      <w:szCs w:val="22"/>
                      <w:lang w:val="en-GB"/>
                    </w:rPr>
                    <w:t xml:space="preserve"> pm</w:t>
                  </w:r>
                  <w:r w:rsidR="00EE1D2C" w:rsidRPr="00DC707C">
                    <w:rPr>
                      <w:rFonts w:asciiTheme="minorHAnsi" w:hAnsiTheme="minorHAnsi" w:cstheme="minorHAnsi"/>
                      <w:i w:val="0"/>
                      <w:iCs/>
                      <w:sz w:val="22"/>
                      <w:szCs w:val="22"/>
                      <w:lang w:val="en-GB"/>
                    </w:rPr>
                    <w:t xml:space="preserve"> </w:t>
                  </w:r>
                  <w:r w:rsidR="006E687F">
                    <w:rPr>
                      <w:rFonts w:asciiTheme="minorHAnsi" w:hAnsiTheme="minorHAnsi" w:cstheme="minorHAnsi"/>
                      <w:i w:val="0"/>
                      <w:iCs/>
                      <w:sz w:val="22"/>
                      <w:szCs w:val="22"/>
                      <w:lang w:val="en-GB"/>
                    </w:rPr>
                    <w:t>to 6.05</w:t>
                  </w:r>
                  <w:r>
                    <w:rPr>
                      <w:rFonts w:asciiTheme="minorHAnsi" w:hAnsiTheme="minorHAnsi" w:cstheme="minorHAnsi"/>
                      <w:i w:val="0"/>
                      <w:iCs/>
                      <w:sz w:val="22"/>
                      <w:szCs w:val="22"/>
                      <w:lang w:val="en-GB"/>
                    </w:rPr>
                    <w:t xml:space="preserve"> </w:t>
                  </w:r>
                  <w:r w:rsidR="005E5288" w:rsidRPr="00DC707C">
                    <w:rPr>
                      <w:rFonts w:asciiTheme="minorHAnsi" w:hAnsiTheme="minorHAnsi" w:cstheme="minorHAnsi"/>
                      <w:i w:val="0"/>
                      <w:iCs/>
                      <w:sz w:val="22"/>
                      <w:szCs w:val="22"/>
                      <w:lang w:val="en-GB"/>
                    </w:rPr>
                    <w:t>p</w:t>
                  </w:r>
                  <w:r w:rsidR="00EE1D2C" w:rsidRPr="00DC707C">
                    <w:rPr>
                      <w:rFonts w:asciiTheme="minorHAnsi" w:hAnsiTheme="minorHAnsi" w:cstheme="minorHAnsi"/>
                      <w:i w:val="0"/>
                      <w:iCs/>
                      <w:sz w:val="22"/>
                      <w:szCs w:val="22"/>
                      <w:lang w:val="en-GB"/>
                    </w:rPr>
                    <w:t>m</w:t>
                  </w:r>
                </w:p>
                <w:p w:rsidR="00EE1D2C" w:rsidRPr="00DC707C" w:rsidRDefault="00EE1D2C" w:rsidP="00ED7767">
                  <w:pPr>
                    <w:pStyle w:val="Heading8"/>
                    <w:jc w:val="right"/>
                    <w:rPr>
                      <w:rFonts w:asciiTheme="minorHAnsi" w:hAnsiTheme="minorHAnsi" w:cstheme="minorHAnsi"/>
                      <w:color w:val="FF0000"/>
                      <w:sz w:val="22"/>
                      <w:szCs w:val="22"/>
                    </w:rPr>
                  </w:pPr>
                  <w:r w:rsidRPr="00DC707C">
                    <w:rPr>
                      <w:rFonts w:asciiTheme="minorHAnsi" w:hAnsiTheme="minorHAnsi" w:cstheme="minorHAnsi"/>
                      <w:sz w:val="22"/>
                      <w:szCs w:val="22"/>
                    </w:rPr>
                    <w:t>Learn Sheffield Training and Development Hub</w:t>
                  </w:r>
                </w:p>
                <w:p w:rsidR="00EE1D2C" w:rsidRPr="00DC707C" w:rsidRDefault="00EE1D2C" w:rsidP="00ED7767">
                  <w:pPr>
                    <w:jc w:val="right"/>
                    <w:rPr>
                      <w:rFonts w:asciiTheme="minorHAnsi" w:hAnsiTheme="minorHAnsi" w:cstheme="minorHAnsi"/>
                      <w:sz w:val="22"/>
                      <w:szCs w:val="22"/>
                    </w:rPr>
                  </w:pPr>
                </w:p>
                <w:p w:rsidR="00EE1D2C" w:rsidRPr="00DC707C" w:rsidRDefault="0012545A" w:rsidP="00ED7767">
                  <w:pPr>
                    <w:pStyle w:val="Heading6"/>
                    <w:jc w:val="right"/>
                    <w:rPr>
                      <w:rFonts w:asciiTheme="minorHAnsi" w:hAnsiTheme="minorHAnsi" w:cstheme="minorHAnsi"/>
                      <w:sz w:val="22"/>
                      <w:szCs w:val="22"/>
                    </w:rPr>
                  </w:pPr>
                  <w:r>
                    <w:rPr>
                      <w:rFonts w:asciiTheme="minorHAnsi" w:hAnsiTheme="minorHAnsi" w:cstheme="minorHAnsi"/>
                      <w:sz w:val="22"/>
                      <w:szCs w:val="22"/>
                    </w:rPr>
                    <w:t xml:space="preserve">NON-CONFIDENTIAL </w:t>
                  </w:r>
                  <w:r w:rsidR="00B31747" w:rsidRPr="00DC707C">
                    <w:rPr>
                      <w:rFonts w:asciiTheme="minorHAnsi" w:hAnsiTheme="minorHAnsi" w:cstheme="minorHAnsi"/>
                      <w:sz w:val="22"/>
                      <w:szCs w:val="22"/>
                    </w:rPr>
                    <w:t xml:space="preserve">MINUTES </w:t>
                  </w:r>
                </w:p>
                <w:p w:rsidR="00EE1D2C" w:rsidRPr="00DC707C" w:rsidRDefault="00EE1D2C" w:rsidP="00ED7767">
                  <w:pPr>
                    <w:rPr>
                      <w:rFonts w:asciiTheme="minorHAnsi" w:hAnsiTheme="minorHAnsi" w:cstheme="minorHAnsi"/>
                      <w:sz w:val="22"/>
                      <w:szCs w:val="22"/>
                    </w:rPr>
                  </w:pPr>
                </w:p>
              </w:tc>
            </w:tr>
          </w:tbl>
          <w:p w:rsidR="00EE1D2C" w:rsidRPr="00DC707C" w:rsidRDefault="00EE1D2C" w:rsidP="00EE1D2C">
            <w:pPr>
              <w:ind w:right="46"/>
              <w:rPr>
                <w:rFonts w:asciiTheme="minorHAnsi" w:hAnsiTheme="minorHAnsi" w:cstheme="minorHAnsi"/>
                <w:b/>
                <w:sz w:val="22"/>
                <w:szCs w:val="22"/>
              </w:rPr>
            </w:pPr>
          </w:p>
          <w:p w:rsidR="008D10B6" w:rsidRPr="00DC707C" w:rsidRDefault="008D10B6" w:rsidP="00CB6CE1">
            <w:pPr>
              <w:ind w:right="46"/>
              <w:jc w:val="right"/>
              <w:rPr>
                <w:rFonts w:asciiTheme="minorHAnsi" w:hAnsiTheme="minorHAnsi" w:cstheme="minorHAnsi"/>
                <w:sz w:val="22"/>
                <w:szCs w:val="22"/>
              </w:rPr>
            </w:pPr>
          </w:p>
        </w:tc>
      </w:tr>
    </w:tbl>
    <w:p w:rsidR="00621BBD"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Chair</w:t>
      </w:r>
      <w:r w:rsidR="00E65FDF" w:rsidRPr="00DC707C">
        <w:rPr>
          <w:rFonts w:asciiTheme="minorHAnsi" w:hAnsiTheme="minorHAnsi" w:cstheme="minorHAnsi"/>
          <w:b/>
          <w:sz w:val="22"/>
          <w:szCs w:val="22"/>
        </w:rPr>
        <w:t xml:space="preserve"> of the meeting</w:t>
      </w:r>
      <w:r w:rsidRPr="00DC707C">
        <w:rPr>
          <w:rFonts w:asciiTheme="minorHAnsi" w:hAnsiTheme="minorHAnsi" w:cstheme="minorHAnsi"/>
          <w:b/>
          <w:sz w:val="22"/>
          <w:szCs w:val="22"/>
        </w:rPr>
        <w:t xml:space="preserve">: </w:t>
      </w:r>
      <w:r w:rsidR="001A6C4F" w:rsidRPr="00DC707C">
        <w:rPr>
          <w:rFonts w:asciiTheme="minorHAnsi" w:hAnsiTheme="minorHAnsi" w:cstheme="minorHAnsi"/>
          <w:b/>
          <w:sz w:val="22"/>
          <w:szCs w:val="22"/>
        </w:rPr>
        <w:t xml:space="preserve"> </w:t>
      </w:r>
    </w:p>
    <w:p w:rsidR="00C83F5E" w:rsidRPr="00DC707C" w:rsidRDefault="00C83F5E" w:rsidP="00C83F5E">
      <w:pPr>
        <w:ind w:right="46"/>
        <w:rPr>
          <w:rFonts w:asciiTheme="minorHAnsi" w:hAnsiTheme="minorHAnsi" w:cstheme="minorHAnsi"/>
          <w:sz w:val="22"/>
          <w:szCs w:val="22"/>
        </w:rPr>
      </w:pPr>
      <w:r w:rsidRPr="00DC707C">
        <w:rPr>
          <w:rFonts w:asciiTheme="minorHAnsi" w:hAnsiTheme="minorHAnsi" w:cstheme="minorHAnsi"/>
          <w:sz w:val="22"/>
          <w:szCs w:val="22"/>
        </w:rPr>
        <w:t>Mike Allen– Co-opted Director and Vice Chair</w:t>
      </w:r>
    </w:p>
    <w:p w:rsidR="00C55EDB" w:rsidRPr="00DC707C" w:rsidRDefault="00C55EDB" w:rsidP="00CB6CE1">
      <w:pPr>
        <w:ind w:right="46"/>
        <w:rPr>
          <w:rFonts w:asciiTheme="minorHAnsi" w:hAnsiTheme="minorHAnsi" w:cstheme="minorHAnsi"/>
          <w:sz w:val="22"/>
          <w:szCs w:val="22"/>
        </w:rPr>
      </w:pPr>
    </w:p>
    <w:p w:rsidR="001A6C4F" w:rsidRPr="00DC707C" w:rsidRDefault="001A6C4F" w:rsidP="00CB6CE1">
      <w:pPr>
        <w:ind w:right="46"/>
        <w:rPr>
          <w:rFonts w:asciiTheme="minorHAnsi" w:hAnsiTheme="minorHAnsi" w:cstheme="minorHAnsi"/>
          <w:sz w:val="22"/>
          <w:szCs w:val="22"/>
        </w:rPr>
      </w:pPr>
      <w:r w:rsidRPr="00DC707C">
        <w:rPr>
          <w:rFonts w:asciiTheme="minorHAnsi" w:hAnsiTheme="minorHAnsi" w:cstheme="minorHAnsi"/>
          <w:b/>
          <w:sz w:val="22"/>
          <w:szCs w:val="22"/>
        </w:rPr>
        <w:t>Present:</w:t>
      </w:r>
    </w:p>
    <w:p w:rsidR="00F04BEA" w:rsidRDefault="005C0BBB" w:rsidP="00B51EFD">
      <w:pPr>
        <w:ind w:right="46"/>
        <w:rPr>
          <w:rFonts w:asciiTheme="minorHAnsi" w:hAnsiTheme="minorHAnsi" w:cstheme="minorHAnsi"/>
          <w:sz w:val="22"/>
          <w:szCs w:val="22"/>
        </w:rPr>
      </w:pPr>
      <w:r w:rsidRPr="00DC707C">
        <w:rPr>
          <w:rFonts w:asciiTheme="minorHAnsi" w:hAnsiTheme="minorHAnsi" w:cstheme="minorHAnsi"/>
          <w:sz w:val="22"/>
          <w:szCs w:val="22"/>
        </w:rPr>
        <w:t>Stephen Betts –</w:t>
      </w:r>
      <w:r w:rsidR="001A6C4F" w:rsidRPr="00DC707C">
        <w:rPr>
          <w:rFonts w:asciiTheme="minorHAnsi" w:hAnsiTheme="minorHAnsi" w:cstheme="minorHAnsi"/>
          <w:sz w:val="22"/>
          <w:szCs w:val="22"/>
        </w:rPr>
        <w:t xml:space="preserve"> CEO</w:t>
      </w:r>
      <w:r w:rsidRPr="00DC707C">
        <w:rPr>
          <w:rFonts w:asciiTheme="minorHAnsi" w:hAnsiTheme="minorHAnsi" w:cstheme="minorHAnsi"/>
          <w:sz w:val="22"/>
          <w:szCs w:val="22"/>
        </w:rPr>
        <w:t>, Learn Sheffield</w:t>
      </w:r>
    </w:p>
    <w:p w:rsidR="00CA60BE" w:rsidRPr="00DC707C" w:rsidRDefault="00F04BEA" w:rsidP="00B51EFD">
      <w:pPr>
        <w:ind w:right="46"/>
        <w:rPr>
          <w:rFonts w:asciiTheme="minorHAnsi" w:hAnsiTheme="minorHAnsi" w:cstheme="minorHAnsi"/>
          <w:sz w:val="22"/>
          <w:szCs w:val="22"/>
        </w:rPr>
      </w:pPr>
      <w:r>
        <w:rPr>
          <w:rFonts w:asciiTheme="minorHAnsi" w:hAnsiTheme="minorHAnsi" w:cstheme="minorHAnsi"/>
          <w:sz w:val="22"/>
          <w:szCs w:val="22"/>
        </w:rPr>
        <w:t>Cllr Andy Bainbridge – Local Authority nominated Director</w:t>
      </w:r>
      <w:r w:rsidR="00C83F5E" w:rsidRPr="00DC707C">
        <w:rPr>
          <w:rFonts w:asciiTheme="minorHAnsi" w:hAnsiTheme="minorHAnsi" w:cstheme="minorHAnsi"/>
          <w:sz w:val="22"/>
          <w:szCs w:val="22"/>
        </w:rPr>
        <w:br/>
        <w:t>Christopher Holder, Primary School Director</w:t>
      </w:r>
      <w:r w:rsidR="001A6C4F" w:rsidRPr="00DC707C">
        <w:rPr>
          <w:rFonts w:asciiTheme="minorHAnsi" w:hAnsiTheme="minorHAnsi" w:cstheme="minorHAnsi"/>
          <w:sz w:val="22"/>
          <w:szCs w:val="22"/>
        </w:rPr>
        <w:br/>
      </w:r>
      <w:r w:rsidR="00447406" w:rsidRPr="00DC707C">
        <w:rPr>
          <w:rFonts w:asciiTheme="minorHAnsi" w:hAnsiTheme="minorHAnsi" w:cstheme="minorHAnsi"/>
          <w:sz w:val="22"/>
          <w:szCs w:val="22"/>
        </w:rPr>
        <w:t>Antony Hughes – Co-opted Director</w:t>
      </w:r>
      <w:r w:rsidR="00A30166">
        <w:rPr>
          <w:rFonts w:asciiTheme="minorHAnsi" w:hAnsiTheme="minorHAnsi" w:cstheme="minorHAnsi"/>
          <w:sz w:val="22"/>
          <w:szCs w:val="22"/>
        </w:rPr>
        <w:t xml:space="preserve"> </w:t>
      </w:r>
      <w:r w:rsidR="00C76C3A" w:rsidRPr="00DC707C">
        <w:rPr>
          <w:rFonts w:asciiTheme="minorHAnsi" w:hAnsiTheme="minorHAnsi" w:cstheme="minorHAnsi"/>
          <w:sz w:val="22"/>
          <w:szCs w:val="22"/>
        </w:rPr>
        <w:br/>
      </w:r>
      <w:r w:rsidR="001A6C4F" w:rsidRPr="00DC707C">
        <w:rPr>
          <w:rFonts w:asciiTheme="minorHAnsi" w:hAnsiTheme="minorHAnsi" w:cstheme="minorHAnsi"/>
          <w:sz w:val="22"/>
          <w:szCs w:val="22"/>
        </w:rPr>
        <w:t>Angela Lant – Primary School Director</w:t>
      </w:r>
      <w:r w:rsidR="00447406" w:rsidRPr="00DC707C">
        <w:rPr>
          <w:rFonts w:asciiTheme="minorHAnsi" w:hAnsiTheme="minorHAnsi" w:cstheme="minorHAnsi"/>
          <w:sz w:val="22"/>
          <w:szCs w:val="22"/>
        </w:rPr>
        <w:t xml:space="preserve"> </w:t>
      </w:r>
    </w:p>
    <w:p w:rsidR="00A3727C" w:rsidRPr="00DC707C" w:rsidRDefault="00A3727C" w:rsidP="00CB6CE1">
      <w:pPr>
        <w:ind w:right="46"/>
        <w:rPr>
          <w:rFonts w:asciiTheme="minorHAnsi" w:hAnsiTheme="minorHAnsi" w:cstheme="minorHAnsi"/>
          <w:b/>
          <w:sz w:val="22"/>
          <w:szCs w:val="22"/>
        </w:rPr>
      </w:pPr>
    </w:p>
    <w:p w:rsidR="00DB113A"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Attendees:</w:t>
      </w:r>
    </w:p>
    <w:p w:rsidR="00DC707C" w:rsidRDefault="001A6C4F" w:rsidP="00A3727C">
      <w:pPr>
        <w:ind w:right="46"/>
        <w:rPr>
          <w:rFonts w:asciiTheme="minorHAnsi" w:hAnsiTheme="minorHAnsi" w:cstheme="minorHAnsi"/>
          <w:sz w:val="22"/>
          <w:szCs w:val="22"/>
        </w:rPr>
      </w:pPr>
      <w:r w:rsidRPr="00DC707C">
        <w:rPr>
          <w:rFonts w:asciiTheme="minorHAnsi" w:hAnsiTheme="minorHAnsi" w:cstheme="minorHAnsi"/>
          <w:sz w:val="22"/>
          <w:szCs w:val="22"/>
        </w:rPr>
        <w:t>Val Struggles, Clerk</w:t>
      </w:r>
      <w:r w:rsidR="00481A0D" w:rsidRPr="00DC707C">
        <w:rPr>
          <w:rFonts w:asciiTheme="minorHAnsi" w:hAnsiTheme="minorHAnsi" w:cstheme="minorHAnsi"/>
          <w:sz w:val="22"/>
          <w:szCs w:val="22"/>
        </w:rPr>
        <w:t xml:space="preserve"> to the Board</w:t>
      </w:r>
      <w:r w:rsidR="00C83F5E" w:rsidRPr="00DC707C">
        <w:rPr>
          <w:rFonts w:asciiTheme="minorHAnsi" w:hAnsiTheme="minorHAnsi" w:cstheme="minorHAnsi"/>
          <w:sz w:val="22"/>
          <w:szCs w:val="22"/>
        </w:rPr>
        <w:br/>
        <w:t>Morag Somerville, Strategic Business Lead</w:t>
      </w:r>
    </w:p>
    <w:p w:rsidR="00DD50AE" w:rsidRPr="00DC707C" w:rsidRDefault="00DC707C" w:rsidP="00A3727C">
      <w:pPr>
        <w:ind w:right="46"/>
        <w:rPr>
          <w:rFonts w:asciiTheme="minorHAnsi" w:hAnsiTheme="minorHAnsi" w:cstheme="minorHAnsi"/>
          <w:sz w:val="22"/>
          <w:szCs w:val="22"/>
        </w:rPr>
      </w:pPr>
      <w:r>
        <w:rPr>
          <w:rFonts w:asciiTheme="minorHAnsi" w:hAnsiTheme="minorHAnsi" w:cstheme="minorHAnsi"/>
          <w:sz w:val="22"/>
          <w:szCs w:val="22"/>
        </w:rPr>
        <w:t>A Wynne, Operations Director</w:t>
      </w:r>
      <w:r w:rsidR="00C83F5E" w:rsidRPr="00DC707C">
        <w:rPr>
          <w:rFonts w:asciiTheme="minorHAnsi" w:hAnsiTheme="minorHAnsi" w:cstheme="minorHAnsi"/>
          <w:sz w:val="22"/>
          <w:szCs w:val="22"/>
        </w:rPr>
        <w:br/>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90"/>
        <w:gridCol w:w="1350"/>
      </w:tblGrid>
      <w:tr w:rsidR="00974842" w:rsidRPr="00DC707C" w:rsidTr="000F24E2">
        <w:trPr>
          <w:trHeight w:val="512"/>
          <w:tblHeader/>
        </w:trPr>
        <w:tc>
          <w:tcPr>
            <w:tcW w:w="108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1A6C4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w:t>
            </w:r>
          </w:p>
        </w:tc>
        <w:tc>
          <w:tcPr>
            <w:tcW w:w="819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974842" w:rsidP="00CB6CE1">
            <w:pPr>
              <w:ind w:right="46"/>
              <w:rPr>
                <w:rFonts w:asciiTheme="minorHAnsi" w:hAnsiTheme="minorHAnsi" w:cstheme="minorHAnsi"/>
                <w:b/>
                <w:sz w:val="22"/>
                <w:szCs w:val="22"/>
              </w:rPr>
            </w:pPr>
          </w:p>
          <w:p w:rsidR="001A6C4F" w:rsidRPr="00DC707C" w:rsidRDefault="001A6C4F" w:rsidP="00CB6CE1">
            <w:pPr>
              <w:ind w:right="46"/>
              <w:rPr>
                <w:rFonts w:asciiTheme="minorHAnsi" w:hAnsiTheme="minorHAnsi" w:cstheme="minorHAnsi"/>
                <w:b/>
                <w:sz w:val="22"/>
                <w:szCs w:val="22"/>
              </w:rPr>
            </w:pPr>
          </w:p>
        </w:tc>
        <w:tc>
          <w:tcPr>
            <w:tcW w:w="1350" w:type="dxa"/>
            <w:shd w:val="clear" w:color="auto" w:fill="auto"/>
          </w:tcPr>
          <w:p w:rsidR="00974842" w:rsidRPr="00DC707C" w:rsidRDefault="00974842" w:rsidP="00CB6CE1">
            <w:pPr>
              <w:ind w:right="46"/>
              <w:rPr>
                <w:rFonts w:asciiTheme="minorHAnsi" w:hAnsiTheme="minorHAnsi" w:cstheme="minorHAnsi"/>
                <w:b/>
                <w:sz w:val="22"/>
                <w:szCs w:val="22"/>
              </w:rPr>
            </w:pPr>
          </w:p>
          <w:p w:rsidR="00974842" w:rsidRPr="00DC707C" w:rsidRDefault="00974842" w:rsidP="00CB6CE1">
            <w:pPr>
              <w:ind w:right="46"/>
              <w:rPr>
                <w:rFonts w:asciiTheme="minorHAnsi" w:hAnsiTheme="minorHAnsi" w:cstheme="minorHAnsi"/>
                <w:b/>
                <w:sz w:val="22"/>
                <w:szCs w:val="22"/>
              </w:rPr>
            </w:pPr>
            <w:r w:rsidRPr="00DC707C">
              <w:rPr>
                <w:rFonts w:asciiTheme="minorHAnsi" w:hAnsiTheme="minorHAnsi" w:cstheme="minorHAnsi"/>
                <w:b/>
                <w:sz w:val="22"/>
                <w:szCs w:val="22"/>
              </w:rPr>
              <w:t>Action</w:t>
            </w:r>
          </w:p>
        </w:tc>
      </w:tr>
      <w:tr w:rsidR="002958A5" w:rsidRPr="00DC707C" w:rsidTr="000F24E2">
        <w:tc>
          <w:tcPr>
            <w:tcW w:w="1080" w:type="dxa"/>
          </w:tcPr>
          <w:p w:rsidR="002958A5"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18/1</w:t>
            </w:r>
            <w:r w:rsidR="002958A5" w:rsidRPr="00DC707C">
              <w:rPr>
                <w:rFonts w:asciiTheme="minorHAnsi" w:hAnsiTheme="minorHAnsi" w:cstheme="minorHAnsi"/>
                <w:b/>
                <w:sz w:val="22"/>
                <w:szCs w:val="22"/>
              </w:rPr>
              <w:t>/01</w:t>
            </w:r>
          </w:p>
        </w:tc>
        <w:tc>
          <w:tcPr>
            <w:tcW w:w="8190" w:type="dxa"/>
          </w:tcPr>
          <w:p w:rsidR="002958A5" w:rsidRPr="00DC707C" w:rsidRDefault="002958A5"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Apologies for Absence</w:t>
            </w:r>
          </w:p>
          <w:p w:rsidR="006E687F" w:rsidRPr="00DC707C" w:rsidRDefault="002958A5" w:rsidP="006E687F">
            <w:pPr>
              <w:ind w:right="46"/>
              <w:rPr>
                <w:rFonts w:asciiTheme="minorHAnsi" w:hAnsiTheme="minorHAnsi" w:cstheme="minorHAnsi"/>
                <w:sz w:val="22"/>
                <w:szCs w:val="22"/>
              </w:rPr>
            </w:pPr>
            <w:r w:rsidRPr="00DC707C">
              <w:rPr>
                <w:rFonts w:asciiTheme="minorHAnsi" w:hAnsiTheme="minorHAnsi" w:cstheme="minorHAnsi"/>
                <w:sz w:val="22"/>
                <w:szCs w:val="22"/>
              </w:rPr>
              <w:t>Apologies were received from</w:t>
            </w:r>
            <w:r w:rsidR="00F04BEA">
              <w:rPr>
                <w:rFonts w:asciiTheme="minorHAnsi" w:hAnsiTheme="minorHAnsi" w:cstheme="minorHAnsi"/>
                <w:sz w:val="22"/>
                <w:szCs w:val="22"/>
              </w:rPr>
              <w:t xml:space="preserve"> </w:t>
            </w:r>
            <w:r w:rsidR="00F04BEA" w:rsidRPr="00DC707C">
              <w:rPr>
                <w:rFonts w:asciiTheme="minorHAnsi" w:hAnsiTheme="minorHAnsi" w:cstheme="minorHAnsi"/>
                <w:sz w:val="22"/>
                <w:szCs w:val="22"/>
              </w:rPr>
              <w:t>Chris French – Secondary School Director</w:t>
            </w:r>
            <w:r w:rsidR="006E687F">
              <w:rPr>
                <w:rFonts w:asciiTheme="minorHAnsi" w:hAnsiTheme="minorHAnsi" w:cstheme="minorHAnsi"/>
                <w:sz w:val="22"/>
                <w:szCs w:val="22"/>
              </w:rPr>
              <w:t xml:space="preserve"> and </w:t>
            </w:r>
            <w:r w:rsidR="006E687F" w:rsidRPr="00DC707C">
              <w:rPr>
                <w:rFonts w:asciiTheme="minorHAnsi" w:hAnsiTheme="minorHAnsi" w:cstheme="minorHAnsi"/>
                <w:sz w:val="22"/>
                <w:szCs w:val="22"/>
              </w:rPr>
              <w:t>Judith Smith – Special School Director</w:t>
            </w:r>
          </w:p>
          <w:p w:rsidR="00F04BEA" w:rsidRPr="00DC707C" w:rsidRDefault="00F04BEA" w:rsidP="00F04BEA">
            <w:pPr>
              <w:ind w:right="46"/>
              <w:rPr>
                <w:rFonts w:asciiTheme="minorHAnsi" w:hAnsiTheme="minorHAnsi" w:cstheme="minorHAnsi"/>
                <w:sz w:val="22"/>
                <w:szCs w:val="22"/>
              </w:rPr>
            </w:pPr>
          </w:p>
        </w:tc>
        <w:tc>
          <w:tcPr>
            <w:tcW w:w="1350" w:type="dxa"/>
          </w:tcPr>
          <w:p w:rsidR="002958A5" w:rsidRPr="00DC707C" w:rsidRDefault="002958A5" w:rsidP="00CB6CE1">
            <w:pPr>
              <w:ind w:right="46"/>
              <w:rPr>
                <w:rFonts w:asciiTheme="minorHAnsi" w:hAnsiTheme="minorHAnsi" w:cstheme="minorHAnsi"/>
                <w:b/>
                <w:sz w:val="22"/>
                <w:szCs w:val="22"/>
              </w:rPr>
            </w:pPr>
          </w:p>
        </w:tc>
      </w:tr>
      <w:tr w:rsidR="002958A5" w:rsidRPr="00DC707C" w:rsidTr="000F24E2">
        <w:tc>
          <w:tcPr>
            <w:tcW w:w="1080" w:type="dxa"/>
          </w:tcPr>
          <w:p w:rsidR="002958A5"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18/1</w:t>
            </w:r>
            <w:r w:rsidR="002958A5" w:rsidRPr="00DC707C">
              <w:rPr>
                <w:rFonts w:asciiTheme="minorHAnsi" w:hAnsiTheme="minorHAnsi" w:cstheme="minorHAnsi"/>
                <w:b/>
                <w:sz w:val="22"/>
                <w:szCs w:val="22"/>
              </w:rPr>
              <w:t>/02</w:t>
            </w:r>
          </w:p>
        </w:tc>
        <w:tc>
          <w:tcPr>
            <w:tcW w:w="8190" w:type="dxa"/>
          </w:tcPr>
          <w:p w:rsidR="00F04BEA" w:rsidRDefault="00516AB0" w:rsidP="00136A5C">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 xml:space="preserve">Chair’s </w:t>
            </w:r>
            <w:r w:rsidR="003B5CB2" w:rsidRPr="00DC707C">
              <w:rPr>
                <w:rFonts w:asciiTheme="minorHAnsi" w:hAnsiTheme="minorHAnsi" w:cstheme="minorHAnsi"/>
                <w:b/>
                <w:sz w:val="22"/>
                <w:szCs w:val="22"/>
              </w:rPr>
              <w:t>O</w:t>
            </w:r>
            <w:r w:rsidR="002958A5" w:rsidRPr="00DC707C">
              <w:rPr>
                <w:rFonts w:asciiTheme="minorHAnsi" w:hAnsiTheme="minorHAnsi" w:cstheme="minorHAnsi"/>
                <w:b/>
                <w:sz w:val="22"/>
                <w:szCs w:val="22"/>
              </w:rPr>
              <w:t>pening remarks</w:t>
            </w:r>
            <w:r w:rsidR="00DD50AE" w:rsidRPr="00DC707C">
              <w:rPr>
                <w:rFonts w:asciiTheme="minorHAnsi" w:hAnsiTheme="minorHAnsi" w:cstheme="minorHAnsi"/>
                <w:b/>
                <w:sz w:val="22"/>
                <w:szCs w:val="22"/>
              </w:rPr>
              <w:t xml:space="preserve"> </w:t>
            </w:r>
            <w:r w:rsidR="00DD50AE" w:rsidRPr="00DC707C">
              <w:rPr>
                <w:rFonts w:asciiTheme="minorHAnsi" w:hAnsiTheme="minorHAnsi" w:cstheme="minorHAnsi"/>
                <w:sz w:val="22"/>
                <w:szCs w:val="22"/>
              </w:rPr>
              <w:br/>
            </w:r>
            <w:r w:rsidR="00F04BEA">
              <w:rPr>
                <w:rFonts w:asciiTheme="minorHAnsi" w:hAnsiTheme="minorHAnsi" w:cstheme="minorHAnsi"/>
                <w:sz w:val="22"/>
                <w:szCs w:val="22"/>
              </w:rPr>
              <w:t>The Chair reminded members of the decision to incorporate the agenda items for the Finance and Audit Committee meeting, scheduled for 17 January 2018, into the agenda for this Board meeting. The rationale</w:t>
            </w:r>
            <w:r w:rsidR="006E687F">
              <w:rPr>
                <w:rFonts w:asciiTheme="minorHAnsi" w:hAnsiTheme="minorHAnsi" w:cstheme="minorHAnsi"/>
                <w:sz w:val="22"/>
                <w:szCs w:val="22"/>
              </w:rPr>
              <w:t xml:space="preserve"> for this decision was outlined, namely that at its last meeting the Committee requested scenario plans for the current year end and a ‘shadow budget’ for 2018/19 </w:t>
            </w:r>
            <w:r w:rsidR="00136A5C">
              <w:rPr>
                <w:rFonts w:asciiTheme="minorHAnsi" w:hAnsiTheme="minorHAnsi" w:cstheme="minorHAnsi"/>
                <w:sz w:val="22"/>
                <w:szCs w:val="22"/>
              </w:rPr>
              <w:t xml:space="preserve">indicating the minimum contribution required from SCC to ensure financial viability. However, although discussions were continuing with SCC, the financial information required to prepare the papers for Directors consideration was currently unavailable. </w:t>
            </w:r>
            <w:r w:rsidR="00B3349D">
              <w:rPr>
                <w:rFonts w:asciiTheme="minorHAnsi" w:hAnsiTheme="minorHAnsi" w:cstheme="minorHAnsi"/>
                <w:sz w:val="22"/>
                <w:szCs w:val="22"/>
              </w:rPr>
              <w:t xml:space="preserve">The matter was discussed further under agenda item 5 and associated risks will be incorporated into the Risk Register.  Further reports will be prepared as substantive items for the Finance and Audit Committee’s next meeting scheduled for 28 February 2018. </w:t>
            </w:r>
          </w:p>
          <w:p w:rsidR="00B3349D" w:rsidRDefault="00B3349D" w:rsidP="00136A5C">
            <w:pPr>
              <w:tabs>
                <w:tab w:val="left" w:pos="6010"/>
              </w:tabs>
              <w:ind w:right="46"/>
              <w:rPr>
                <w:rFonts w:asciiTheme="minorHAnsi" w:hAnsiTheme="minorHAnsi" w:cstheme="minorHAnsi"/>
                <w:sz w:val="22"/>
                <w:szCs w:val="22"/>
              </w:rPr>
            </w:pPr>
          </w:p>
          <w:p w:rsidR="00B3349D" w:rsidRDefault="00B3349D" w:rsidP="00136A5C">
            <w:pPr>
              <w:tabs>
                <w:tab w:val="left" w:pos="6010"/>
              </w:tabs>
              <w:ind w:right="46"/>
              <w:rPr>
                <w:rFonts w:asciiTheme="minorHAnsi" w:hAnsiTheme="minorHAnsi" w:cstheme="minorHAnsi"/>
                <w:sz w:val="22"/>
                <w:szCs w:val="22"/>
              </w:rPr>
            </w:pPr>
            <w:r>
              <w:rPr>
                <w:rFonts w:asciiTheme="minorHAnsi" w:hAnsiTheme="minorHAnsi" w:cstheme="minorHAnsi"/>
                <w:sz w:val="22"/>
                <w:szCs w:val="22"/>
              </w:rPr>
              <w:t>In addition, the Risk Register prepared for the Finance and Audit Committee’s meeting</w:t>
            </w:r>
            <w:r w:rsidR="003229C6">
              <w:rPr>
                <w:rFonts w:asciiTheme="minorHAnsi" w:hAnsiTheme="minorHAnsi" w:cstheme="minorHAnsi"/>
                <w:sz w:val="22"/>
                <w:szCs w:val="22"/>
              </w:rPr>
              <w:t xml:space="preserve"> on 17 January 2018 was tabled for information. </w:t>
            </w:r>
            <w:r>
              <w:rPr>
                <w:rFonts w:asciiTheme="minorHAnsi" w:hAnsiTheme="minorHAnsi" w:cstheme="minorHAnsi"/>
                <w:sz w:val="22"/>
                <w:szCs w:val="22"/>
              </w:rPr>
              <w:t>This will be considered in detail at the Committee’s next meeting.</w:t>
            </w:r>
          </w:p>
          <w:p w:rsidR="00B3349D" w:rsidRPr="00DC707C" w:rsidRDefault="00B3349D" w:rsidP="00136A5C">
            <w:pPr>
              <w:tabs>
                <w:tab w:val="left" w:pos="6010"/>
              </w:tabs>
              <w:ind w:right="46"/>
              <w:rPr>
                <w:rFonts w:asciiTheme="minorHAnsi" w:hAnsiTheme="minorHAnsi" w:cstheme="minorHAnsi"/>
                <w:sz w:val="22"/>
                <w:szCs w:val="22"/>
              </w:rPr>
            </w:pPr>
          </w:p>
        </w:tc>
        <w:tc>
          <w:tcPr>
            <w:tcW w:w="1350" w:type="dxa"/>
          </w:tcPr>
          <w:p w:rsidR="009F336E" w:rsidRDefault="009F336E"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B3349D" w:rsidP="00CB6CE1">
            <w:pPr>
              <w:ind w:right="46"/>
              <w:rPr>
                <w:rFonts w:asciiTheme="minorHAnsi" w:hAnsiTheme="minorHAnsi" w:cstheme="minorHAnsi"/>
                <w:b/>
                <w:sz w:val="22"/>
                <w:szCs w:val="22"/>
              </w:rPr>
            </w:pPr>
          </w:p>
          <w:p w:rsidR="00B3349D" w:rsidRDefault="007C05FC" w:rsidP="00CB6CE1">
            <w:pPr>
              <w:ind w:right="46"/>
              <w:rPr>
                <w:rFonts w:asciiTheme="minorHAnsi" w:hAnsiTheme="minorHAnsi" w:cstheme="minorHAnsi"/>
                <w:b/>
                <w:sz w:val="22"/>
                <w:szCs w:val="22"/>
              </w:rPr>
            </w:pPr>
            <w:r>
              <w:rPr>
                <w:rFonts w:asciiTheme="minorHAnsi" w:hAnsiTheme="minorHAnsi" w:cstheme="minorHAnsi"/>
                <w:b/>
                <w:sz w:val="22"/>
                <w:szCs w:val="22"/>
              </w:rPr>
              <w:t xml:space="preserve">CEO/SBL Cf </w:t>
            </w:r>
            <w:r w:rsidR="00B3349D">
              <w:rPr>
                <w:rFonts w:asciiTheme="minorHAnsi" w:hAnsiTheme="minorHAnsi" w:cstheme="minorHAnsi"/>
                <w:b/>
                <w:sz w:val="22"/>
                <w:szCs w:val="22"/>
              </w:rPr>
              <w:t>F&amp;ACttee 28.02.18</w:t>
            </w:r>
          </w:p>
          <w:p w:rsidR="00B3349D" w:rsidRDefault="00B3349D" w:rsidP="00CB6CE1">
            <w:pPr>
              <w:ind w:right="46"/>
              <w:rPr>
                <w:rFonts w:asciiTheme="minorHAnsi" w:hAnsiTheme="minorHAnsi" w:cstheme="minorHAnsi"/>
                <w:b/>
                <w:sz w:val="22"/>
                <w:szCs w:val="22"/>
              </w:rPr>
            </w:pPr>
          </w:p>
          <w:p w:rsidR="00B3349D" w:rsidRPr="00DC707C" w:rsidRDefault="007C05FC" w:rsidP="00CB6CE1">
            <w:pPr>
              <w:ind w:right="46"/>
              <w:rPr>
                <w:rFonts w:asciiTheme="minorHAnsi" w:hAnsiTheme="minorHAnsi" w:cstheme="minorHAnsi"/>
                <w:b/>
                <w:sz w:val="22"/>
                <w:szCs w:val="22"/>
              </w:rPr>
            </w:pPr>
            <w:r>
              <w:rPr>
                <w:rFonts w:asciiTheme="minorHAnsi" w:hAnsiTheme="minorHAnsi" w:cstheme="minorHAnsi"/>
                <w:b/>
                <w:sz w:val="22"/>
                <w:szCs w:val="22"/>
              </w:rPr>
              <w:t>C</w:t>
            </w:r>
            <w:r w:rsidR="00B3349D">
              <w:rPr>
                <w:rFonts w:asciiTheme="minorHAnsi" w:hAnsiTheme="minorHAnsi" w:cstheme="minorHAnsi"/>
                <w:b/>
                <w:sz w:val="22"/>
                <w:szCs w:val="22"/>
              </w:rPr>
              <w:t>f F&amp;ACttee 28.02.18</w:t>
            </w:r>
          </w:p>
        </w:tc>
      </w:tr>
      <w:tr w:rsidR="00481A0D" w:rsidRPr="00DC707C" w:rsidTr="000F24E2">
        <w:tc>
          <w:tcPr>
            <w:tcW w:w="1080" w:type="dxa"/>
          </w:tcPr>
          <w:p w:rsidR="00481A0D"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w:t>
            </w:r>
            <w:r w:rsidR="00686061" w:rsidRPr="00DC707C">
              <w:rPr>
                <w:rFonts w:asciiTheme="minorHAnsi" w:hAnsiTheme="minorHAnsi" w:cstheme="minorHAnsi"/>
                <w:b/>
                <w:sz w:val="22"/>
                <w:szCs w:val="22"/>
              </w:rPr>
              <w:t>/</w:t>
            </w:r>
            <w:r>
              <w:rPr>
                <w:rFonts w:asciiTheme="minorHAnsi" w:hAnsiTheme="minorHAnsi" w:cstheme="minorHAnsi"/>
                <w:b/>
                <w:sz w:val="22"/>
                <w:szCs w:val="22"/>
              </w:rPr>
              <w:t>1</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3</w:t>
            </w:r>
          </w:p>
        </w:tc>
        <w:tc>
          <w:tcPr>
            <w:tcW w:w="8190" w:type="dxa"/>
          </w:tcPr>
          <w:p w:rsidR="00447406" w:rsidRPr="00DC707C" w:rsidRDefault="00481A0D"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Quoracy</w:t>
            </w:r>
          </w:p>
          <w:p w:rsidR="00481A0D" w:rsidRPr="00DC707C" w:rsidRDefault="00050635" w:rsidP="00CB6CE1">
            <w:pPr>
              <w:ind w:right="46"/>
              <w:rPr>
                <w:rFonts w:asciiTheme="minorHAnsi" w:hAnsiTheme="minorHAnsi" w:cstheme="minorHAnsi"/>
                <w:sz w:val="22"/>
                <w:szCs w:val="22"/>
              </w:rPr>
            </w:pPr>
            <w:r w:rsidRPr="00DC707C">
              <w:rPr>
                <w:rFonts w:asciiTheme="minorHAnsi" w:hAnsiTheme="minorHAnsi" w:cstheme="minorHAnsi"/>
                <w:sz w:val="22"/>
                <w:szCs w:val="22"/>
              </w:rPr>
              <w:t>It was confirmed that the meeting was quorate.</w:t>
            </w:r>
          </w:p>
          <w:p w:rsidR="00050635" w:rsidRPr="00DC707C" w:rsidRDefault="00050635" w:rsidP="00CB6CE1">
            <w:pPr>
              <w:ind w:right="46"/>
              <w:rPr>
                <w:rFonts w:asciiTheme="minorHAnsi" w:hAnsiTheme="minorHAnsi" w:cstheme="minorHAnsi"/>
                <w:sz w:val="22"/>
                <w:szCs w:val="22"/>
              </w:rPr>
            </w:pPr>
          </w:p>
        </w:tc>
        <w:tc>
          <w:tcPr>
            <w:tcW w:w="1350" w:type="dxa"/>
          </w:tcPr>
          <w:p w:rsidR="00481A0D" w:rsidRPr="00DC707C" w:rsidRDefault="00481A0D" w:rsidP="00CB6CE1">
            <w:pPr>
              <w:ind w:right="46"/>
              <w:rPr>
                <w:rFonts w:asciiTheme="minorHAnsi" w:hAnsiTheme="minorHAnsi" w:cstheme="minorHAnsi"/>
                <w:b/>
                <w:sz w:val="22"/>
                <w:szCs w:val="22"/>
              </w:rPr>
            </w:pPr>
          </w:p>
        </w:tc>
      </w:tr>
      <w:tr w:rsidR="001A6C4F" w:rsidRPr="00DC707C" w:rsidTr="000F24E2">
        <w:tc>
          <w:tcPr>
            <w:tcW w:w="1080" w:type="dxa"/>
          </w:tcPr>
          <w:p w:rsidR="001A6C4F"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t>18</w:t>
            </w:r>
            <w:r w:rsidR="005E5288" w:rsidRPr="00DC707C">
              <w:rPr>
                <w:rFonts w:asciiTheme="minorHAnsi" w:hAnsiTheme="minorHAnsi" w:cstheme="minorHAnsi"/>
                <w:b/>
                <w:sz w:val="22"/>
                <w:szCs w:val="22"/>
              </w:rPr>
              <w:t>/</w:t>
            </w:r>
            <w:r>
              <w:rPr>
                <w:rFonts w:asciiTheme="minorHAnsi" w:hAnsiTheme="minorHAnsi" w:cstheme="minorHAnsi"/>
                <w:b/>
                <w:sz w:val="22"/>
                <w:szCs w:val="22"/>
              </w:rPr>
              <w:t>1</w:t>
            </w:r>
            <w:r w:rsidR="001A6C4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4</w:t>
            </w:r>
          </w:p>
        </w:tc>
        <w:tc>
          <w:tcPr>
            <w:tcW w:w="8190" w:type="dxa"/>
          </w:tcPr>
          <w:p w:rsidR="001A6C4F" w:rsidRPr="00DC707C" w:rsidRDefault="00B34F0E"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Minutes of the previous meeting</w:t>
            </w:r>
          </w:p>
          <w:p w:rsidR="00B34F0E" w:rsidRPr="00DC707C" w:rsidRDefault="00B34F0E" w:rsidP="00CB6CE1">
            <w:pPr>
              <w:ind w:right="46"/>
              <w:rPr>
                <w:rFonts w:asciiTheme="minorHAnsi" w:hAnsiTheme="minorHAnsi" w:cstheme="minorHAnsi"/>
                <w:sz w:val="22"/>
                <w:szCs w:val="22"/>
              </w:rPr>
            </w:pPr>
            <w:r w:rsidRPr="00DC707C">
              <w:rPr>
                <w:rFonts w:asciiTheme="minorHAnsi" w:hAnsiTheme="minorHAnsi" w:cstheme="minorHAnsi"/>
                <w:sz w:val="22"/>
                <w:szCs w:val="22"/>
              </w:rPr>
              <w:t xml:space="preserve">The confidential and non-confidential </w:t>
            </w:r>
            <w:r w:rsidR="00011252" w:rsidRPr="00DC707C">
              <w:rPr>
                <w:rFonts w:asciiTheme="minorHAnsi" w:hAnsiTheme="minorHAnsi" w:cstheme="minorHAnsi"/>
                <w:sz w:val="22"/>
                <w:szCs w:val="22"/>
              </w:rPr>
              <w:t xml:space="preserve">minutes of the meeting held on </w:t>
            </w:r>
            <w:r w:rsidR="00F04BEA">
              <w:rPr>
                <w:rFonts w:asciiTheme="minorHAnsi" w:hAnsiTheme="minorHAnsi" w:cstheme="minorHAnsi"/>
                <w:sz w:val="22"/>
                <w:szCs w:val="22"/>
              </w:rPr>
              <w:t>7 Decem</w:t>
            </w:r>
            <w:r w:rsidR="00735675" w:rsidRPr="00DC707C">
              <w:rPr>
                <w:rFonts w:asciiTheme="minorHAnsi" w:hAnsiTheme="minorHAnsi" w:cstheme="minorHAnsi"/>
                <w:sz w:val="22"/>
                <w:szCs w:val="22"/>
              </w:rPr>
              <w:t>ber</w:t>
            </w:r>
            <w:r w:rsidR="00447406" w:rsidRPr="00DC707C">
              <w:rPr>
                <w:rFonts w:asciiTheme="minorHAnsi" w:hAnsiTheme="minorHAnsi" w:cstheme="minorHAnsi"/>
                <w:sz w:val="22"/>
                <w:szCs w:val="22"/>
              </w:rPr>
              <w:t xml:space="preserve"> </w:t>
            </w:r>
            <w:r w:rsidRPr="00DC707C">
              <w:rPr>
                <w:rFonts w:asciiTheme="minorHAnsi" w:hAnsiTheme="minorHAnsi" w:cstheme="minorHAnsi"/>
                <w:sz w:val="22"/>
                <w:szCs w:val="22"/>
              </w:rPr>
              <w:t>2017 were approved as an accurate r</w:t>
            </w:r>
            <w:r w:rsidR="00B5505D" w:rsidRPr="00DC707C">
              <w:rPr>
                <w:rFonts w:asciiTheme="minorHAnsi" w:hAnsiTheme="minorHAnsi" w:cstheme="minorHAnsi"/>
                <w:sz w:val="22"/>
                <w:szCs w:val="22"/>
              </w:rPr>
              <w:t>ecord.  The non-confidential minutes will be publish</w:t>
            </w:r>
            <w:r w:rsidRPr="00DC707C">
              <w:rPr>
                <w:rFonts w:asciiTheme="minorHAnsi" w:hAnsiTheme="minorHAnsi" w:cstheme="minorHAnsi"/>
                <w:sz w:val="22"/>
                <w:szCs w:val="22"/>
              </w:rPr>
              <w:t xml:space="preserve">ed </w:t>
            </w:r>
            <w:r w:rsidRPr="00DC707C">
              <w:rPr>
                <w:rFonts w:asciiTheme="minorHAnsi" w:hAnsiTheme="minorHAnsi" w:cstheme="minorHAnsi"/>
                <w:sz w:val="22"/>
                <w:szCs w:val="22"/>
              </w:rPr>
              <w:lastRenderedPageBreak/>
              <w:t>on the Company’s website.</w:t>
            </w:r>
          </w:p>
          <w:p w:rsidR="003B5CB2" w:rsidRPr="00DC707C" w:rsidRDefault="003B5CB2" w:rsidP="008E04E5">
            <w:pPr>
              <w:ind w:right="46"/>
              <w:rPr>
                <w:rFonts w:asciiTheme="minorHAnsi" w:hAnsiTheme="minorHAnsi" w:cstheme="minorHAnsi"/>
                <w:sz w:val="22"/>
                <w:szCs w:val="22"/>
              </w:rPr>
            </w:pPr>
          </w:p>
        </w:tc>
        <w:tc>
          <w:tcPr>
            <w:tcW w:w="1350" w:type="dxa"/>
          </w:tcPr>
          <w:p w:rsidR="001A6C4F" w:rsidRPr="00DC707C" w:rsidRDefault="001A6C4F"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p>
          <w:p w:rsidR="00A17035" w:rsidRPr="00DC707C" w:rsidRDefault="00A17035"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r w:rsidRPr="00DC707C">
              <w:rPr>
                <w:rFonts w:asciiTheme="minorHAnsi" w:hAnsiTheme="minorHAnsi" w:cstheme="minorHAnsi"/>
                <w:b/>
                <w:sz w:val="22"/>
                <w:szCs w:val="22"/>
              </w:rPr>
              <w:lastRenderedPageBreak/>
              <w:t>Clerk</w:t>
            </w:r>
          </w:p>
        </w:tc>
      </w:tr>
      <w:tr w:rsidR="00535835" w:rsidRPr="00DC707C" w:rsidTr="000F24E2">
        <w:tc>
          <w:tcPr>
            <w:tcW w:w="1080" w:type="dxa"/>
            <w:tcBorders>
              <w:top w:val="single" w:sz="4" w:space="0" w:color="auto"/>
              <w:left w:val="single" w:sz="4" w:space="0" w:color="auto"/>
              <w:bottom w:val="single" w:sz="4" w:space="0" w:color="auto"/>
              <w:right w:val="single" w:sz="4" w:space="0" w:color="auto"/>
            </w:tcBorders>
          </w:tcPr>
          <w:p w:rsidR="00535835"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lastRenderedPageBreak/>
              <w:t>18</w:t>
            </w:r>
            <w:r w:rsidR="00286B8C" w:rsidRPr="00DC707C">
              <w:rPr>
                <w:rFonts w:asciiTheme="minorHAnsi" w:hAnsiTheme="minorHAnsi" w:cstheme="minorHAnsi"/>
                <w:b/>
                <w:sz w:val="22"/>
                <w:szCs w:val="22"/>
              </w:rPr>
              <w:t>/</w:t>
            </w:r>
            <w:r>
              <w:rPr>
                <w:rFonts w:asciiTheme="minorHAnsi" w:hAnsiTheme="minorHAnsi" w:cstheme="minorHAnsi"/>
                <w:b/>
                <w:sz w:val="22"/>
                <w:szCs w:val="22"/>
              </w:rPr>
              <w:t>1</w:t>
            </w:r>
            <w:r w:rsidR="00165B5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5</w:t>
            </w:r>
          </w:p>
        </w:tc>
        <w:tc>
          <w:tcPr>
            <w:tcW w:w="8190" w:type="dxa"/>
            <w:tcBorders>
              <w:top w:val="single" w:sz="4" w:space="0" w:color="auto"/>
              <w:left w:val="single" w:sz="4" w:space="0" w:color="auto"/>
              <w:bottom w:val="single" w:sz="4" w:space="0" w:color="auto"/>
              <w:right w:val="single" w:sz="4" w:space="0" w:color="auto"/>
            </w:tcBorders>
          </w:tcPr>
          <w:p w:rsidR="00092F0C" w:rsidRPr="00DC707C" w:rsidRDefault="00165B5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Matters Arising</w:t>
            </w:r>
          </w:p>
          <w:p w:rsidR="00165B5F" w:rsidRPr="00DC707C" w:rsidRDefault="00165B5F" w:rsidP="00CB6CE1">
            <w:pPr>
              <w:ind w:right="46"/>
              <w:rPr>
                <w:rFonts w:asciiTheme="minorHAnsi" w:hAnsiTheme="minorHAnsi" w:cstheme="minorHAnsi"/>
                <w:b/>
                <w:sz w:val="22"/>
                <w:szCs w:val="22"/>
              </w:rPr>
            </w:pPr>
          </w:p>
          <w:p w:rsidR="00E612E9" w:rsidRDefault="00165B5F" w:rsidP="00735675">
            <w:pPr>
              <w:ind w:right="46"/>
              <w:rPr>
                <w:rFonts w:asciiTheme="minorHAnsi" w:hAnsiTheme="minorHAnsi" w:cstheme="minorHAnsi"/>
                <w:bCs/>
                <w:sz w:val="22"/>
                <w:szCs w:val="22"/>
                <w:u w:val="single"/>
              </w:rPr>
            </w:pPr>
            <w:r w:rsidRPr="00DC707C">
              <w:rPr>
                <w:rFonts w:asciiTheme="minorHAnsi" w:hAnsiTheme="minorHAnsi" w:cstheme="minorHAnsi"/>
                <w:bCs/>
                <w:sz w:val="22"/>
                <w:szCs w:val="22"/>
              </w:rPr>
              <w:t>1</w:t>
            </w:r>
            <w:r w:rsidR="00447406" w:rsidRPr="00DC707C">
              <w:rPr>
                <w:rFonts w:asciiTheme="minorHAnsi" w:hAnsiTheme="minorHAnsi" w:cstheme="minorHAnsi"/>
                <w:bCs/>
                <w:sz w:val="22"/>
                <w:szCs w:val="22"/>
              </w:rPr>
              <w:t xml:space="preserve"> </w:t>
            </w:r>
            <w:r w:rsidR="00F04BEA">
              <w:rPr>
                <w:rFonts w:asciiTheme="minorHAnsi" w:hAnsiTheme="minorHAnsi" w:cstheme="minorHAnsi"/>
                <w:bCs/>
                <w:sz w:val="22"/>
                <w:szCs w:val="22"/>
                <w:u w:val="single"/>
              </w:rPr>
              <w:t>Minute 17/12</w:t>
            </w:r>
            <w:r w:rsidR="00735675" w:rsidRPr="00DC707C">
              <w:rPr>
                <w:rFonts w:asciiTheme="minorHAnsi" w:hAnsiTheme="minorHAnsi" w:cstheme="minorHAnsi"/>
                <w:bCs/>
                <w:sz w:val="22"/>
                <w:szCs w:val="22"/>
                <w:u w:val="single"/>
              </w:rPr>
              <w:t>/05.</w:t>
            </w:r>
            <w:r w:rsidR="006A1F8E" w:rsidRPr="00DC707C">
              <w:rPr>
                <w:rFonts w:asciiTheme="minorHAnsi" w:hAnsiTheme="minorHAnsi" w:cstheme="minorHAnsi"/>
                <w:bCs/>
                <w:sz w:val="22"/>
                <w:szCs w:val="22"/>
                <w:u w:val="single"/>
              </w:rPr>
              <w:t>1</w:t>
            </w:r>
            <w:r w:rsidRPr="00DC707C">
              <w:rPr>
                <w:rFonts w:asciiTheme="minorHAnsi" w:hAnsiTheme="minorHAnsi" w:cstheme="minorHAnsi"/>
                <w:bCs/>
                <w:sz w:val="22"/>
                <w:szCs w:val="22"/>
                <w:u w:val="single"/>
              </w:rPr>
              <w:t>: Finalisation of the lease</w:t>
            </w:r>
            <w:r w:rsidR="00E612E9" w:rsidRPr="00DC707C">
              <w:rPr>
                <w:rFonts w:asciiTheme="minorHAnsi" w:hAnsiTheme="minorHAnsi" w:cstheme="minorHAnsi"/>
                <w:bCs/>
                <w:sz w:val="22"/>
                <w:szCs w:val="22"/>
                <w:u w:val="single"/>
              </w:rPr>
              <w:t xml:space="preserve"> </w:t>
            </w:r>
          </w:p>
          <w:p w:rsidR="00F04BEA" w:rsidRPr="00F04BEA" w:rsidRDefault="00F04BEA" w:rsidP="00735675">
            <w:pPr>
              <w:ind w:right="46"/>
              <w:rPr>
                <w:rFonts w:asciiTheme="minorHAnsi" w:hAnsiTheme="minorHAnsi" w:cstheme="minorHAnsi"/>
                <w:bCs/>
                <w:sz w:val="22"/>
                <w:szCs w:val="22"/>
              </w:rPr>
            </w:pPr>
            <w:r>
              <w:rPr>
                <w:rFonts w:asciiTheme="minorHAnsi" w:hAnsiTheme="minorHAnsi" w:cstheme="minorHAnsi"/>
                <w:bCs/>
                <w:sz w:val="22"/>
                <w:szCs w:val="22"/>
              </w:rPr>
              <w:t>The Board was informed that the position remains unchanged in that the finalisation of the lease was pending receipt of relevant documentation from Sheffield City Council.</w:t>
            </w:r>
          </w:p>
          <w:p w:rsidR="0012545A" w:rsidRPr="00DC707C" w:rsidRDefault="0012545A" w:rsidP="00B34F0E">
            <w:pPr>
              <w:ind w:right="46"/>
              <w:rPr>
                <w:rFonts w:asciiTheme="minorHAnsi" w:hAnsiTheme="minorHAnsi" w:cstheme="minorHAnsi"/>
                <w:sz w:val="22"/>
                <w:szCs w:val="22"/>
              </w:rPr>
            </w:pPr>
          </w:p>
          <w:p w:rsidR="00776BB7" w:rsidRDefault="00735675" w:rsidP="006A1F8E">
            <w:pPr>
              <w:ind w:right="46"/>
              <w:rPr>
                <w:rFonts w:asciiTheme="minorHAnsi" w:hAnsiTheme="minorHAnsi" w:cstheme="minorHAnsi"/>
                <w:sz w:val="22"/>
                <w:szCs w:val="22"/>
              </w:rPr>
            </w:pPr>
            <w:r w:rsidRPr="00DC707C">
              <w:rPr>
                <w:rFonts w:asciiTheme="minorHAnsi" w:hAnsiTheme="minorHAnsi" w:cstheme="minorHAnsi"/>
                <w:sz w:val="22"/>
                <w:szCs w:val="22"/>
              </w:rPr>
              <w:t>2</w:t>
            </w:r>
            <w:r w:rsidR="00D50591" w:rsidRPr="00DC707C">
              <w:rPr>
                <w:rFonts w:asciiTheme="minorHAnsi" w:hAnsiTheme="minorHAnsi" w:cstheme="minorHAnsi"/>
                <w:sz w:val="22"/>
                <w:szCs w:val="22"/>
              </w:rPr>
              <w:t xml:space="preserve"> </w:t>
            </w:r>
            <w:r w:rsidR="00776BB7">
              <w:rPr>
                <w:rFonts w:asciiTheme="minorHAnsi" w:hAnsiTheme="minorHAnsi" w:cstheme="minorHAnsi"/>
                <w:sz w:val="22"/>
                <w:szCs w:val="22"/>
              </w:rPr>
              <w:t xml:space="preserve"> </w:t>
            </w:r>
            <w:r w:rsidR="00776BB7">
              <w:rPr>
                <w:rFonts w:asciiTheme="minorHAnsi" w:hAnsiTheme="minorHAnsi" w:cstheme="minorHAnsi"/>
                <w:sz w:val="22"/>
                <w:szCs w:val="22"/>
                <w:u w:val="single"/>
              </w:rPr>
              <w:t>Minute 17/12/05.3: Articles of Association</w:t>
            </w:r>
          </w:p>
          <w:p w:rsidR="00776BB7" w:rsidRPr="00776BB7" w:rsidRDefault="00CC63BF" w:rsidP="006A1F8E">
            <w:pPr>
              <w:ind w:right="46"/>
              <w:rPr>
                <w:rFonts w:asciiTheme="minorHAnsi" w:hAnsiTheme="minorHAnsi" w:cstheme="minorHAnsi"/>
                <w:sz w:val="22"/>
                <w:szCs w:val="22"/>
              </w:rPr>
            </w:pPr>
            <w:r>
              <w:rPr>
                <w:rFonts w:asciiTheme="minorHAnsi" w:hAnsiTheme="minorHAnsi" w:cstheme="minorHAnsi"/>
                <w:sz w:val="22"/>
                <w:szCs w:val="22"/>
              </w:rPr>
              <w:t xml:space="preserve">The Board noted that currently written confirmation of </w:t>
            </w:r>
            <w:r w:rsidR="00D160CA">
              <w:rPr>
                <w:rFonts w:asciiTheme="minorHAnsi" w:hAnsiTheme="minorHAnsi" w:cstheme="minorHAnsi"/>
                <w:sz w:val="22"/>
                <w:szCs w:val="22"/>
              </w:rPr>
              <w:t>SCC’s</w:t>
            </w:r>
            <w:r w:rsidR="005A740F">
              <w:rPr>
                <w:rFonts w:asciiTheme="minorHAnsi" w:hAnsiTheme="minorHAnsi" w:cstheme="minorHAnsi"/>
                <w:sz w:val="22"/>
                <w:szCs w:val="22"/>
              </w:rPr>
              <w:t xml:space="preserve"> </w:t>
            </w:r>
            <w:r>
              <w:rPr>
                <w:rFonts w:asciiTheme="minorHAnsi" w:hAnsiTheme="minorHAnsi" w:cstheme="minorHAnsi"/>
                <w:sz w:val="22"/>
                <w:szCs w:val="22"/>
              </w:rPr>
              <w:t xml:space="preserve">agreement to </w:t>
            </w:r>
            <w:r w:rsidR="00D160CA">
              <w:rPr>
                <w:rFonts w:asciiTheme="minorHAnsi" w:hAnsiTheme="minorHAnsi" w:cstheme="minorHAnsi"/>
                <w:sz w:val="22"/>
                <w:szCs w:val="22"/>
              </w:rPr>
              <w:t xml:space="preserve">the changes is still awaited </w:t>
            </w:r>
            <w:r w:rsidR="005A740F">
              <w:rPr>
                <w:rFonts w:asciiTheme="minorHAnsi" w:hAnsiTheme="minorHAnsi" w:cstheme="minorHAnsi"/>
                <w:sz w:val="22"/>
                <w:szCs w:val="22"/>
              </w:rPr>
              <w:t xml:space="preserve">and this will continue to be pursued to enable </w:t>
            </w:r>
            <w:r>
              <w:rPr>
                <w:rFonts w:asciiTheme="minorHAnsi" w:hAnsiTheme="minorHAnsi" w:cstheme="minorHAnsi"/>
                <w:sz w:val="22"/>
                <w:szCs w:val="22"/>
              </w:rPr>
              <w:t>a resolution</w:t>
            </w:r>
            <w:r w:rsidR="005A740F">
              <w:rPr>
                <w:rFonts w:asciiTheme="minorHAnsi" w:hAnsiTheme="minorHAnsi" w:cstheme="minorHAnsi"/>
                <w:sz w:val="22"/>
                <w:szCs w:val="22"/>
              </w:rPr>
              <w:t xml:space="preserve"> to be passed at the AGM in accordance with the requirements of Companies House.</w:t>
            </w:r>
          </w:p>
          <w:p w:rsidR="006A1F8E" w:rsidRDefault="006A1F8E" w:rsidP="006A1F8E">
            <w:pPr>
              <w:ind w:right="46"/>
              <w:rPr>
                <w:rFonts w:asciiTheme="minorHAnsi" w:hAnsiTheme="minorHAnsi" w:cstheme="minorHAnsi"/>
                <w:sz w:val="22"/>
                <w:szCs w:val="22"/>
              </w:rPr>
            </w:pPr>
          </w:p>
          <w:p w:rsidR="005A740F" w:rsidRDefault="005A740F" w:rsidP="006A1F8E">
            <w:pPr>
              <w:ind w:right="46"/>
              <w:rPr>
                <w:rFonts w:asciiTheme="minorHAnsi" w:hAnsiTheme="minorHAnsi" w:cstheme="minorHAnsi"/>
                <w:sz w:val="22"/>
                <w:szCs w:val="22"/>
                <w:u w:val="single"/>
              </w:rPr>
            </w:pPr>
            <w:r>
              <w:rPr>
                <w:rFonts w:asciiTheme="minorHAnsi" w:hAnsiTheme="minorHAnsi" w:cstheme="minorHAnsi"/>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u w:val="single"/>
              </w:rPr>
              <w:t xml:space="preserve">Minute 17/12/08: Preparation for the AGM </w:t>
            </w:r>
          </w:p>
          <w:p w:rsidR="005A740F" w:rsidRDefault="005A740F" w:rsidP="006A1F8E">
            <w:pPr>
              <w:ind w:right="46"/>
              <w:rPr>
                <w:rFonts w:asciiTheme="minorHAnsi" w:hAnsiTheme="minorHAnsi" w:cstheme="minorHAnsi"/>
                <w:sz w:val="22"/>
                <w:szCs w:val="22"/>
              </w:rPr>
            </w:pPr>
          </w:p>
          <w:p w:rsidR="005A740F" w:rsidRDefault="005A740F" w:rsidP="004E4AB2">
            <w:pPr>
              <w:pStyle w:val="ListParagraph"/>
              <w:numPr>
                <w:ilvl w:val="0"/>
                <w:numId w:val="15"/>
              </w:numPr>
              <w:ind w:right="46"/>
              <w:rPr>
                <w:rFonts w:asciiTheme="minorHAnsi" w:hAnsiTheme="minorHAnsi" w:cstheme="minorHAnsi"/>
                <w:sz w:val="22"/>
                <w:szCs w:val="22"/>
              </w:rPr>
            </w:pPr>
            <w:r>
              <w:rPr>
                <w:rFonts w:asciiTheme="minorHAnsi" w:hAnsiTheme="minorHAnsi" w:cstheme="minorHAnsi"/>
                <w:sz w:val="22"/>
                <w:szCs w:val="22"/>
                <w:u w:val="single"/>
              </w:rPr>
              <w:t>Nomination of new Directors</w:t>
            </w:r>
          </w:p>
          <w:p w:rsidR="004E4AB2" w:rsidRDefault="004E4AB2" w:rsidP="004E4AB2">
            <w:pPr>
              <w:pStyle w:val="ListParagraph"/>
              <w:ind w:left="1080" w:right="46"/>
              <w:rPr>
                <w:rFonts w:asciiTheme="minorHAnsi" w:hAnsiTheme="minorHAnsi" w:cstheme="minorHAnsi"/>
                <w:sz w:val="22"/>
                <w:szCs w:val="22"/>
              </w:rPr>
            </w:pPr>
            <w:r>
              <w:rPr>
                <w:rFonts w:asciiTheme="minorHAnsi" w:hAnsiTheme="minorHAnsi" w:cstheme="minorHAnsi"/>
                <w:sz w:val="22"/>
                <w:szCs w:val="22"/>
              </w:rPr>
              <w:t>As reported at the last meeting a second call for nominations was issued, with a deadline of Fri</w:t>
            </w:r>
            <w:r w:rsidRPr="00DC707C">
              <w:rPr>
                <w:rFonts w:asciiTheme="minorHAnsi" w:hAnsiTheme="minorHAnsi" w:cstheme="minorHAnsi"/>
                <w:sz w:val="22"/>
                <w:szCs w:val="22"/>
              </w:rPr>
              <w:t xml:space="preserve">day 12 January 2018 for the receipt of valid nominations. </w:t>
            </w:r>
            <w:r>
              <w:rPr>
                <w:rFonts w:asciiTheme="minorHAnsi" w:hAnsiTheme="minorHAnsi" w:cstheme="minorHAnsi"/>
                <w:sz w:val="22"/>
                <w:szCs w:val="22"/>
              </w:rPr>
              <w:t>The Board was informed that no nominations had been received</w:t>
            </w:r>
            <w:r w:rsidR="00D160CA">
              <w:rPr>
                <w:rFonts w:asciiTheme="minorHAnsi" w:hAnsiTheme="minorHAnsi" w:cstheme="minorHAnsi"/>
                <w:sz w:val="22"/>
                <w:szCs w:val="22"/>
              </w:rPr>
              <w:t xml:space="preserve"> in response to the second call therefore</w:t>
            </w:r>
            <w:r>
              <w:rPr>
                <w:rFonts w:asciiTheme="minorHAnsi" w:hAnsiTheme="minorHAnsi" w:cstheme="minorHAnsi"/>
                <w:sz w:val="22"/>
                <w:szCs w:val="22"/>
              </w:rPr>
              <w:t xml:space="preserve"> Secondary Schools and FE colleges have been contacted with the aim of obtaining a valid uncontested nomination for each vacancy prior to the AGM.</w:t>
            </w:r>
            <w:r w:rsidR="00D160CA">
              <w:rPr>
                <w:rFonts w:asciiTheme="minorHAnsi" w:hAnsiTheme="minorHAnsi" w:cstheme="minorHAnsi"/>
                <w:sz w:val="22"/>
                <w:szCs w:val="22"/>
              </w:rPr>
              <w:br/>
            </w:r>
          </w:p>
          <w:p w:rsidR="004E4AB2" w:rsidRPr="004E4AB2" w:rsidRDefault="004E4AB2" w:rsidP="004E4AB2">
            <w:pPr>
              <w:pStyle w:val="ListParagraph"/>
              <w:ind w:left="1080" w:right="46"/>
              <w:rPr>
                <w:rFonts w:asciiTheme="minorHAnsi" w:hAnsiTheme="minorHAnsi" w:cstheme="minorHAnsi"/>
                <w:sz w:val="22"/>
                <w:szCs w:val="22"/>
              </w:rPr>
            </w:pPr>
            <w:r>
              <w:rPr>
                <w:rFonts w:asciiTheme="minorHAnsi" w:hAnsiTheme="minorHAnsi" w:cstheme="minorHAnsi"/>
                <w:sz w:val="22"/>
                <w:szCs w:val="22"/>
              </w:rPr>
              <w:t>The implications of no valid nominations being received prior to the AGM were outlined together with the options to further review the Board’s composi</w:t>
            </w:r>
            <w:r w:rsidR="0077645F">
              <w:rPr>
                <w:rFonts w:asciiTheme="minorHAnsi" w:hAnsiTheme="minorHAnsi" w:cstheme="minorHAnsi"/>
                <w:sz w:val="22"/>
                <w:szCs w:val="22"/>
              </w:rPr>
              <w:t>ti</w:t>
            </w:r>
            <w:r>
              <w:rPr>
                <w:rFonts w:asciiTheme="minorHAnsi" w:hAnsiTheme="minorHAnsi" w:cstheme="minorHAnsi"/>
                <w:sz w:val="22"/>
                <w:szCs w:val="22"/>
              </w:rPr>
              <w:t>on. Directors were reminded that subject to the resolution being passed at the AGM on the proposed change to Article 12 , the Board will be able to appoint two further Directors (who are not nominated by Member organisations) with the skills and experience previously identified</w:t>
            </w:r>
            <w:r w:rsidR="0077645F">
              <w:rPr>
                <w:rFonts w:asciiTheme="minorHAnsi" w:hAnsiTheme="minorHAnsi" w:cstheme="minorHAnsi"/>
                <w:sz w:val="22"/>
                <w:szCs w:val="22"/>
              </w:rPr>
              <w:t xml:space="preserve"> (HR, legal, financial)</w:t>
            </w:r>
            <w:r>
              <w:rPr>
                <w:rFonts w:asciiTheme="minorHAnsi" w:hAnsiTheme="minorHAnsi" w:cstheme="minorHAnsi"/>
                <w:sz w:val="22"/>
                <w:szCs w:val="22"/>
              </w:rPr>
              <w:t xml:space="preserve">. </w:t>
            </w:r>
          </w:p>
          <w:p w:rsidR="005A740F" w:rsidRPr="005A740F" w:rsidRDefault="005A740F" w:rsidP="005A740F">
            <w:pPr>
              <w:pStyle w:val="ListParagraph"/>
              <w:ind w:left="1080" w:right="46"/>
              <w:rPr>
                <w:rFonts w:asciiTheme="minorHAnsi" w:hAnsiTheme="minorHAnsi" w:cstheme="minorHAnsi"/>
                <w:sz w:val="22"/>
                <w:szCs w:val="22"/>
              </w:rPr>
            </w:pPr>
          </w:p>
          <w:p w:rsidR="004E4AB2" w:rsidRPr="004E4AB2" w:rsidRDefault="005A740F" w:rsidP="004E4AB2">
            <w:pPr>
              <w:pStyle w:val="ListParagraph"/>
              <w:numPr>
                <w:ilvl w:val="0"/>
                <w:numId w:val="15"/>
              </w:numPr>
              <w:ind w:right="46"/>
              <w:rPr>
                <w:rFonts w:asciiTheme="minorHAnsi" w:hAnsiTheme="minorHAnsi" w:cstheme="minorHAnsi"/>
                <w:sz w:val="22"/>
                <w:szCs w:val="22"/>
              </w:rPr>
            </w:pPr>
            <w:r>
              <w:rPr>
                <w:rFonts w:asciiTheme="minorHAnsi" w:hAnsiTheme="minorHAnsi" w:cstheme="minorHAnsi"/>
                <w:sz w:val="22"/>
                <w:szCs w:val="22"/>
                <w:u w:val="single"/>
              </w:rPr>
              <w:t>Peer Review</w:t>
            </w:r>
          </w:p>
          <w:p w:rsidR="004E4AB2" w:rsidRDefault="004E4AB2" w:rsidP="004E4AB2">
            <w:pPr>
              <w:pStyle w:val="ListParagraph"/>
              <w:ind w:left="1080" w:right="46"/>
              <w:rPr>
                <w:rFonts w:asciiTheme="minorHAnsi" w:hAnsiTheme="minorHAnsi" w:cstheme="minorHAnsi"/>
                <w:sz w:val="22"/>
                <w:szCs w:val="22"/>
              </w:rPr>
            </w:pPr>
            <w:r>
              <w:rPr>
                <w:rFonts w:asciiTheme="minorHAnsi" w:hAnsiTheme="minorHAnsi" w:cstheme="minorHAnsi"/>
                <w:sz w:val="22"/>
                <w:szCs w:val="22"/>
              </w:rPr>
              <w:t>The Board was informed that arrangements for the Peer Review have not been finalised and consequently this has been removed from the agenda for the AGM.</w:t>
            </w:r>
          </w:p>
          <w:p w:rsidR="004E4AB2" w:rsidRPr="0077645F" w:rsidRDefault="004E4AB2" w:rsidP="0077645F">
            <w:pPr>
              <w:ind w:right="46"/>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rsidR="00262E7B" w:rsidRPr="00DC707C" w:rsidRDefault="00262E7B"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Pr="00DC707C" w:rsidRDefault="002764A3" w:rsidP="00735675">
            <w:pPr>
              <w:ind w:right="46"/>
              <w:rPr>
                <w:rFonts w:asciiTheme="minorHAnsi" w:hAnsiTheme="minorHAnsi" w:cstheme="minorHAnsi"/>
                <w:b/>
                <w:sz w:val="22"/>
                <w:szCs w:val="22"/>
              </w:rPr>
            </w:pPr>
          </w:p>
          <w:p w:rsidR="002764A3" w:rsidRDefault="002764A3" w:rsidP="00735675">
            <w:pPr>
              <w:ind w:right="46"/>
              <w:rPr>
                <w:rFonts w:asciiTheme="minorHAnsi" w:hAnsiTheme="minorHAnsi" w:cstheme="minorHAnsi"/>
                <w:b/>
                <w:sz w:val="22"/>
                <w:szCs w:val="22"/>
              </w:rPr>
            </w:pPr>
          </w:p>
          <w:p w:rsidR="002764A3" w:rsidRDefault="002764A3" w:rsidP="00735675">
            <w:pPr>
              <w:ind w:right="46"/>
              <w:rPr>
                <w:rFonts w:asciiTheme="minorHAnsi" w:hAnsiTheme="minorHAnsi" w:cstheme="minorHAnsi"/>
                <w:b/>
                <w:sz w:val="22"/>
                <w:szCs w:val="22"/>
              </w:rPr>
            </w:pPr>
          </w:p>
          <w:p w:rsidR="005A740F" w:rsidRPr="00DC707C" w:rsidRDefault="005A740F" w:rsidP="00735675">
            <w:pPr>
              <w:ind w:right="46"/>
              <w:rPr>
                <w:rFonts w:asciiTheme="minorHAnsi" w:hAnsiTheme="minorHAnsi" w:cstheme="minorHAnsi"/>
                <w:b/>
                <w:sz w:val="22"/>
                <w:szCs w:val="22"/>
              </w:rPr>
            </w:pPr>
            <w:r>
              <w:rPr>
                <w:rFonts w:asciiTheme="minorHAnsi" w:hAnsiTheme="minorHAnsi" w:cstheme="minorHAnsi"/>
                <w:b/>
                <w:sz w:val="22"/>
                <w:szCs w:val="22"/>
              </w:rPr>
              <w:t>CEO</w:t>
            </w:r>
          </w:p>
        </w:tc>
      </w:tr>
      <w:tr w:rsidR="00C65D3F" w:rsidRPr="00DC707C" w:rsidTr="000F24E2">
        <w:tc>
          <w:tcPr>
            <w:tcW w:w="1080" w:type="dxa"/>
            <w:tcBorders>
              <w:top w:val="single" w:sz="4" w:space="0" w:color="auto"/>
              <w:left w:val="single" w:sz="4" w:space="0" w:color="auto"/>
              <w:bottom w:val="single" w:sz="4" w:space="0" w:color="auto"/>
              <w:right w:val="single" w:sz="4" w:space="0" w:color="auto"/>
            </w:tcBorders>
          </w:tcPr>
          <w:p w:rsidR="00C65D3F" w:rsidRPr="00DC707C" w:rsidRDefault="00F04BEA" w:rsidP="00735675">
            <w:pPr>
              <w:rPr>
                <w:rFonts w:asciiTheme="minorHAnsi" w:hAnsiTheme="minorHAnsi" w:cstheme="minorHAnsi"/>
                <w:b/>
                <w:sz w:val="22"/>
                <w:szCs w:val="22"/>
              </w:rPr>
            </w:pPr>
            <w:r>
              <w:rPr>
                <w:rFonts w:asciiTheme="minorHAnsi" w:hAnsiTheme="minorHAnsi" w:cstheme="minorHAnsi"/>
                <w:b/>
                <w:sz w:val="22"/>
                <w:szCs w:val="22"/>
              </w:rPr>
              <w:t>1</w:t>
            </w:r>
            <w:r w:rsidR="00776BB7">
              <w:rPr>
                <w:rFonts w:asciiTheme="minorHAnsi" w:hAnsiTheme="minorHAnsi" w:cstheme="minorHAnsi"/>
                <w:b/>
                <w:sz w:val="22"/>
                <w:szCs w:val="22"/>
              </w:rPr>
              <w:t>8/1</w:t>
            </w:r>
            <w:r w:rsidR="00481A0D" w:rsidRPr="00DC707C">
              <w:rPr>
                <w:rFonts w:asciiTheme="minorHAnsi" w:hAnsiTheme="minorHAnsi" w:cstheme="minorHAnsi"/>
                <w:b/>
                <w:sz w:val="22"/>
                <w:szCs w:val="22"/>
              </w:rPr>
              <w:t>/0</w:t>
            </w:r>
            <w:r w:rsidR="00BA30FE" w:rsidRPr="00DC707C">
              <w:rPr>
                <w:rFonts w:asciiTheme="minorHAnsi" w:hAnsiTheme="minorHAnsi" w:cstheme="minorHAnsi"/>
                <w:b/>
                <w:sz w:val="22"/>
                <w:szCs w:val="22"/>
              </w:rPr>
              <w:t>6</w:t>
            </w:r>
          </w:p>
        </w:tc>
        <w:tc>
          <w:tcPr>
            <w:tcW w:w="8190" w:type="dxa"/>
            <w:tcBorders>
              <w:top w:val="single" w:sz="4" w:space="0" w:color="auto"/>
              <w:left w:val="single" w:sz="4" w:space="0" w:color="auto"/>
              <w:bottom w:val="single" w:sz="4" w:space="0" w:color="auto"/>
              <w:right w:val="single" w:sz="4" w:space="0" w:color="auto"/>
            </w:tcBorders>
          </w:tcPr>
          <w:p w:rsidR="00165B5F" w:rsidRPr="00F57E90" w:rsidRDefault="005A53B4" w:rsidP="00CB6CE1">
            <w:pPr>
              <w:rPr>
                <w:rFonts w:asciiTheme="minorHAnsi" w:hAnsiTheme="minorHAnsi" w:cstheme="minorHAnsi"/>
                <w:b/>
                <w:bCs/>
                <w:sz w:val="22"/>
                <w:szCs w:val="22"/>
              </w:rPr>
            </w:pPr>
            <w:r w:rsidRPr="00F57E90">
              <w:rPr>
                <w:rFonts w:asciiTheme="minorHAnsi" w:hAnsiTheme="minorHAnsi" w:cstheme="minorHAnsi"/>
                <w:b/>
                <w:bCs/>
                <w:sz w:val="22"/>
                <w:szCs w:val="22"/>
              </w:rPr>
              <w:t>Strategic substantive item</w:t>
            </w:r>
            <w:r w:rsidR="00286B8C" w:rsidRPr="00F57E90">
              <w:rPr>
                <w:rFonts w:asciiTheme="minorHAnsi" w:hAnsiTheme="minorHAnsi" w:cstheme="minorHAnsi"/>
                <w:b/>
                <w:bCs/>
                <w:sz w:val="22"/>
                <w:szCs w:val="22"/>
              </w:rPr>
              <w:t>- L</w:t>
            </w:r>
            <w:r w:rsidR="00641C9B" w:rsidRPr="00F57E90">
              <w:rPr>
                <w:rFonts w:asciiTheme="minorHAnsi" w:hAnsiTheme="minorHAnsi" w:cstheme="minorHAnsi"/>
                <w:b/>
                <w:bCs/>
                <w:sz w:val="22"/>
                <w:szCs w:val="22"/>
              </w:rPr>
              <w:t xml:space="preserve">ong term planning </w:t>
            </w:r>
          </w:p>
          <w:p w:rsidR="001B21E2" w:rsidRPr="00F57E90" w:rsidRDefault="001B21E2" w:rsidP="00CB6CE1">
            <w:pPr>
              <w:rPr>
                <w:rFonts w:asciiTheme="minorHAnsi" w:hAnsiTheme="minorHAnsi" w:cstheme="minorHAnsi"/>
                <w:bCs/>
                <w:sz w:val="22"/>
                <w:szCs w:val="22"/>
              </w:rPr>
            </w:pPr>
          </w:p>
          <w:p w:rsidR="00C85F09" w:rsidRPr="00F57E90" w:rsidRDefault="00114BE7" w:rsidP="00D73C24">
            <w:pPr>
              <w:pStyle w:val="ListParagraph"/>
              <w:numPr>
                <w:ilvl w:val="0"/>
                <w:numId w:val="3"/>
              </w:numPr>
              <w:rPr>
                <w:rFonts w:asciiTheme="minorHAnsi" w:hAnsiTheme="minorHAnsi" w:cstheme="minorHAnsi"/>
                <w:bCs/>
                <w:sz w:val="22"/>
                <w:szCs w:val="22"/>
                <w:u w:val="single"/>
              </w:rPr>
            </w:pPr>
            <w:r w:rsidRPr="00F57E90">
              <w:rPr>
                <w:rFonts w:asciiTheme="minorHAnsi" w:hAnsiTheme="minorHAnsi" w:cstheme="minorHAnsi"/>
                <w:bCs/>
                <w:sz w:val="22"/>
                <w:szCs w:val="22"/>
                <w:u w:val="single"/>
              </w:rPr>
              <w:t xml:space="preserve">Long term planning </w:t>
            </w:r>
            <w:r w:rsidR="00735675" w:rsidRPr="00F57E90">
              <w:rPr>
                <w:rFonts w:asciiTheme="minorHAnsi" w:hAnsiTheme="minorHAnsi" w:cstheme="minorHAnsi"/>
                <w:bCs/>
                <w:sz w:val="22"/>
                <w:szCs w:val="22"/>
                <w:u w:val="single"/>
              </w:rPr>
              <w:t xml:space="preserve">– update </w:t>
            </w:r>
            <w:r w:rsidR="00A51657" w:rsidRPr="00F57E90">
              <w:rPr>
                <w:rFonts w:asciiTheme="minorHAnsi" w:hAnsiTheme="minorHAnsi" w:cstheme="minorHAnsi"/>
                <w:bCs/>
                <w:sz w:val="22"/>
                <w:szCs w:val="22"/>
                <w:u w:val="single"/>
              </w:rPr>
              <w:t>–</w:t>
            </w:r>
            <w:r w:rsidR="00735675" w:rsidRPr="00F57E90">
              <w:rPr>
                <w:rFonts w:asciiTheme="minorHAnsi" w:hAnsiTheme="minorHAnsi" w:cstheme="minorHAnsi"/>
                <w:bCs/>
                <w:sz w:val="22"/>
                <w:szCs w:val="22"/>
                <w:u w:val="single"/>
              </w:rPr>
              <w:t xml:space="preserve"> </w:t>
            </w:r>
            <w:r w:rsidR="002958A5" w:rsidRPr="00F57E90">
              <w:rPr>
                <w:rFonts w:asciiTheme="minorHAnsi" w:hAnsiTheme="minorHAnsi" w:cstheme="minorHAnsi"/>
                <w:bCs/>
                <w:sz w:val="22"/>
                <w:szCs w:val="22"/>
                <w:u w:val="single"/>
              </w:rPr>
              <w:t>Confidential</w:t>
            </w:r>
            <w:r w:rsidR="00F04BEA">
              <w:rPr>
                <w:rFonts w:asciiTheme="minorHAnsi" w:hAnsiTheme="minorHAnsi" w:cstheme="minorHAnsi"/>
                <w:bCs/>
                <w:sz w:val="22"/>
                <w:szCs w:val="22"/>
                <w:u w:val="single"/>
              </w:rPr>
              <w:t xml:space="preserve"> Meeting Notes</w:t>
            </w:r>
            <w:r w:rsidR="00363501">
              <w:rPr>
                <w:rFonts w:asciiTheme="minorHAnsi" w:hAnsiTheme="minorHAnsi" w:cstheme="minorHAnsi"/>
                <w:bCs/>
                <w:sz w:val="22"/>
                <w:szCs w:val="22"/>
                <w:u w:val="single"/>
              </w:rPr>
              <w:t xml:space="preserve"> and Presentation (tabled)</w:t>
            </w:r>
            <w:r w:rsidR="00F04BEA">
              <w:rPr>
                <w:rFonts w:asciiTheme="minorHAnsi" w:hAnsiTheme="minorHAnsi" w:cstheme="minorHAnsi"/>
                <w:bCs/>
                <w:sz w:val="22"/>
                <w:szCs w:val="22"/>
                <w:u w:val="single"/>
              </w:rPr>
              <w:t xml:space="preserve"> refe</w:t>
            </w:r>
            <w:r w:rsidR="00776BB7">
              <w:rPr>
                <w:rFonts w:asciiTheme="minorHAnsi" w:hAnsiTheme="minorHAnsi" w:cstheme="minorHAnsi"/>
                <w:bCs/>
                <w:sz w:val="22"/>
                <w:szCs w:val="22"/>
                <w:u w:val="single"/>
              </w:rPr>
              <w:t>r</w:t>
            </w:r>
            <w:r w:rsidR="00CC6B35">
              <w:rPr>
                <w:rFonts w:asciiTheme="minorHAnsi" w:hAnsiTheme="minorHAnsi" w:cstheme="minorHAnsi"/>
                <w:bCs/>
                <w:sz w:val="22"/>
                <w:szCs w:val="22"/>
                <w:u w:val="single"/>
              </w:rPr>
              <w:br/>
            </w:r>
          </w:p>
          <w:p w:rsidR="0015094E" w:rsidRDefault="00725409" w:rsidP="00F57E90">
            <w:pPr>
              <w:rPr>
                <w:rFonts w:asciiTheme="minorHAnsi" w:hAnsiTheme="minorHAnsi" w:cstheme="minorHAnsi"/>
                <w:bCs/>
                <w:sz w:val="22"/>
                <w:szCs w:val="22"/>
              </w:rPr>
            </w:pPr>
            <w:r>
              <w:rPr>
                <w:rFonts w:asciiTheme="minorHAnsi" w:hAnsiTheme="minorHAnsi" w:cstheme="minorHAnsi"/>
                <w:bCs/>
                <w:sz w:val="22"/>
                <w:szCs w:val="22"/>
              </w:rPr>
              <w:t>The following issues were brought to the attention of the Board</w:t>
            </w:r>
            <w:r w:rsidR="00CC6B35">
              <w:rPr>
                <w:rFonts w:asciiTheme="minorHAnsi" w:hAnsiTheme="minorHAnsi" w:cstheme="minorHAnsi"/>
                <w:bCs/>
                <w:sz w:val="22"/>
                <w:szCs w:val="22"/>
              </w:rPr>
              <w:t xml:space="preserve"> -</w:t>
            </w:r>
          </w:p>
          <w:p w:rsidR="00725409" w:rsidRDefault="00725409" w:rsidP="00725409">
            <w:pPr>
              <w:pStyle w:val="ListParagraph"/>
              <w:numPr>
                <w:ilvl w:val="0"/>
                <w:numId w:val="12"/>
              </w:numPr>
              <w:rPr>
                <w:rFonts w:asciiTheme="minorHAnsi" w:hAnsiTheme="minorHAnsi" w:cstheme="minorHAnsi"/>
                <w:bCs/>
                <w:sz w:val="22"/>
                <w:szCs w:val="22"/>
              </w:rPr>
            </w:pPr>
            <w:r>
              <w:rPr>
                <w:rFonts w:asciiTheme="minorHAnsi" w:hAnsiTheme="minorHAnsi" w:cstheme="minorHAnsi"/>
                <w:bCs/>
                <w:sz w:val="22"/>
                <w:szCs w:val="22"/>
              </w:rPr>
              <w:t>In r</w:t>
            </w:r>
            <w:r w:rsidR="00776BB7">
              <w:rPr>
                <w:rFonts w:asciiTheme="minorHAnsi" w:hAnsiTheme="minorHAnsi" w:cstheme="minorHAnsi"/>
                <w:bCs/>
                <w:sz w:val="22"/>
                <w:szCs w:val="22"/>
              </w:rPr>
              <w:t xml:space="preserve">esponse to the Board’s </w:t>
            </w:r>
            <w:r w:rsidR="00363501">
              <w:rPr>
                <w:rFonts w:asciiTheme="minorHAnsi" w:hAnsiTheme="minorHAnsi" w:cstheme="minorHAnsi"/>
                <w:bCs/>
                <w:sz w:val="22"/>
                <w:szCs w:val="22"/>
              </w:rPr>
              <w:t xml:space="preserve">previous </w:t>
            </w:r>
            <w:r w:rsidR="00776BB7">
              <w:rPr>
                <w:rFonts w:asciiTheme="minorHAnsi" w:hAnsiTheme="minorHAnsi" w:cstheme="minorHAnsi"/>
                <w:bCs/>
                <w:sz w:val="22"/>
                <w:szCs w:val="22"/>
              </w:rPr>
              <w:t>request for a meeting with SCC</w:t>
            </w:r>
            <w:r w:rsidR="00363501">
              <w:rPr>
                <w:rFonts w:asciiTheme="minorHAnsi" w:hAnsiTheme="minorHAnsi" w:cstheme="minorHAnsi"/>
                <w:bCs/>
                <w:sz w:val="22"/>
                <w:szCs w:val="22"/>
              </w:rPr>
              <w:t xml:space="preserve"> (currently </w:t>
            </w:r>
            <w:r w:rsidR="00DA49D0">
              <w:rPr>
                <w:rFonts w:asciiTheme="minorHAnsi" w:hAnsiTheme="minorHAnsi" w:cstheme="minorHAnsi"/>
                <w:bCs/>
                <w:sz w:val="22"/>
                <w:szCs w:val="22"/>
              </w:rPr>
              <w:t>scheduled for 26 January 2018)</w:t>
            </w:r>
            <w:r>
              <w:rPr>
                <w:rFonts w:asciiTheme="minorHAnsi" w:hAnsiTheme="minorHAnsi" w:cstheme="minorHAnsi"/>
                <w:bCs/>
                <w:sz w:val="22"/>
                <w:szCs w:val="22"/>
              </w:rPr>
              <w:t xml:space="preserve">, it was reported that discussions are continuing </w:t>
            </w:r>
            <w:r w:rsidR="00363501">
              <w:rPr>
                <w:rFonts w:asciiTheme="minorHAnsi" w:hAnsiTheme="minorHAnsi" w:cstheme="minorHAnsi"/>
                <w:bCs/>
                <w:sz w:val="22"/>
                <w:szCs w:val="22"/>
              </w:rPr>
              <w:t xml:space="preserve">in the interim </w:t>
            </w:r>
            <w:r>
              <w:rPr>
                <w:rFonts w:asciiTheme="minorHAnsi" w:hAnsiTheme="minorHAnsi" w:cstheme="minorHAnsi"/>
                <w:bCs/>
                <w:sz w:val="22"/>
                <w:szCs w:val="22"/>
              </w:rPr>
              <w:t>with SCC’s CEO, the SCC Portfolio Group and the school sector</w:t>
            </w:r>
            <w:r w:rsidR="00363501">
              <w:rPr>
                <w:rFonts w:asciiTheme="minorHAnsi" w:hAnsiTheme="minorHAnsi" w:cstheme="minorHAnsi"/>
                <w:bCs/>
                <w:sz w:val="22"/>
                <w:szCs w:val="22"/>
              </w:rPr>
              <w:t>s</w:t>
            </w:r>
            <w:r>
              <w:rPr>
                <w:rFonts w:asciiTheme="minorHAnsi" w:hAnsiTheme="minorHAnsi" w:cstheme="minorHAnsi"/>
                <w:bCs/>
                <w:sz w:val="22"/>
                <w:szCs w:val="22"/>
              </w:rPr>
              <w:t xml:space="preserve"> (in respect of the subscription model).</w:t>
            </w:r>
          </w:p>
          <w:p w:rsidR="00C36B9A" w:rsidRPr="002D1066" w:rsidRDefault="009F620D" w:rsidP="002D1066">
            <w:pPr>
              <w:pStyle w:val="ListParagraph"/>
              <w:numPr>
                <w:ilvl w:val="0"/>
                <w:numId w:val="14"/>
              </w:numPr>
              <w:rPr>
                <w:rFonts w:asciiTheme="minorHAnsi" w:hAnsiTheme="minorHAnsi" w:cstheme="minorHAnsi"/>
                <w:bCs/>
                <w:sz w:val="22"/>
                <w:szCs w:val="22"/>
              </w:rPr>
            </w:pPr>
            <w:r>
              <w:rPr>
                <w:rFonts w:asciiTheme="minorHAnsi" w:hAnsiTheme="minorHAnsi" w:cstheme="minorHAnsi"/>
                <w:bCs/>
                <w:sz w:val="22"/>
                <w:szCs w:val="22"/>
              </w:rPr>
              <w:t>T</w:t>
            </w:r>
            <w:r w:rsidR="00725409">
              <w:rPr>
                <w:rFonts w:asciiTheme="minorHAnsi" w:hAnsiTheme="minorHAnsi" w:cstheme="minorHAnsi"/>
                <w:bCs/>
                <w:sz w:val="22"/>
                <w:szCs w:val="22"/>
              </w:rPr>
              <w:t xml:space="preserve">he link between future funding and </w:t>
            </w:r>
            <w:r>
              <w:rPr>
                <w:rFonts w:asciiTheme="minorHAnsi" w:hAnsiTheme="minorHAnsi" w:cstheme="minorHAnsi"/>
                <w:bCs/>
                <w:sz w:val="22"/>
                <w:szCs w:val="22"/>
              </w:rPr>
              <w:t xml:space="preserve">the proposed service transfers </w:t>
            </w:r>
            <w:r w:rsidR="00725409">
              <w:rPr>
                <w:rFonts w:asciiTheme="minorHAnsi" w:hAnsiTheme="minorHAnsi" w:cstheme="minorHAnsi"/>
                <w:bCs/>
                <w:sz w:val="22"/>
                <w:szCs w:val="22"/>
              </w:rPr>
              <w:t>is a key discussion issue with the Portfolio Group. As previously requested by</w:t>
            </w:r>
            <w:r>
              <w:rPr>
                <w:rFonts w:asciiTheme="minorHAnsi" w:hAnsiTheme="minorHAnsi" w:cstheme="minorHAnsi"/>
                <w:bCs/>
                <w:sz w:val="22"/>
                <w:szCs w:val="22"/>
              </w:rPr>
              <w:t xml:space="preserve"> Directo</w:t>
            </w:r>
            <w:r w:rsidR="00363501">
              <w:rPr>
                <w:rFonts w:asciiTheme="minorHAnsi" w:hAnsiTheme="minorHAnsi" w:cstheme="minorHAnsi"/>
                <w:bCs/>
                <w:sz w:val="22"/>
                <w:szCs w:val="22"/>
              </w:rPr>
              <w:t>rs,</w:t>
            </w:r>
            <w:r>
              <w:rPr>
                <w:rFonts w:asciiTheme="minorHAnsi" w:hAnsiTheme="minorHAnsi" w:cstheme="minorHAnsi"/>
                <w:bCs/>
                <w:sz w:val="22"/>
                <w:szCs w:val="22"/>
              </w:rPr>
              <w:t xml:space="preserve"> separate</w:t>
            </w:r>
            <w:r w:rsidR="00725409">
              <w:rPr>
                <w:rFonts w:asciiTheme="minorHAnsi" w:hAnsiTheme="minorHAnsi" w:cstheme="minorHAnsi"/>
                <w:bCs/>
                <w:sz w:val="22"/>
                <w:szCs w:val="22"/>
              </w:rPr>
              <w:t xml:space="preserve"> timeline</w:t>
            </w:r>
            <w:r>
              <w:rPr>
                <w:rFonts w:asciiTheme="minorHAnsi" w:hAnsiTheme="minorHAnsi" w:cstheme="minorHAnsi"/>
                <w:bCs/>
                <w:sz w:val="22"/>
                <w:szCs w:val="22"/>
              </w:rPr>
              <w:t>s</w:t>
            </w:r>
            <w:r w:rsidR="00725409">
              <w:rPr>
                <w:rFonts w:asciiTheme="minorHAnsi" w:hAnsiTheme="minorHAnsi" w:cstheme="minorHAnsi"/>
                <w:bCs/>
                <w:sz w:val="22"/>
                <w:szCs w:val="22"/>
              </w:rPr>
              <w:t xml:space="preserve"> </w:t>
            </w:r>
            <w:r w:rsidR="000F24E2">
              <w:rPr>
                <w:rFonts w:asciiTheme="minorHAnsi" w:hAnsiTheme="minorHAnsi" w:cstheme="minorHAnsi"/>
                <w:bCs/>
                <w:sz w:val="22"/>
                <w:szCs w:val="22"/>
              </w:rPr>
              <w:t>of the</w:t>
            </w:r>
            <w:r>
              <w:rPr>
                <w:rFonts w:asciiTheme="minorHAnsi" w:hAnsiTheme="minorHAnsi" w:cstheme="minorHAnsi"/>
                <w:bCs/>
                <w:sz w:val="22"/>
                <w:szCs w:val="22"/>
              </w:rPr>
              <w:t xml:space="preserve"> key actions</w:t>
            </w:r>
            <w:r w:rsidR="00725409">
              <w:rPr>
                <w:rFonts w:asciiTheme="minorHAnsi" w:hAnsiTheme="minorHAnsi" w:cstheme="minorHAnsi"/>
                <w:bCs/>
                <w:sz w:val="22"/>
                <w:szCs w:val="22"/>
              </w:rPr>
              <w:t xml:space="preserve"> relatin</w:t>
            </w:r>
            <w:r>
              <w:rPr>
                <w:rFonts w:asciiTheme="minorHAnsi" w:hAnsiTheme="minorHAnsi" w:cstheme="minorHAnsi"/>
                <w:bCs/>
                <w:sz w:val="22"/>
                <w:szCs w:val="22"/>
              </w:rPr>
              <w:t>g</w:t>
            </w:r>
            <w:r w:rsidR="00725409">
              <w:rPr>
                <w:rFonts w:asciiTheme="minorHAnsi" w:hAnsiTheme="minorHAnsi" w:cstheme="minorHAnsi"/>
                <w:bCs/>
                <w:sz w:val="22"/>
                <w:szCs w:val="22"/>
              </w:rPr>
              <w:t xml:space="preserve"> to future funding arrangements and service tr</w:t>
            </w:r>
            <w:r w:rsidR="00363501">
              <w:rPr>
                <w:rFonts w:asciiTheme="minorHAnsi" w:hAnsiTheme="minorHAnsi" w:cstheme="minorHAnsi"/>
                <w:bCs/>
                <w:sz w:val="22"/>
                <w:szCs w:val="22"/>
              </w:rPr>
              <w:t>ansfers were provided illustrating that several of</w:t>
            </w:r>
            <w:r>
              <w:rPr>
                <w:rFonts w:asciiTheme="minorHAnsi" w:hAnsiTheme="minorHAnsi" w:cstheme="minorHAnsi"/>
                <w:bCs/>
                <w:sz w:val="22"/>
                <w:szCs w:val="22"/>
              </w:rPr>
              <w:t xml:space="preserve"> the events scheduled will</w:t>
            </w:r>
            <w:r w:rsidR="00363501">
              <w:rPr>
                <w:rFonts w:asciiTheme="minorHAnsi" w:hAnsiTheme="minorHAnsi" w:cstheme="minorHAnsi"/>
                <w:bCs/>
                <w:sz w:val="22"/>
                <w:szCs w:val="22"/>
              </w:rPr>
              <w:t xml:space="preserve"> provide opportunities for</w:t>
            </w:r>
            <w:r w:rsidR="002D1066">
              <w:rPr>
                <w:rFonts w:asciiTheme="minorHAnsi" w:hAnsiTheme="minorHAnsi" w:cstheme="minorHAnsi"/>
                <w:bCs/>
                <w:sz w:val="22"/>
                <w:szCs w:val="22"/>
              </w:rPr>
              <w:t xml:space="preserve"> further discussions in relation to both matters.</w:t>
            </w:r>
          </w:p>
          <w:p w:rsidR="009F620D" w:rsidRPr="00CC6B35" w:rsidRDefault="000F24E2" w:rsidP="00CC6B35">
            <w:pPr>
              <w:pStyle w:val="ListParagraph"/>
              <w:numPr>
                <w:ilvl w:val="0"/>
                <w:numId w:val="12"/>
              </w:numPr>
              <w:rPr>
                <w:rFonts w:asciiTheme="minorHAnsi" w:hAnsiTheme="minorHAnsi" w:cstheme="minorHAnsi"/>
                <w:bCs/>
                <w:sz w:val="22"/>
                <w:szCs w:val="22"/>
              </w:rPr>
            </w:pPr>
            <w:r>
              <w:rPr>
                <w:rFonts w:asciiTheme="minorHAnsi" w:hAnsiTheme="minorHAnsi" w:cstheme="minorHAnsi"/>
                <w:bCs/>
                <w:sz w:val="22"/>
                <w:szCs w:val="22"/>
              </w:rPr>
              <w:t>A number</w:t>
            </w:r>
            <w:r w:rsidR="00C36B9A">
              <w:rPr>
                <w:rFonts w:asciiTheme="minorHAnsi" w:hAnsiTheme="minorHAnsi" w:cstheme="minorHAnsi"/>
                <w:bCs/>
                <w:sz w:val="22"/>
                <w:szCs w:val="22"/>
              </w:rPr>
              <w:t xml:space="preserve"> of stakeholder events </w:t>
            </w:r>
            <w:r w:rsidR="00C14CA6">
              <w:rPr>
                <w:rFonts w:asciiTheme="minorHAnsi" w:hAnsiTheme="minorHAnsi" w:cstheme="minorHAnsi"/>
                <w:bCs/>
                <w:sz w:val="22"/>
                <w:szCs w:val="22"/>
              </w:rPr>
              <w:t>(including</w:t>
            </w:r>
            <w:r w:rsidR="009F620D">
              <w:rPr>
                <w:rFonts w:asciiTheme="minorHAnsi" w:hAnsiTheme="minorHAnsi" w:cstheme="minorHAnsi"/>
                <w:bCs/>
                <w:sz w:val="22"/>
                <w:szCs w:val="22"/>
              </w:rPr>
              <w:t xml:space="preserve"> </w:t>
            </w:r>
            <w:r w:rsidR="00C36B9A">
              <w:rPr>
                <w:rFonts w:asciiTheme="minorHAnsi" w:hAnsiTheme="minorHAnsi" w:cstheme="minorHAnsi"/>
                <w:bCs/>
                <w:sz w:val="22"/>
                <w:szCs w:val="22"/>
              </w:rPr>
              <w:t>the AGM</w:t>
            </w:r>
            <w:r w:rsidR="009F620D">
              <w:rPr>
                <w:rFonts w:asciiTheme="minorHAnsi" w:hAnsiTheme="minorHAnsi" w:cstheme="minorHAnsi"/>
                <w:bCs/>
                <w:sz w:val="22"/>
                <w:szCs w:val="22"/>
              </w:rPr>
              <w:t>)</w:t>
            </w:r>
            <w:r w:rsidR="00C36B9A">
              <w:rPr>
                <w:rFonts w:asciiTheme="minorHAnsi" w:hAnsiTheme="minorHAnsi" w:cstheme="minorHAnsi"/>
                <w:bCs/>
                <w:sz w:val="22"/>
                <w:szCs w:val="22"/>
              </w:rPr>
              <w:t xml:space="preserve"> </w:t>
            </w:r>
            <w:r w:rsidR="00C14CA6">
              <w:rPr>
                <w:rFonts w:asciiTheme="minorHAnsi" w:hAnsiTheme="minorHAnsi" w:cstheme="minorHAnsi"/>
                <w:bCs/>
                <w:sz w:val="22"/>
                <w:szCs w:val="22"/>
              </w:rPr>
              <w:t>arranged during the</w:t>
            </w:r>
            <w:r w:rsidR="00C36B9A">
              <w:rPr>
                <w:rFonts w:asciiTheme="minorHAnsi" w:hAnsiTheme="minorHAnsi" w:cstheme="minorHAnsi"/>
                <w:bCs/>
                <w:sz w:val="22"/>
                <w:szCs w:val="22"/>
              </w:rPr>
              <w:t xml:space="preserve"> coming weeks will provide opportunities to </w:t>
            </w:r>
            <w:r>
              <w:rPr>
                <w:rFonts w:asciiTheme="minorHAnsi" w:hAnsiTheme="minorHAnsi" w:cstheme="minorHAnsi"/>
                <w:bCs/>
                <w:sz w:val="22"/>
                <w:szCs w:val="22"/>
              </w:rPr>
              <w:t>support and</w:t>
            </w:r>
            <w:r w:rsidR="009F620D">
              <w:rPr>
                <w:rFonts w:asciiTheme="minorHAnsi" w:hAnsiTheme="minorHAnsi" w:cstheme="minorHAnsi"/>
                <w:bCs/>
                <w:sz w:val="22"/>
                <w:szCs w:val="22"/>
              </w:rPr>
              <w:t xml:space="preserve"> promote </w:t>
            </w:r>
            <w:r w:rsidR="00C36B9A">
              <w:rPr>
                <w:rFonts w:asciiTheme="minorHAnsi" w:hAnsiTheme="minorHAnsi" w:cstheme="minorHAnsi"/>
                <w:bCs/>
                <w:sz w:val="22"/>
                <w:szCs w:val="22"/>
              </w:rPr>
              <w:t>the</w:t>
            </w:r>
            <w:r w:rsidR="00C14CA6">
              <w:rPr>
                <w:rFonts w:asciiTheme="minorHAnsi" w:hAnsiTheme="minorHAnsi" w:cstheme="minorHAnsi"/>
                <w:bCs/>
                <w:sz w:val="22"/>
                <w:szCs w:val="22"/>
              </w:rPr>
              <w:t xml:space="preserve"> official</w:t>
            </w:r>
            <w:r w:rsidR="00C36B9A">
              <w:rPr>
                <w:rFonts w:asciiTheme="minorHAnsi" w:hAnsiTheme="minorHAnsi" w:cstheme="minorHAnsi"/>
                <w:bCs/>
                <w:sz w:val="22"/>
                <w:szCs w:val="22"/>
              </w:rPr>
              <w:t xml:space="preserve"> </w:t>
            </w:r>
            <w:r w:rsidR="00C36B9A">
              <w:rPr>
                <w:rFonts w:asciiTheme="minorHAnsi" w:hAnsiTheme="minorHAnsi" w:cstheme="minorHAnsi"/>
                <w:bCs/>
                <w:sz w:val="22"/>
                <w:szCs w:val="22"/>
              </w:rPr>
              <w:lastRenderedPageBreak/>
              <w:t>launch</w:t>
            </w:r>
            <w:r w:rsidR="00C14CA6">
              <w:rPr>
                <w:rFonts w:asciiTheme="minorHAnsi" w:hAnsiTheme="minorHAnsi" w:cstheme="minorHAnsi"/>
                <w:bCs/>
                <w:sz w:val="22"/>
                <w:szCs w:val="22"/>
              </w:rPr>
              <w:t xml:space="preserve"> of the subscription model to schools (which will require financial underwriting by SCC in th</w:t>
            </w:r>
            <w:r w:rsidR="003229C6">
              <w:rPr>
                <w:rFonts w:asciiTheme="minorHAnsi" w:hAnsiTheme="minorHAnsi" w:cstheme="minorHAnsi"/>
                <w:bCs/>
                <w:sz w:val="22"/>
                <w:szCs w:val="22"/>
              </w:rPr>
              <w:t>e first year – 2018/19,</w:t>
            </w:r>
            <w:r w:rsidR="00C14CA6">
              <w:rPr>
                <w:rFonts w:asciiTheme="minorHAnsi" w:hAnsiTheme="minorHAnsi" w:cstheme="minorHAnsi"/>
                <w:bCs/>
                <w:sz w:val="22"/>
                <w:szCs w:val="22"/>
              </w:rPr>
              <w:t xml:space="preserve"> planned for early February 2018</w:t>
            </w:r>
            <w:r w:rsidR="00C36B9A">
              <w:rPr>
                <w:rFonts w:asciiTheme="minorHAnsi" w:hAnsiTheme="minorHAnsi" w:cstheme="minorHAnsi"/>
                <w:bCs/>
                <w:sz w:val="22"/>
                <w:szCs w:val="22"/>
              </w:rPr>
              <w:t>.</w:t>
            </w:r>
            <w:r w:rsidR="00CC6B35">
              <w:rPr>
                <w:rFonts w:asciiTheme="minorHAnsi" w:hAnsiTheme="minorHAnsi" w:cstheme="minorHAnsi"/>
                <w:bCs/>
                <w:sz w:val="22"/>
                <w:szCs w:val="22"/>
              </w:rPr>
              <w:br/>
            </w:r>
          </w:p>
          <w:p w:rsidR="00712FF4" w:rsidRDefault="009F620D" w:rsidP="009F620D">
            <w:pPr>
              <w:ind w:left="360"/>
              <w:rPr>
                <w:rFonts w:asciiTheme="minorHAnsi" w:hAnsiTheme="minorHAnsi" w:cstheme="minorHAnsi"/>
                <w:bCs/>
                <w:sz w:val="22"/>
                <w:szCs w:val="22"/>
              </w:rPr>
            </w:pPr>
            <w:r>
              <w:rPr>
                <w:rFonts w:asciiTheme="minorHAnsi" w:hAnsiTheme="minorHAnsi" w:cstheme="minorHAnsi"/>
                <w:bCs/>
                <w:sz w:val="22"/>
                <w:szCs w:val="22"/>
              </w:rPr>
              <w:t>The presentation</w:t>
            </w:r>
            <w:r w:rsidR="00C14CA6">
              <w:rPr>
                <w:rFonts w:asciiTheme="minorHAnsi" w:hAnsiTheme="minorHAnsi" w:cstheme="minorHAnsi"/>
                <w:bCs/>
                <w:sz w:val="22"/>
                <w:szCs w:val="22"/>
              </w:rPr>
              <w:t xml:space="preserve"> entitled “Sheffield School Improvement Future Funding – Subscription Model (version 2)” which</w:t>
            </w:r>
            <w:r>
              <w:rPr>
                <w:rFonts w:asciiTheme="minorHAnsi" w:hAnsiTheme="minorHAnsi" w:cstheme="minorHAnsi"/>
                <w:bCs/>
                <w:sz w:val="22"/>
                <w:szCs w:val="22"/>
              </w:rPr>
              <w:t xml:space="preserve"> </w:t>
            </w:r>
            <w:r w:rsidR="00C36B9A" w:rsidRPr="009F620D">
              <w:rPr>
                <w:rFonts w:asciiTheme="minorHAnsi" w:hAnsiTheme="minorHAnsi" w:cstheme="minorHAnsi"/>
                <w:bCs/>
                <w:sz w:val="22"/>
                <w:szCs w:val="22"/>
              </w:rPr>
              <w:t>outlin</w:t>
            </w:r>
            <w:r w:rsidR="00C14CA6">
              <w:rPr>
                <w:rFonts w:asciiTheme="minorHAnsi" w:hAnsiTheme="minorHAnsi" w:cstheme="minorHAnsi"/>
                <w:bCs/>
                <w:sz w:val="22"/>
                <w:szCs w:val="22"/>
              </w:rPr>
              <w:t>ed</w:t>
            </w:r>
            <w:r>
              <w:rPr>
                <w:rFonts w:asciiTheme="minorHAnsi" w:hAnsiTheme="minorHAnsi" w:cstheme="minorHAnsi"/>
                <w:bCs/>
                <w:sz w:val="22"/>
                <w:szCs w:val="22"/>
              </w:rPr>
              <w:t xml:space="preserve"> the subscription offer </w:t>
            </w:r>
            <w:r w:rsidR="00C14CA6">
              <w:rPr>
                <w:rFonts w:asciiTheme="minorHAnsi" w:hAnsiTheme="minorHAnsi" w:cstheme="minorHAnsi"/>
                <w:bCs/>
                <w:sz w:val="22"/>
                <w:szCs w:val="22"/>
              </w:rPr>
              <w:t xml:space="preserve">for Focus Groups </w:t>
            </w:r>
            <w:r>
              <w:rPr>
                <w:rFonts w:asciiTheme="minorHAnsi" w:hAnsiTheme="minorHAnsi" w:cstheme="minorHAnsi"/>
                <w:bCs/>
                <w:sz w:val="22"/>
                <w:szCs w:val="22"/>
              </w:rPr>
              <w:t xml:space="preserve">was tabled for the Board’s consideration. </w:t>
            </w:r>
            <w:r w:rsidR="00C14CA6">
              <w:rPr>
                <w:rFonts w:asciiTheme="minorHAnsi" w:hAnsiTheme="minorHAnsi" w:cstheme="minorHAnsi"/>
                <w:bCs/>
                <w:sz w:val="22"/>
                <w:szCs w:val="22"/>
              </w:rPr>
              <w:t>Most of the Focus Group activity to date has been with the Primary Sector</w:t>
            </w:r>
            <w:r w:rsidR="00187243">
              <w:rPr>
                <w:rFonts w:asciiTheme="minorHAnsi" w:hAnsiTheme="minorHAnsi" w:cstheme="minorHAnsi"/>
                <w:bCs/>
                <w:sz w:val="22"/>
                <w:szCs w:val="22"/>
              </w:rPr>
              <w:t xml:space="preserve">, with further events scheduled with both the Special and Secondary Sectors in the period up to half-term. </w:t>
            </w:r>
            <w:r w:rsidR="00763ED5">
              <w:rPr>
                <w:rFonts w:asciiTheme="minorHAnsi" w:hAnsiTheme="minorHAnsi" w:cstheme="minorHAnsi"/>
                <w:bCs/>
                <w:sz w:val="22"/>
                <w:szCs w:val="22"/>
              </w:rPr>
              <w:t xml:space="preserve">The end of Spring Term 2018 is the deadline for schools to indicate their intention to subscribe. </w:t>
            </w:r>
            <w:r>
              <w:rPr>
                <w:rFonts w:asciiTheme="minorHAnsi" w:hAnsiTheme="minorHAnsi" w:cstheme="minorHAnsi"/>
                <w:bCs/>
                <w:sz w:val="22"/>
                <w:szCs w:val="22"/>
              </w:rPr>
              <w:t>During the presentation and discussion the f</w:t>
            </w:r>
            <w:r w:rsidR="00684BAF">
              <w:rPr>
                <w:rFonts w:asciiTheme="minorHAnsi" w:hAnsiTheme="minorHAnsi" w:cstheme="minorHAnsi"/>
                <w:bCs/>
                <w:sz w:val="22"/>
                <w:szCs w:val="22"/>
              </w:rPr>
              <w:t>ollowing points were raised</w:t>
            </w:r>
            <w:r>
              <w:rPr>
                <w:rFonts w:asciiTheme="minorHAnsi" w:hAnsiTheme="minorHAnsi" w:cstheme="minorHAnsi"/>
                <w:bCs/>
                <w:sz w:val="22"/>
                <w:szCs w:val="22"/>
              </w:rPr>
              <w:t>:</w:t>
            </w:r>
          </w:p>
          <w:p w:rsidR="00712FF4" w:rsidRDefault="00712FF4" w:rsidP="009F620D">
            <w:pPr>
              <w:ind w:left="360"/>
              <w:rPr>
                <w:rFonts w:asciiTheme="minorHAnsi" w:hAnsiTheme="minorHAnsi" w:cstheme="minorHAnsi"/>
                <w:bCs/>
                <w:sz w:val="22"/>
                <w:szCs w:val="22"/>
              </w:rPr>
            </w:pPr>
          </w:p>
          <w:p w:rsidR="000D187A" w:rsidRPr="000D187A" w:rsidRDefault="000D187A" w:rsidP="000D187A">
            <w:pPr>
              <w:pStyle w:val="ListParagraph"/>
              <w:numPr>
                <w:ilvl w:val="0"/>
                <w:numId w:val="17"/>
              </w:numPr>
              <w:rPr>
                <w:rFonts w:asciiTheme="minorHAnsi" w:hAnsiTheme="minorHAnsi" w:cstheme="minorHAnsi"/>
                <w:bCs/>
                <w:sz w:val="22"/>
                <w:szCs w:val="22"/>
              </w:rPr>
            </w:pPr>
            <w:r w:rsidRPr="000D187A">
              <w:rPr>
                <w:rFonts w:asciiTheme="minorHAnsi" w:hAnsiTheme="minorHAnsi" w:cstheme="minorHAnsi"/>
                <w:bCs/>
                <w:sz w:val="22"/>
                <w:szCs w:val="22"/>
              </w:rPr>
              <w:t>The four key messages highlighted as part of the communication process - the Sheffield identity; value for money; impact of partnership working and alternative reality – con</w:t>
            </w:r>
            <w:r w:rsidR="00D160CA">
              <w:rPr>
                <w:rFonts w:asciiTheme="minorHAnsi" w:hAnsiTheme="minorHAnsi" w:cstheme="minorHAnsi"/>
                <w:bCs/>
                <w:sz w:val="22"/>
                <w:szCs w:val="22"/>
              </w:rPr>
              <w:t>tinue to be kept under review taking</w:t>
            </w:r>
            <w:r w:rsidRPr="000D187A">
              <w:rPr>
                <w:rFonts w:asciiTheme="minorHAnsi" w:hAnsiTheme="minorHAnsi" w:cstheme="minorHAnsi"/>
                <w:bCs/>
                <w:sz w:val="22"/>
                <w:szCs w:val="22"/>
              </w:rPr>
              <w:t xml:space="preserve"> account of feedback.</w:t>
            </w:r>
          </w:p>
          <w:p w:rsidR="00684BAF" w:rsidRPr="000D187A" w:rsidRDefault="00187243" w:rsidP="000D187A">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Details were provided of the levels of service and support available to schools within the modified version of the subscription model – which consisted of a ‘Universal Offer’, ‘Core Offer’ (comprising the 3 elements of ‘Partnership’, ‘School Improvement’ and ‘Central’) and the ‘Bespoke Menu’. </w:t>
            </w:r>
          </w:p>
          <w:p w:rsidR="00463B4D" w:rsidRDefault="00463B4D" w:rsidP="0033337A">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It was acknowledged that discussions will be needed with each locality, to avoid completion in relation to the support they provide and the delivery of the subscription model.</w:t>
            </w:r>
            <w:r w:rsidR="0033337A">
              <w:rPr>
                <w:rFonts w:asciiTheme="minorHAnsi" w:hAnsiTheme="minorHAnsi" w:cstheme="minorHAnsi"/>
                <w:bCs/>
                <w:sz w:val="22"/>
                <w:szCs w:val="22"/>
              </w:rPr>
              <w:t xml:space="preserve"> Assurance was provided for the Board that Learn Sheffield has </w:t>
            </w:r>
            <w:r w:rsidRPr="0033337A">
              <w:rPr>
                <w:rFonts w:asciiTheme="minorHAnsi" w:hAnsiTheme="minorHAnsi" w:cstheme="minorHAnsi"/>
                <w:bCs/>
                <w:sz w:val="22"/>
                <w:szCs w:val="22"/>
              </w:rPr>
              <w:t xml:space="preserve">sufficient </w:t>
            </w:r>
            <w:r w:rsidR="000F24E2" w:rsidRPr="0033337A">
              <w:rPr>
                <w:rFonts w:asciiTheme="minorHAnsi" w:hAnsiTheme="minorHAnsi" w:cstheme="minorHAnsi"/>
                <w:bCs/>
                <w:sz w:val="22"/>
                <w:szCs w:val="22"/>
              </w:rPr>
              <w:t>capacity</w:t>
            </w:r>
            <w:r w:rsidR="000F24E2">
              <w:rPr>
                <w:rFonts w:asciiTheme="minorHAnsi" w:hAnsiTheme="minorHAnsi" w:cstheme="minorHAnsi"/>
                <w:bCs/>
                <w:sz w:val="22"/>
                <w:szCs w:val="22"/>
              </w:rPr>
              <w:t xml:space="preserve"> to</w:t>
            </w:r>
            <w:r w:rsidR="0033337A">
              <w:rPr>
                <w:rFonts w:asciiTheme="minorHAnsi" w:hAnsiTheme="minorHAnsi" w:cstheme="minorHAnsi"/>
                <w:bCs/>
                <w:sz w:val="22"/>
                <w:szCs w:val="22"/>
              </w:rPr>
              <w:t xml:space="preserve"> support the model.</w:t>
            </w:r>
          </w:p>
          <w:p w:rsidR="0033337A" w:rsidRDefault="0033337A" w:rsidP="0033337A">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The Board advised that as access to services available within the ‘Bespoke Menu’ is based on a ‘credits’ system it will be important to emphasis to MATs that greater value for money can be achieved by pooling their constituent schools’ credits.</w:t>
            </w:r>
          </w:p>
          <w:p w:rsidR="00772EF8" w:rsidRPr="0033337A" w:rsidRDefault="000D187A" w:rsidP="00772EF8">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Illustrative examples were provided of funding </w:t>
            </w:r>
            <w:r w:rsidR="0096746E">
              <w:rPr>
                <w:rFonts w:asciiTheme="minorHAnsi" w:hAnsiTheme="minorHAnsi" w:cstheme="minorHAnsi"/>
                <w:bCs/>
                <w:sz w:val="22"/>
                <w:szCs w:val="22"/>
              </w:rPr>
              <w:t xml:space="preserve">options based on subscription costs per pupil and per school/per pupil and the potential income which will be generated depending on the percentage of subscribing schools. </w:t>
            </w:r>
            <w:r w:rsidR="00772EF8">
              <w:rPr>
                <w:rFonts w:asciiTheme="minorHAnsi" w:hAnsiTheme="minorHAnsi" w:cstheme="minorHAnsi"/>
                <w:bCs/>
                <w:sz w:val="22"/>
                <w:szCs w:val="22"/>
              </w:rPr>
              <w:t xml:space="preserve">It was acknowledged that on the basis of the illustrative figures, schools will calculate the overall cost to determine whether this is affordable </w:t>
            </w:r>
            <w:r w:rsidR="00D160CA">
              <w:rPr>
                <w:rFonts w:asciiTheme="minorHAnsi" w:hAnsiTheme="minorHAnsi" w:cstheme="minorHAnsi"/>
                <w:bCs/>
                <w:sz w:val="22"/>
                <w:szCs w:val="22"/>
              </w:rPr>
              <w:t>and represents value for money for them.</w:t>
            </w:r>
          </w:p>
          <w:p w:rsidR="000D187A" w:rsidRDefault="0096746E" w:rsidP="0033337A">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In the eventuality that insufficient income is generated, options to mitigate the shortfall, </w:t>
            </w:r>
            <w:r w:rsidR="000F24E2">
              <w:rPr>
                <w:rFonts w:asciiTheme="minorHAnsi" w:hAnsiTheme="minorHAnsi" w:cstheme="minorHAnsi"/>
                <w:bCs/>
                <w:sz w:val="22"/>
                <w:szCs w:val="22"/>
              </w:rPr>
              <w:t>e.g.</w:t>
            </w:r>
            <w:r>
              <w:rPr>
                <w:rFonts w:asciiTheme="minorHAnsi" w:hAnsiTheme="minorHAnsi" w:cstheme="minorHAnsi"/>
                <w:bCs/>
                <w:sz w:val="22"/>
                <w:szCs w:val="22"/>
              </w:rPr>
              <w:t xml:space="preserve"> by reducing costs and/or generating additional income were outlined.</w:t>
            </w:r>
            <w:r w:rsidR="00772EF8">
              <w:rPr>
                <w:rFonts w:asciiTheme="minorHAnsi" w:hAnsiTheme="minorHAnsi" w:cstheme="minorHAnsi"/>
                <w:bCs/>
                <w:sz w:val="22"/>
                <w:szCs w:val="22"/>
              </w:rPr>
              <w:t xml:space="preserve"> Illustrative calculations were </w:t>
            </w:r>
            <w:r w:rsidR="003229C6">
              <w:rPr>
                <w:rFonts w:asciiTheme="minorHAnsi" w:hAnsiTheme="minorHAnsi" w:cstheme="minorHAnsi"/>
                <w:bCs/>
                <w:sz w:val="22"/>
                <w:szCs w:val="22"/>
              </w:rPr>
              <w:t xml:space="preserve">provided for 2018/19 based on </w:t>
            </w:r>
            <w:r w:rsidR="00772EF8">
              <w:rPr>
                <w:rFonts w:asciiTheme="minorHAnsi" w:hAnsiTheme="minorHAnsi" w:cstheme="minorHAnsi"/>
                <w:bCs/>
                <w:sz w:val="22"/>
                <w:szCs w:val="22"/>
              </w:rPr>
              <w:t xml:space="preserve">50:50 income via School subscriptions and SCC contribution. SCC’s contribution for 2019/20 is currently unknown and ongoing discussions will seek to secure its financial commitment beyond next year. </w:t>
            </w:r>
            <w:r w:rsidR="008748B7">
              <w:rPr>
                <w:rFonts w:asciiTheme="minorHAnsi" w:hAnsiTheme="minorHAnsi" w:cstheme="minorHAnsi"/>
                <w:bCs/>
                <w:sz w:val="22"/>
                <w:szCs w:val="22"/>
              </w:rPr>
              <w:t xml:space="preserve">This posed a significant risk in terms of the future financial viability of the model and </w:t>
            </w:r>
            <w:r w:rsidR="00D160CA">
              <w:rPr>
                <w:rFonts w:asciiTheme="minorHAnsi" w:hAnsiTheme="minorHAnsi" w:cstheme="minorHAnsi"/>
                <w:bCs/>
                <w:sz w:val="22"/>
                <w:szCs w:val="22"/>
              </w:rPr>
              <w:t xml:space="preserve">a potential </w:t>
            </w:r>
            <w:r w:rsidR="008748B7">
              <w:rPr>
                <w:rFonts w:asciiTheme="minorHAnsi" w:hAnsiTheme="minorHAnsi" w:cstheme="minorHAnsi"/>
                <w:bCs/>
                <w:sz w:val="22"/>
                <w:szCs w:val="22"/>
              </w:rPr>
              <w:t>adverse effect on range of services which can be offered.</w:t>
            </w:r>
          </w:p>
          <w:p w:rsidR="002E7ABF" w:rsidRDefault="00712FF4" w:rsidP="002E7ABF">
            <w:pPr>
              <w:pStyle w:val="ListParagraph"/>
              <w:numPr>
                <w:ilvl w:val="0"/>
                <w:numId w:val="17"/>
              </w:numPr>
              <w:rPr>
                <w:rFonts w:asciiTheme="minorHAnsi" w:hAnsiTheme="minorHAnsi" w:cstheme="minorHAnsi"/>
                <w:bCs/>
                <w:sz w:val="22"/>
                <w:szCs w:val="22"/>
              </w:rPr>
            </w:pPr>
            <w:r w:rsidRPr="002E7ABF">
              <w:rPr>
                <w:rFonts w:asciiTheme="minorHAnsi" w:hAnsiTheme="minorHAnsi" w:cstheme="minorHAnsi"/>
                <w:bCs/>
                <w:sz w:val="22"/>
                <w:szCs w:val="22"/>
              </w:rPr>
              <w:t>The</w:t>
            </w:r>
            <w:r w:rsidR="00CE262D">
              <w:rPr>
                <w:rFonts w:asciiTheme="minorHAnsi" w:hAnsiTheme="minorHAnsi" w:cstheme="minorHAnsi"/>
                <w:bCs/>
                <w:sz w:val="22"/>
                <w:szCs w:val="22"/>
              </w:rPr>
              <w:t xml:space="preserve"> Board re-iterated the</w:t>
            </w:r>
            <w:r w:rsidRPr="002E7ABF">
              <w:rPr>
                <w:rFonts w:asciiTheme="minorHAnsi" w:hAnsiTheme="minorHAnsi" w:cstheme="minorHAnsi"/>
                <w:bCs/>
                <w:sz w:val="22"/>
                <w:szCs w:val="22"/>
              </w:rPr>
              <w:t xml:space="preserve"> </w:t>
            </w:r>
            <w:r w:rsidR="00CE262D">
              <w:rPr>
                <w:rFonts w:asciiTheme="minorHAnsi" w:hAnsiTheme="minorHAnsi" w:cstheme="minorHAnsi"/>
                <w:bCs/>
                <w:sz w:val="22"/>
                <w:szCs w:val="22"/>
              </w:rPr>
              <w:t>importance of</w:t>
            </w:r>
            <w:r w:rsidR="002E7ABF" w:rsidRPr="002E7ABF">
              <w:rPr>
                <w:rFonts w:asciiTheme="minorHAnsi" w:hAnsiTheme="minorHAnsi" w:cstheme="minorHAnsi"/>
                <w:bCs/>
                <w:sz w:val="22"/>
                <w:szCs w:val="22"/>
              </w:rPr>
              <w:t xml:space="preserve"> continu</w:t>
            </w:r>
            <w:r w:rsidR="00CE262D">
              <w:rPr>
                <w:rFonts w:asciiTheme="minorHAnsi" w:hAnsiTheme="minorHAnsi" w:cstheme="minorHAnsi"/>
                <w:bCs/>
                <w:sz w:val="22"/>
                <w:szCs w:val="22"/>
              </w:rPr>
              <w:t>ing</w:t>
            </w:r>
            <w:r w:rsidR="002E7ABF" w:rsidRPr="002E7ABF">
              <w:rPr>
                <w:rFonts w:asciiTheme="minorHAnsi" w:hAnsiTheme="minorHAnsi" w:cstheme="minorHAnsi"/>
                <w:bCs/>
                <w:sz w:val="22"/>
                <w:szCs w:val="22"/>
              </w:rPr>
              <w:t xml:space="preserve"> to raise Learn Sheffield’s profile</w:t>
            </w:r>
            <w:r w:rsidR="00CE262D">
              <w:rPr>
                <w:rFonts w:asciiTheme="minorHAnsi" w:hAnsiTheme="minorHAnsi" w:cstheme="minorHAnsi"/>
                <w:bCs/>
                <w:sz w:val="22"/>
                <w:szCs w:val="22"/>
              </w:rPr>
              <w:t>, particularly with School Governors/Trustees</w:t>
            </w:r>
            <w:r w:rsidR="002E7ABF" w:rsidRPr="002E7ABF">
              <w:rPr>
                <w:rFonts w:asciiTheme="minorHAnsi" w:hAnsiTheme="minorHAnsi" w:cstheme="minorHAnsi"/>
                <w:bCs/>
                <w:sz w:val="22"/>
                <w:szCs w:val="22"/>
              </w:rPr>
              <w:t xml:space="preserve">; </w:t>
            </w:r>
            <w:r w:rsidR="00CE262D">
              <w:rPr>
                <w:rFonts w:asciiTheme="minorHAnsi" w:hAnsiTheme="minorHAnsi" w:cstheme="minorHAnsi"/>
                <w:bCs/>
                <w:sz w:val="22"/>
                <w:szCs w:val="22"/>
              </w:rPr>
              <w:t>to focus</w:t>
            </w:r>
            <w:r w:rsidR="002E7ABF" w:rsidRPr="002E7ABF">
              <w:rPr>
                <w:rFonts w:asciiTheme="minorHAnsi" w:hAnsiTheme="minorHAnsi" w:cstheme="minorHAnsi"/>
                <w:bCs/>
                <w:sz w:val="22"/>
                <w:szCs w:val="22"/>
              </w:rPr>
              <w:t xml:space="preserve"> resources on its strategic direction and </w:t>
            </w:r>
            <w:r w:rsidR="003229C6">
              <w:rPr>
                <w:rFonts w:asciiTheme="minorHAnsi" w:hAnsiTheme="minorHAnsi" w:cstheme="minorHAnsi"/>
                <w:bCs/>
                <w:sz w:val="22"/>
                <w:szCs w:val="22"/>
              </w:rPr>
              <w:t>ensure</w:t>
            </w:r>
            <w:r w:rsidR="00CE262D">
              <w:rPr>
                <w:rFonts w:asciiTheme="minorHAnsi" w:hAnsiTheme="minorHAnsi" w:cstheme="minorHAnsi"/>
                <w:bCs/>
                <w:sz w:val="22"/>
                <w:szCs w:val="22"/>
              </w:rPr>
              <w:t xml:space="preserve"> its </w:t>
            </w:r>
            <w:r w:rsidR="002E7ABF" w:rsidRPr="002E7ABF">
              <w:rPr>
                <w:rFonts w:asciiTheme="minorHAnsi" w:hAnsiTheme="minorHAnsi" w:cstheme="minorHAnsi"/>
                <w:bCs/>
                <w:sz w:val="22"/>
                <w:szCs w:val="22"/>
              </w:rPr>
              <w:t>financial viability whilst maintaining the qua</w:t>
            </w:r>
            <w:r w:rsidR="00CE262D">
              <w:rPr>
                <w:rFonts w:asciiTheme="minorHAnsi" w:hAnsiTheme="minorHAnsi" w:cstheme="minorHAnsi"/>
                <w:bCs/>
                <w:sz w:val="22"/>
                <w:szCs w:val="22"/>
              </w:rPr>
              <w:t>lity of provision</w:t>
            </w:r>
            <w:r w:rsidR="002E7ABF" w:rsidRPr="002E7ABF">
              <w:rPr>
                <w:rFonts w:asciiTheme="minorHAnsi" w:hAnsiTheme="minorHAnsi" w:cstheme="minorHAnsi"/>
                <w:bCs/>
                <w:sz w:val="22"/>
                <w:szCs w:val="22"/>
              </w:rPr>
              <w:t xml:space="preserve">. </w:t>
            </w:r>
          </w:p>
          <w:p w:rsidR="00776BB7" w:rsidRPr="009F620D" w:rsidRDefault="002E7ABF" w:rsidP="000F24E2">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The</w:t>
            </w:r>
            <w:r w:rsidR="00CE262D">
              <w:rPr>
                <w:rFonts w:asciiTheme="minorHAnsi" w:hAnsiTheme="minorHAnsi" w:cstheme="minorHAnsi"/>
                <w:bCs/>
                <w:sz w:val="22"/>
                <w:szCs w:val="22"/>
              </w:rPr>
              <w:t>re was a consensus that the subscription model as presented appeared to be ‘saleable</w:t>
            </w:r>
            <w:r w:rsidR="008748B7">
              <w:rPr>
                <w:rFonts w:asciiTheme="minorHAnsi" w:hAnsiTheme="minorHAnsi" w:cstheme="minorHAnsi"/>
                <w:bCs/>
                <w:sz w:val="22"/>
                <w:szCs w:val="22"/>
              </w:rPr>
              <w:t>’ however in view of</w:t>
            </w:r>
            <w:r w:rsidR="00CE262D">
              <w:rPr>
                <w:rFonts w:asciiTheme="minorHAnsi" w:hAnsiTheme="minorHAnsi" w:cstheme="minorHAnsi"/>
                <w:bCs/>
                <w:sz w:val="22"/>
                <w:szCs w:val="22"/>
              </w:rPr>
              <w:t xml:space="preserve"> the</w:t>
            </w:r>
            <w:r>
              <w:rPr>
                <w:rFonts w:asciiTheme="minorHAnsi" w:hAnsiTheme="minorHAnsi" w:cstheme="minorHAnsi"/>
                <w:bCs/>
                <w:sz w:val="22"/>
                <w:szCs w:val="22"/>
              </w:rPr>
              <w:t xml:space="preserve"> </w:t>
            </w:r>
            <w:r w:rsidR="00712FF4">
              <w:rPr>
                <w:rFonts w:asciiTheme="minorHAnsi" w:hAnsiTheme="minorHAnsi" w:cstheme="minorHAnsi"/>
                <w:bCs/>
                <w:sz w:val="22"/>
                <w:szCs w:val="22"/>
              </w:rPr>
              <w:t>Board</w:t>
            </w:r>
            <w:r w:rsidR="00CE262D">
              <w:rPr>
                <w:rFonts w:asciiTheme="minorHAnsi" w:hAnsiTheme="minorHAnsi" w:cstheme="minorHAnsi"/>
                <w:bCs/>
                <w:sz w:val="22"/>
                <w:szCs w:val="22"/>
              </w:rPr>
              <w:t>’s responsibility for oversight of the management of risks</w:t>
            </w:r>
            <w:r w:rsidR="00712FF4">
              <w:rPr>
                <w:rFonts w:asciiTheme="minorHAnsi" w:hAnsiTheme="minorHAnsi" w:cstheme="minorHAnsi"/>
                <w:bCs/>
                <w:sz w:val="22"/>
                <w:szCs w:val="22"/>
              </w:rPr>
              <w:t xml:space="preserve"> </w:t>
            </w:r>
            <w:r w:rsidR="00CE262D">
              <w:rPr>
                <w:rFonts w:asciiTheme="minorHAnsi" w:hAnsiTheme="minorHAnsi" w:cstheme="minorHAnsi"/>
                <w:bCs/>
                <w:sz w:val="22"/>
                <w:szCs w:val="22"/>
              </w:rPr>
              <w:t xml:space="preserve">and </w:t>
            </w:r>
            <w:r w:rsidR="008748B7">
              <w:rPr>
                <w:rFonts w:asciiTheme="minorHAnsi" w:hAnsiTheme="minorHAnsi" w:cstheme="minorHAnsi"/>
                <w:bCs/>
                <w:sz w:val="22"/>
                <w:szCs w:val="22"/>
              </w:rPr>
              <w:t xml:space="preserve">ensuring there is appropriate </w:t>
            </w:r>
            <w:r w:rsidR="00CE262D">
              <w:rPr>
                <w:rFonts w:asciiTheme="minorHAnsi" w:hAnsiTheme="minorHAnsi" w:cstheme="minorHAnsi"/>
                <w:bCs/>
                <w:sz w:val="22"/>
                <w:szCs w:val="22"/>
              </w:rPr>
              <w:t xml:space="preserve">mitigating action </w:t>
            </w:r>
            <w:r w:rsidR="008748B7">
              <w:rPr>
                <w:rFonts w:asciiTheme="minorHAnsi" w:hAnsiTheme="minorHAnsi" w:cstheme="minorHAnsi"/>
                <w:bCs/>
                <w:sz w:val="22"/>
                <w:szCs w:val="22"/>
              </w:rPr>
              <w:t xml:space="preserve">should the model generate insufficient income </w:t>
            </w:r>
            <w:r w:rsidR="00CE262D">
              <w:rPr>
                <w:rFonts w:asciiTheme="minorHAnsi" w:hAnsiTheme="minorHAnsi" w:cstheme="minorHAnsi"/>
                <w:bCs/>
                <w:sz w:val="22"/>
                <w:szCs w:val="22"/>
              </w:rPr>
              <w:t xml:space="preserve">it was </w:t>
            </w:r>
            <w:r w:rsidR="008748B7">
              <w:rPr>
                <w:rFonts w:asciiTheme="minorHAnsi" w:hAnsiTheme="minorHAnsi" w:cstheme="minorHAnsi"/>
                <w:bCs/>
                <w:sz w:val="22"/>
                <w:szCs w:val="22"/>
              </w:rPr>
              <w:t xml:space="preserve">agreed that </w:t>
            </w:r>
            <w:r w:rsidR="000F24E2">
              <w:rPr>
                <w:rFonts w:asciiTheme="minorHAnsi" w:hAnsiTheme="minorHAnsi" w:cstheme="minorHAnsi"/>
                <w:bCs/>
                <w:sz w:val="22"/>
                <w:szCs w:val="22"/>
              </w:rPr>
              <w:t>the risks and</w:t>
            </w:r>
            <w:r w:rsidR="00712FF4">
              <w:rPr>
                <w:rFonts w:asciiTheme="minorHAnsi" w:hAnsiTheme="minorHAnsi" w:cstheme="minorHAnsi"/>
                <w:bCs/>
                <w:sz w:val="22"/>
                <w:szCs w:val="22"/>
              </w:rPr>
              <w:t xml:space="preserve"> contingencies </w:t>
            </w:r>
            <w:r w:rsidR="000F24E2">
              <w:rPr>
                <w:rFonts w:asciiTheme="minorHAnsi" w:hAnsiTheme="minorHAnsi" w:cstheme="minorHAnsi"/>
                <w:bCs/>
                <w:sz w:val="22"/>
                <w:szCs w:val="22"/>
              </w:rPr>
              <w:t xml:space="preserve">will be kept under review </w:t>
            </w:r>
            <w:r w:rsidR="00712FF4">
              <w:rPr>
                <w:rFonts w:asciiTheme="minorHAnsi" w:hAnsiTheme="minorHAnsi" w:cstheme="minorHAnsi"/>
                <w:bCs/>
                <w:sz w:val="22"/>
                <w:szCs w:val="22"/>
              </w:rPr>
              <w:t>including the preparation of scenario plans as previously requested.</w:t>
            </w:r>
            <w:r>
              <w:rPr>
                <w:rFonts w:asciiTheme="minorHAnsi" w:hAnsiTheme="minorHAnsi" w:cstheme="minorHAnsi"/>
                <w:bCs/>
                <w:sz w:val="22"/>
                <w:szCs w:val="22"/>
              </w:rPr>
              <w:t xml:space="preserve"> The Chief Executive was advised to engage with SCC Councillors in additio</w:t>
            </w:r>
            <w:r w:rsidR="000F24E2">
              <w:rPr>
                <w:rFonts w:asciiTheme="minorHAnsi" w:hAnsiTheme="minorHAnsi" w:cstheme="minorHAnsi"/>
                <w:bCs/>
                <w:sz w:val="22"/>
                <w:szCs w:val="22"/>
              </w:rPr>
              <w:t xml:space="preserve">n to the Council Leaders as well as fully utilising </w:t>
            </w:r>
            <w:r>
              <w:rPr>
                <w:rFonts w:asciiTheme="minorHAnsi" w:hAnsiTheme="minorHAnsi" w:cstheme="minorHAnsi"/>
                <w:bCs/>
                <w:sz w:val="22"/>
                <w:szCs w:val="22"/>
              </w:rPr>
              <w:t xml:space="preserve">other contacts within the city to ensure any </w:t>
            </w:r>
            <w:r w:rsidR="003229C6">
              <w:rPr>
                <w:rFonts w:asciiTheme="minorHAnsi" w:hAnsiTheme="minorHAnsi" w:cstheme="minorHAnsi"/>
                <w:bCs/>
                <w:sz w:val="22"/>
                <w:szCs w:val="22"/>
              </w:rPr>
              <w:t xml:space="preserve">barriers are </w:t>
            </w:r>
            <w:r w:rsidR="003229C6">
              <w:rPr>
                <w:rFonts w:asciiTheme="minorHAnsi" w:hAnsiTheme="minorHAnsi" w:cstheme="minorHAnsi"/>
                <w:bCs/>
                <w:sz w:val="22"/>
                <w:szCs w:val="22"/>
              </w:rPr>
              <w:lastRenderedPageBreak/>
              <w:t>identified and</w:t>
            </w:r>
            <w:r>
              <w:rPr>
                <w:rFonts w:asciiTheme="minorHAnsi" w:hAnsiTheme="minorHAnsi" w:cstheme="minorHAnsi"/>
                <w:bCs/>
                <w:sz w:val="22"/>
                <w:szCs w:val="22"/>
              </w:rPr>
              <w:t xml:space="preserve"> opportunities are maximised. </w:t>
            </w:r>
            <w:r w:rsidR="00776BB7" w:rsidRPr="009F620D">
              <w:rPr>
                <w:rFonts w:asciiTheme="minorHAnsi" w:hAnsiTheme="minorHAnsi" w:cstheme="minorHAnsi"/>
                <w:bCs/>
                <w:sz w:val="22"/>
                <w:szCs w:val="22"/>
              </w:rPr>
              <w:br/>
            </w:r>
          </w:p>
        </w:tc>
        <w:tc>
          <w:tcPr>
            <w:tcW w:w="1350" w:type="dxa"/>
            <w:tcBorders>
              <w:top w:val="single" w:sz="4" w:space="0" w:color="auto"/>
              <w:left w:val="single" w:sz="4" w:space="0" w:color="auto"/>
              <w:bottom w:val="single" w:sz="4" w:space="0" w:color="auto"/>
              <w:right w:val="single" w:sz="4" w:space="0" w:color="auto"/>
            </w:tcBorders>
          </w:tcPr>
          <w:p w:rsidR="0015094E" w:rsidRDefault="0015094E"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8748B7" w:rsidRDefault="008748B7"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CE262D" w:rsidRDefault="00CE262D" w:rsidP="002958A5">
            <w:pPr>
              <w:ind w:right="46"/>
              <w:rPr>
                <w:rFonts w:asciiTheme="minorHAnsi" w:hAnsiTheme="minorHAnsi" w:cstheme="minorHAnsi"/>
                <w:b/>
                <w:sz w:val="22"/>
                <w:szCs w:val="22"/>
              </w:rPr>
            </w:pPr>
          </w:p>
          <w:p w:rsidR="00D160CA" w:rsidRDefault="00D160CA" w:rsidP="002958A5">
            <w:pPr>
              <w:ind w:right="46"/>
              <w:rPr>
                <w:rFonts w:asciiTheme="minorHAnsi" w:hAnsiTheme="minorHAnsi" w:cstheme="minorHAnsi"/>
                <w:b/>
                <w:sz w:val="22"/>
                <w:szCs w:val="22"/>
              </w:rPr>
            </w:pPr>
          </w:p>
          <w:p w:rsidR="00D160CA" w:rsidRDefault="00D160CA" w:rsidP="002958A5">
            <w:pPr>
              <w:ind w:right="46"/>
              <w:rPr>
                <w:rFonts w:asciiTheme="minorHAnsi" w:hAnsiTheme="minorHAnsi" w:cstheme="minorHAnsi"/>
                <w:b/>
                <w:sz w:val="22"/>
                <w:szCs w:val="22"/>
              </w:rPr>
            </w:pPr>
          </w:p>
          <w:p w:rsidR="00D160CA" w:rsidRDefault="00D160CA" w:rsidP="002958A5">
            <w:pPr>
              <w:ind w:right="46"/>
              <w:rPr>
                <w:rFonts w:asciiTheme="minorHAnsi" w:hAnsiTheme="minorHAnsi" w:cstheme="minorHAnsi"/>
                <w:b/>
                <w:sz w:val="22"/>
                <w:szCs w:val="22"/>
              </w:rPr>
            </w:pPr>
          </w:p>
          <w:p w:rsidR="00D160CA" w:rsidRPr="00DC707C" w:rsidRDefault="00D160CA" w:rsidP="002958A5">
            <w:pPr>
              <w:ind w:right="46"/>
              <w:rPr>
                <w:rFonts w:asciiTheme="minorHAnsi" w:hAnsiTheme="minorHAnsi" w:cstheme="minorHAnsi"/>
                <w:b/>
                <w:sz w:val="22"/>
                <w:szCs w:val="22"/>
              </w:rPr>
            </w:pPr>
            <w:r>
              <w:rPr>
                <w:rFonts w:asciiTheme="minorHAnsi" w:hAnsiTheme="minorHAnsi" w:cstheme="minorHAnsi"/>
                <w:b/>
                <w:sz w:val="22"/>
                <w:szCs w:val="22"/>
              </w:rPr>
              <w:t>CEO</w:t>
            </w:r>
          </w:p>
        </w:tc>
      </w:tr>
      <w:tr w:rsidR="002958A5" w:rsidRPr="00DC707C" w:rsidTr="000F24E2">
        <w:tc>
          <w:tcPr>
            <w:tcW w:w="1080" w:type="dxa"/>
            <w:tcBorders>
              <w:top w:val="single" w:sz="4" w:space="0" w:color="auto"/>
              <w:left w:val="single" w:sz="4" w:space="0" w:color="auto"/>
              <w:bottom w:val="single" w:sz="4" w:space="0" w:color="auto"/>
              <w:right w:val="single" w:sz="4" w:space="0" w:color="auto"/>
            </w:tcBorders>
          </w:tcPr>
          <w:p w:rsidR="002958A5" w:rsidRPr="00DC707C" w:rsidRDefault="002958A5" w:rsidP="00CB6CE1">
            <w:pPr>
              <w:rPr>
                <w:rFonts w:asciiTheme="minorHAnsi" w:hAnsiTheme="minorHAnsi" w:cstheme="minorHAnsi"/>
                <w:b/>
                <w:sz w:val="22"/>
                <w:szCs w:val="22"/>
              </w:rPr>
            </w:pPr>
          </w:p>
        </w:tc>
        <w:tc>
          <w:tcPr>
            <w:tcW w:w="8190" w:type="dxa"/>
            <w:tcBorders>
              <w:top w:val="single" w:sz="4" w:space="0" w:color="auto"/>
              <w:left w:val="single" w:sz="4" w:space="0" w:color="auto"/>
              <w:bottom w:val="single" w:sz="4" w:space="0" w:color="auto"/>
              <w:right w:val="single" w:sz="4" w:space="0" w:color="auto"/>
            </w:tcBorders>
          </w:tcPr>
          <w:p w:rsidR="002958A5" w:rsidRDefault="00735675" w:rsidP="00D73C24">
            <w:pPr>
              <w:pStyle w:val="ListParagraph"/>
              <w:numPr>
                <w:ilvl w:val="0"/>
                <w:numId w:val="3"/>
              </w:numPr>
              <w:rPr>
                <w:rFonts w:asciiTheme="minorHAnsi" w:hAnsiTheme="minorHAnsi" w:cstheme="minorHAnsi"/>
                <w:bCs/>
                <w:sz w:val="22"/>
                <w:szCs w:val="22"/>
                <w:u w:val="single"/>
              </w:rPr>
            </w:pPr>
            <w:r w:rsidRPr="00DC707C">
              <w:rPr>
                <w:rFonts w:asciiTheme="minorHAnsi" w:hAnsiTheme="minorHAnsi" w:cstheme="minorHAnsi"/>
                <w:bCs/>
                <w:sz w:val="22"/>
                <w:szCs w:val="22"/>
                <w:u w:val="single"/>
              </w:rPr>
              <w:t>Transfer of Services - u</w:t>
            </w:r>
            <w:r w:rsidR="002958A5" w:rsidRPr="00DC707C">
              <w:rPr>
                <w:rFonts w:asciiTheme="minorHAnsi" w:hAnsiTheme="minorHAnsi" w:cstheme="minorHAnsi"/>
                <w:bCs/>
                <w:sz w:val="22"/>
                <w:szCs w:val="22"/>
                <w:u w:val="single"/>
              </w:rPr>
              <w:t xml:space="preserve">pdate </w:t>
            </w:r>
            <w:r w:rsidR="00D31361" w:rsidRPr="00DC707C">
              <w:rPr>
                <w:rFonts w:asciiTheme="minorHAnsi" w:hAnsiTheme="minorHAnsi" w:cstheme="minorHAnsi"/>
                <w:bCs/>
                <w:sz w:val="22"/>
                <w:szCs w:val="22"/>
                <w:u w:val="single"/>
              </w:rPr>
              <w:t>–</w:t>
            </w:r>
            <w:r w:rsidR="002958A5" w:rsidRPr="00DC707C">
              <w:rPr>
                <w:rFonts w:asciiTheme="minorHAnsi" w:hAnsiTheme="minorHAnsi" w:cstheme="minorHAnsi"/>
                <w:bCs/>
                <w:sz w:val="22"/>
                <w:szCs w:val="22"/>
                <w:u w:val="single"/>
              </w:rPr>
              <w:t xml:space="preserve"> Confidential</w:t>
            </w:r>
            <w:r w:rsidR="00A51657" w:rsidRPr="00DC707C">
              <w:rPr>
                <w:rFonts w:asciiTheme="minorHAnsi" w:hAnsiTheme="minorHAnsi" w:cstheme="minorHAnsi"/>
                <w:bCs/>
                <w:sz w:val="22"/>
                <w:szCs w:val="22"/>
                <w:u w:val="single"/>
              </w:rPr>
              <w:t xml:space="preserve"> Meeting Notes refer</w:t>
            </w:r>
            <w:r w:rsidR="00CC6B35">
              <w:rPr>
                <w:rFonts w:asciiTheme="minorHAnsi" w:hAnsiTheme="minorHAnsi" w:cstheme="minorHAnsi"/>
                <w:bCs/>
                <w:sz w:val="22"/>
                <w:szCs w:val="22"/>
                <w:u w:val="single"/>
              </w:rPr>
              <w:br/>
            </w:r>
          </w:p>
          <w:p w:rsidR="00D160CA" w:rsidRDefault="00D160CA" w:rsidP="00D160CA">
            <w:pPr>
              <w:rPr>
                <w:rFonts w:asciiTheme="minorHAnsi" w:hAnsiTheme="minorHAnsi" w:cstheme="minorHAnsi"/>
                <w:bCs/>
                <w:sz w:val="22"/>
                <w:szCs w:val="22"/>
              </w:rPr>
            </w:pPr>
            <w:r>
              <w:rPr>
                <w:rFonts w:asciiTheme="minorHAnsi" w:hAnsiTheme="minorHAnsi" w:cstheme="minorHAnsi"/>
                <w:bCs/>
                <w:sz w:val="22"/>
                <w:szCs w:val="22"/>
              </w:rPr>
              <w:t>The Board received an update on the current position with regard to the planned transfer of services. Details of the issues raised in discussion are recorded in a separate confidential minute.</w:t>
            </w:r>
          </w:p>
          <w:p w:rsidR="00776BB7" w:rsidRPr="00D160CA" w:rsidRDefault="00776BB7" w:rsidP="00D160CA">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CC6B35" w:rsidRPr="00DC707C" w:rsidRDefault="00CC6B35" w:rsidP="00F57E90">
            <w:pPr>
              <w:ind w:right="46"/>
              <w:rPr>
                <w:rFonts w:asciiTheme="minorHAnsi" w:hAnsiTheme="minorHAnsi" w:cstheme="minorHAnsi"/>
                <w:b/>
                <w:sz w:val="22"/>
                <w:szCs w:val="22"/>
              </w:rPr>
            </w:pPr>
          </w:p>
        </w:tc>
      </w:tr>
      <w:tr w:rsidR="00CC6B35" w:rsidRPr="00DC707C" w:rsidTr="000F24E2">
        <w:trPr>
          <w:trHeight w:val="5640"/>
        </w:trPr>
        <w:tc>
          <w:tcPr>
            <w:tcW w:w="1080" w:type="dxa"/>
          </w:tcPr>
          <w:p w:rsidR="00CC6B35" w:rsidRPr="00DC707C" w:rsidRDefault="00CC6B35" w:rsidP="00CB6CE1">
            <w:pPr>
              <w:rPr>
                <w:rFonts w:asciiTheme="minorHAnsi" w:hAnsiTheme="minorHAnsi" w:cstheme="minorHAnsi"/>
                <w:b/>
                <w:sz w:val="22"/>
                <w:szCs w:val="22"/>
              </w:rPr>
            </w:pPr>
            <w:r>
              <w:rPr>
                <w:rFonts w:asciiTheme="minorHAnsi" w:hAnsiTheme="minorHAnsi" w:cstheme="minorHAnsi"/>
                <w:b/>
                <w:sz w:val="22"/>
                <w:szCs w:val="22"/>
              </w:rPr>
              <w:t>18/1</w:t>
            </w:r>
            <w:r w:rsidRPr="00DC707C">
              <w:rPr>
                <w:rFonts w:asciiTheme="minorHAnsi" w:hAnsiTheme="minorHAnsi" w:cstheme="minorHAnsi"/>
                <w:b/>
                <w:sz w:val="22"/>
                <w:szCs w:val="22"/>
              </w:rPr>
              <w:t>/07</w:t>
            </w:r>
          </w:p>
        </w:tc>
        <w:tc>
          <w:tcPr>
            <w:tcW w:w="8190" w:type="dxa"/>
          </w:tcPr>
          <w:p w:rsidR="00CC6B35" w:rsidRPr="00DC707C" w:rsidRDefault="00CC6B35" w:rsidP="00CB6CE1">
            <w:pPr>
              <w:ind w:right="46"/>
              <w:rPr>
                <w:rFonts w:asciiTheme="minorHAnsi" w:hAnsiTheme="minorHAnsi" w:cstheme="minorHAnsi"/>
                <w:sz w:val="22"/>
                <w:szCs w:val="22"/>
              </w:rPr>
            </w:pPr>
            <w:r w:rsidRPr="00DC707C">
              <w:rPr>
                <w:rFonts w:asciiTheme="minorHAnsi" w:hAnsiTheme="minorHAnsi" w:cstheme="minorHAnsi"/>
                <w:b/>
                <w:sz w:val="22"/>
                <w:szCs w:val="22"/>
              </w:rPr>
              <w:t>Financial</w:t>
            </w:r>
          </w:p>
          <w:p w:rsidR="00CC6B35" w:rsidRPr="00DC707C" w:rsidRDefault="00CC6B35" w:rsidP="00CB6CE1">
            <w:pPr>
              <w:ind w:right="46"/>
              <w:rPr>
                <w:rFonts w:asciiTheme="minorHAnsi" w:hAnsiTheme="minorHAnsi" w:cstheme="minorHAnsi"/>
                <w:sz w:val="22"/>
                <w:szCs w:val="22"/>
              </w:rPr>
            </w:pPr>
          </w:p>
          <w:p w:rsidR="00CC6B35" w:rsidRDefault="00CC6B35" w:rsidP="0077645F">
            <w:pPr>
              <w:pStyle w:val="ListParagraph"/>
              <w:numPr>
                <w:ilvl w:val="0"/>
                <w:numId w:val="1"/>
              </w:numPr>
              <w:ind w:right="46" w:hanging="720"/>
              <w:rPr>
                <w:rFonts w:asciiTheme="minorHAnsi" w:hAnsiTheme="minorHAnsi" w:cstheme="minorHAnsi"/>
                <w:sz w:val="22"/>
                <w:szCs w:val="22"/>
              </w:rPr>
            </w:pPr>
            <w:r w:rsidRPr="00776BB7">
              <w:rPr>
                <w:rFonts w:asciiTheme="minorHAnsi" w:hAnsiTheme="minorHAnsi" w:cstheme="minorHAnsi"/>
                <w:sz w:val="22"/>
                <w:szCs w:val="22"/>
                <w:u w:val="single"/>
              </w:rPr>
              <w:t>Finance and Audit Committee meeting</w:t>
            </w:r>
            <w:r>
              <w:rPr>
                <w:rFonts w:asciiTheme="minorHAnsi" w:hAnsiTheme="minorHAnsi" w:cstheme="minorHAnsi"/>
                <w:sz w:val="22"/>
                <w:szCs w:val="22"/>
                <w:u w:val="single"/>
              </w:rPr>
              <w:t xml:space="preserve"> scheduled for 17 January 2018</w:t>
            </w:r>
            <w:r>
              <w:rPr>
                <w:rFonts w:asciiTheme="minorHAnsi" w:hAnsiTheme="minorHAnsi" w:cstheme="minorHAnsi"/>
                <w:sz w:val="22"/>
                <w:szCs w:val="22"/>
                <w:u w:val="single"/>
              </w:rPr>
              <w:br/>
            </w:r>
            <w:r>
              <w:rPr>
                <w:rFonts w:asciiTheme="minorHAnsi" w:hAnsiTheme="minorHAnsi" w:cstheme="minorHAnsi"/>
                <w:sz w:val="22"/>
                <w:szCs w:val="22"/>
              </w:rPr>
              <w:t>As previously noted this meeting was cancelled and the items of business incorporated into the discussion at this Board meeting and / or carried forward to the Committee’s next meeting on 28 February 2018.</w:t>
            </w:r>
            <w:r>
              <w:rPr>
                <w:rFonts w:asciiTheme="minorHAnsi" w:hAnsiTheme="minorHAnsi" w:cstheme="minorHAnsi"/>
                <w:sz w:val="22"/>
                <w:szCs w:val="22"/>
              </w:rPr>
              <w:br/>
            </w:r>
          </w:p>
          <w:p w:rsidR="00CC6B35" w:rsidRPr="0077645F" w:rsidRDefault="00CC6B35" w:rsidP="0077645F">
            <w:pPr>
              <w:pStyle w:val="ListParagraph"/>
              <w:numPr>
                <w:ilvl w:val="0"/>
                <w:numId w:val="1"/>
              </w:numPr>
              <w:rPr>
                <w:rFonts w:asciiTheme="minorHAnsi" w:hAnsiTheme="minorHAnsi" w:cstheme="minorHAnsi"/>
                <w:sz w:val="22"/>
                <w:szCs w:val="22"/>
              </w:rPr>
            </w:pPr>
            <w:r w:rsidRPr="0077645F">
              <w:rPr>
                <w:rFonts w:asciiTheme="minorHAnsi" w:hAnsiTheme="minorHAnsi" w:cstheme="minorHAnsi"/>
                <w:sz w:val="22"/>
                <w:szCs w:val="22"/>
                <w:u w:val="single"/>
              </w:rPr>
              <w:t>2017/18 Budget – update on changes to the income and expenditure profile</w:t>
            </w:r>
          </w:p>
          <w:p w:rsidR="00CC6B35" w:rsidRDefault="00CC6B35" w:rsidP="0077645F">
            <w:pPr>
              <w:ind w:left="720" w:right="46"/>
              <w:rPr>
                <w:rFonts w:asciiTheme="minorHAnsi" w:hAnsiTheme="minorHAnsi" w:cstheme="minorHAnsi"/>
                <w:sz w:val="22"/>
                <w:szCs w:val="22"/>
              </w:rPr>
            </w:pPr>
            <w:r>
              <w:rPr>
                <w:rFonts w:asciiTheme="minorHAnsi" w:hAnsiTheme="minorHAnsi" w:cstheme="minorHAnsi"/>
                <w:sz w:val="22"/>
                <w:szCs w:val="22"/>
              </w:rPr>
              <w:t>The Board was informed that there are no issues of concern in respect of the latest income and expenditure profile and agreed to refer this item to the next meeting (1 February 2018).</w:t>
            </w:r>
            <w:r>
              <w:rPr>
                <w:rFonts w:asciiTheme="minorHAnsi" w:hAnsiTheme="minorHAnsi" w:cstheme="minorHAnsi"/>
                <w:sz w:val="22"/>
                <w:szCs w:val="22"/>
              </w:rPr>
              <w:br/>
            </w:r>
          </w:p>
          <w:p w:rsidR="00CC6B35" w:rsidRPr="00DC707C" w:rsidRDefault="00CC6B35" w:rsidP="00D73C24">
            <w:pPr>
              <w:pStyle w:val="ListParagraph"/>
              <w:numPr>
                <w:ilvl w:val="0"/>
                <w:numId w:val="1"/>
              </w:numPr>
              <w:ind w:right="46"/>
              <w:rPr>
                <w:rFonts w:asciiTheme="minorHAnsi" w:hAnsiTheme="minorHAnsi" w:cstheme="minorHAnsi"/>
                <w:sz w:val="22"/>
                <w:szCs w:val="22"/>
              </w:rPr>
            </w:pPr>
            <w:r w:rsidRPr="00DC707C">
              <w:rPr>
                <w:rFonts w:asciiTheme="minorHAnsi" w:hAnsiTheme="minorHAnsi" w:cstheme="minorHAnsi"/>
                <w:sz w:val="22"/>
                <w:szCs w:val="22"/>
                <w:u w:val="single"/>
              </w:rPr>
              <w:t>Draft audited accounts for the year end 2016/17</w:t>
            </w:r>
            <w:r>
              <w:rPr>
                <w:rFonts w:asciiTheme="minorHAnsi" w:hAnsiTheme="minorHAnsi" w:cstheme="minorHAnsi"/>
                <w:sz w:val="22"/>
                <w:szCs w:val="22"/>
                <w:u w:val="single"/>
              </w:rPr>
              <w:t xml:space="preserve"> for approval prior to the AGM on 1 February 2018</w:t>
            </w:r>
          </w:p>
          <w:p w:rsidR="00CC6B35" w:rsidRDefault="00CC6B35" w:rsidP="00776BB7">
            <w:pPr>
              <w:pStyle w:val="ListParagraph"/>
              <w:ind w:right="46"/>
              <w:rPr>
                <w:rFonts w:asciiTheme="minorHAnsi" w:hAnsiTheme="minorHAnsi" w:cstheme="minorHAnsi"/>
                <w:sz w:val="22"/>
                <w:szCs w:val="22"/>
              </w:rPr>
            </w:pPr>
            <w:r w:rsidRPr="00DC707C">
              <w:rPr>
                <w:rFonts w:asciiTheme="minorHAnsi" w:hAnsiTheme="minorHAnsi" w:cstheme="minorHAnsi"/>
                <w:sz w:val="22"/>
                <w:szCs w:val="22"/>
              </w:rPr>
              <w:t xml:space="preserve">The </w:t>
            </w:r>
            <w:r>
              <w:rPr>
                <w:rFonts w:asciiTheme="minorHAnsi" w:hAnsiTheme="minorHAnsi" w:cstheme="minorHAnsi"/>
                <w:sz w:val="22"/>
                <w:szCs w:val="22"/>
              </w:rPr>
              <w:t xml:space="preserve">Board was informed that Hart Shaw are awaiting final confirmation from South Yorkshire Pensions Authority regarding its pension liability valuation, however there are no issues of concern and Hart Shaw are continuing to work on finalising the </w:t>
            </w:r>
            <w:r w:rsidRPr="00DC707C">
              <w:rPr>
                <w:rFonts w:asciiTheme="minorHAnsi" w:hAnsiTheme="minorHAnsi" w:cstheme="minorHAnsi"/>
                <w:sz w:val="22"/>
                <w:szCs w:val="22"/>
              </w:rPr>
              <w:t>draft audited accounts</w:t>
            </w:r>
            <w:r>
              <w:rPr>
                <w:rFonts w:asciiTheme="minorHAnsi" w:hAnsiTheme="minorHAnsi" w:cstheme="minorHAnsi"/>
                <w:sz w:val="22"/>
                <w:szCs w:val="22"/>
              </w:rPr>
              <w:t xml:space="preserve"> previously presented to the Finance and Audit Committee on 22 November 2017. Assurance has been received from Hart Shaw that the final accounts will be available by 24 January 2018 for circulation to all Members prior to the AGM and for the Board’s approval at its meeting on 1 February 2018.</w:t>
            </w:r>
          </w:p>
          <w:p w:rsidR="00CC6B35" w:rsidRPr="0077645F" w:rsidRDefault="00CC6B35" w:rsidP="00776BB7">
            <w:pPr>
              <w:pStyle w:val="ListParagraph"/>
              <w:ind w:right="46"/>
              <w:rPr>
                <w:rFonts w:asciiTheme="minorHAnsi" w:hAnsiTheme="minorHAnsi" w:cstheme="minorHAnsi"/>
                <w:sz w:val="22"/>
                <w:szCs w:val="22"/>
              </w:rPr>
            </w:pPr>
          </w:p>
        </w:tc>
        <w:tc>
          <w:tcPr>
            <w:tcW w:w="1350" w:type="dxa"/>
          </w:tcPr>
          <w:p w:rsidR="00CC6B35" w:rsidRDefault="00CC6B35" w:rsidP="0077645F">
            <w:pPr>
              <w:ind w:right="46"/>
              <w:rPr>
                <w:rFonts w:asciiTheme="minorHAnsi" w:hAnsiTheme="minorHAnsi" w:cstheme="minorHAnsi"/>
                <w:b/>
                <w:sz w:val="22"/>
                <w:szCs w:val="22"/>
              </w:rPr>
            </w:pPr>
          </w:p>
          <w:p w:rsidR="00CC6B35" w:rsidRDefault="00CC6B35" w:rsidP="0077645F">
            <w:pPr>
              <w:ind w:right="46"/>
              <w:rPr>
                <w:rFonts w:asciiTheme="minorHAnsi" w:hAnsiTheme="minorHAnsi" w:cstheme="minorHAnsi"/>
                <w:b/>
                <w:sz w:val="22"/>
                <w:szCs w:val="22"/>
              </w:rPr>
            </w:pPr>
          </w:p>
          <w:p w:rsidR="00CC6B35" w:rsidRDefault="00CC6B35" w:rsidP="0077645F">
            <w:pPr>
              <w:ind w:right="46"/>
              <w:rPr>
                <w:rFonts w:asciiTheme="minorHAnsi" w:hAnsiTheme="minorHAnsi" w:cstheme="minorHAnsi"/>
                <w:b/>
                <w:sz w:val="22"/>
                <w:szCs w:val="22"/>
              </w:rPr>
            </w:pPr>
          </w:p>
          <w:p w:rsidR="00CC6B35" w:rsidRDefault="00CC6B35" w:rsidP="0077645F">
            <w:pPr>
              <w:ind w:right="46"/>
              <w:rPr>
                <w:rFonts w:asciiTheme="minorHAnsi" w:hAnsiTheme="minorHAnsi" w:cstheme="minorHAnsi"/>
                <w:b/>
                <w:sz w:val="22"/>
                <w:szCs w:val="22"/>
              </w:rPr>
            </w:pPr>
          </w:p>
          <w:p w:rsidR="00CC6B35" w:rsidRDefault="00CC6B35" w:rsidP="0077645F">
            <w:pPr>
              <w:ind w:right="46"/>
              <w:rPr>
                <w:rFonts w:asciiTheme="minorHAnsi" w:hAnsiTheme="minorHAnsi" w:cstheme="minorHAnsi"/>
                <w:b/>
                <w:sz w:val="22"/>
                <w:szCs w:val="22"/>
              </w:rPr>
            </w:pPr>
            <w:r>
              <w:rPr>
                <w:rFonts w:asciiTheme="minorHAnsi" w:hAnsiTheme="minorHAnsi" w:cstheme="minorHAnsi"/>
                <w:b/>
                <w:sz w:val="22"/>
                <w:szCs w:val="22"/>
              </w:rPr>
              <w:t>Clerk</w:t>
            </w:r>
          </w:p>
          <w:p w:rsidR="00CC6B35" w:rsidRDefault="00CC6B35" w:rsidP="0077645F">
            <w:pPr>
              <w:ind w:right="46"/>
              <w:rPr>
                <w:rFonts w:asciiTheme="minorHAnsi" w:hAnsiTheme="minorHAnsi" w:cstheme="minorHAnsi"/>
                <w:b/>
                <w:sz w:val="22"/>
                <w:szCs w:val="22"/>
              </w:rPr>
            </w:pPr>
          </w:p>
          <w:p w:rsidR="00CC6B35" w:rsidRDefault="00CC6B35" w:rsidP="0077645F">
            <w:pPr>
              <w:ind w:right="46"/>
              <w:rPr>
                <w:rFonts w:asciiTheme="minorHAnsi" w:hAnsiTheme="minorHAnsi" w:cstheme="minorHAnsi"/>
                <w:b/>
                <w:sz w:val="22"/>
                <w:szCs w:val="22"/>
              </w:rPr>
            </w:pPr>
          </w:p>
          <w:p w:rsidR="00CC6B35" w:rsidRPr="00DC707C" w:rsidRDefault="00CC6B35" w:rsidP="0077645F">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Pr="00DC707C" w:rsidRDefault="00CC6B35" w:rsidP="00357DAC">
            <w:pPr>
              <w:ind w:right="46"/>
              <w:rPr>
                <w:rFonts w:asciiTheme="minorHAnsi" w:hAnsiTheme="minorHAnsi" w:cstheme="minorHAnsi"/>
                <w:b/>
                <w:sz w:val="22"/>
                <w:szCs w:val="22"/>
              </w:rPr>
            </w:pPr>
            <w:r>
              <w:rPr>
                <w:rFonts w:asciiTheme="minorHAnsi" w:hAnsiTheme="minorHAnsi" w:cstheme="minorHAnsi"/>
                <w:b/>
                <w:sz w:val="22"/>
                <w:szCs w:val="22"/>
              </w:rPr>
              <w:t>Cf  01.02.18</w:t>
            </w: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Default="00CC6B35" w:rsidP="00357DAC">
            <w:pPr>
              <w:ind w:right="46"/>
              <w:rPr>
                <w:rFonts w:asciiTheme="minorHAnsi" w:hAnsiTheme="minorHAnsi" w:cstheme="minorHAnsi"/>
                <w:b/>
                <w:sz w:val="22"/>
                <w:szCs w:val="22"/>
              </w:rPr>
            </w:pPr>
          </w:p>
          <w:p w:rsidR="00CC6B35" w:rsidRPr="00DC707C" w:rsidRDefault="00CC6B35" w:rsidP="00357DAC">
            <w:pPr>
              <w:ind w:right="46"/>
              <w:rPr>
                <w:rFonts w:asciiTheme="minorHAnsi" w:hAnsiTheme="minorHAnsi" w:cstheme="minorHAnsi"/>
                <w:b/>
                <w:sz w:val="22"/>
                <w:szCs w:val="22"/>
              </w:rPr>
            </w:pPr>
            <w:r>
              <w:rPr>
                <w:rFonts w:asciiTheme="minorHAnsi" w:hAnsiTheme="minorHAnsi" w:cstheme="minorHAnsi"/>
                <w:b/>
                <w:sz w:val="22"/>
                <w:szCs w:val="22"/>
              </w:rPr>
              <w:t>Cf 01.02.18</w:t>
            </w:r>
          </w:p>
        </w:tc>
      </w:tr>
      <w:tr w:rsidR="008874AA" w:rsidRPr="00DC707C" w:rsidTr="000F24E2">
        <w:tc>
          <w:tcPr>
            <w:tcW w:w="1080" w:type="dxa"/>
          </w:tcPr>
          <w:p w:rsidR="00B31080" w:rsidRPr="00DC707C" w:rsidRDefault="00481A0D" w:rsidP="00CB6CE1">
            <w:pPr>
              <w:rPr>
                <w:rFonts w:asciiTheme="minorHAnsi" w:hAnsiTheme="minorHAnsi" w:cstheme="minorHAnsi"/>
                <w:b/>
                <w:sz w:val="22"/>
                <w:szCs w:val="22"/>
              </w:rPr>
            </w:pPr>
            <w:r w:rsidRPr="00DC707C">
              <w:rPr>
                <w:rFonts w:asciiTheme="minorHAnsi" w:hAnsiTheme="minorHAnsi" w:cstheme="minorHAnsi"/>
                <w:b/>
                <w:sz w:val="22"/>
                <w:szCs w:val="22"/>
              </w:rPr>
              <w:t>17</w:t>
            </w:r>
            <w:r w:rsidR="00961745" w:rsidRPr="00DC707C">
              <w:rPr>
                <w:rFonts w:asciiTheme="minorHAnsi" w:hAnsiTheme="minorHAnsi" w:cstheme="minorHAnsi"/>
                <w:b/>
                <w:sz w:val="22"/>
                <w:szCs w:val="22"/>
              </w:rPr>
              <w:t>/1</w:t>
            </w:r>
            <w:r w:rsidR="002305D6" w:rsidRPr="00DC707C">
              <w:rPr>
                <w:rFonts w:asciiTheme="minorHAnsi" w:hAnsiTheme="minorHAnsi" w:cstheme="minorHAnsi"/>
                <w:b/>
                <w:sz w:val="22"/>
                <w:szCs w:val="22"/>
              </w:rPr>
              <w:t>2/08</w:t>
            </w:r>
          </w:p>
        </w:tc>
        <w:tc>
          <w:tcPr>
            <w:tcW w:w="8190" w:type="dxa"/>
          </w:tcPr>
          <w:p w:rsidR="002305D6" w:rsidRPr="00DC707C" w:rsidRDefault="00776BB7" w:rsidP="002305D6">
            <w:pPr>
              <w:ind w:right="46"/>
              <w:rPr>
                <w:rFonts w:asciiTheme="minorHAnsi" w:hAnsiTheme="minorHAnsi" w:cstheme="minorHAnsi"/>
                <w:b/>
                <w:sz w:val="22"/>
                <w:szCs w:val="22"/>
              </w:rPr>
            </w:pPr>
            <w:r>
              <w:rPr>
                <w:rFonts w:asciiTheme="minorHAnsi" w:hAnsiTheme="minorHAnsi" w:cstheme="minorHAnsi"/>
                <w:b/>
                <w:sz w:val="22"/>
                <w:szCs w:val="22"/>
              </w:rPr>
              <w:t>Final p</w:t>
            </w:r>
            <w:r w:rsidR="002305D6" w:rsidRPr="00DC707C">
              <w:rPr>
                <w:rFonts w:asciiTheme="minorHAnsi" w:hAnsiTheme="minorHAnsi" w:cstheme="minorHAnsi"/>
                <w:b/>
                <w:sz w:val="22"/>
                <w:szCs w:val="22"/>
              </w:rPr>
              <w:t>reparation for the AGM</w:t>
            </w:r>
          </w:p>
          <w:p w:rsidR="00F0041B" w:rsidRDefault="003E1892" w:rsidP="002305D6">
            <w:pPr>
              <w:ind w:right="46"/>
              <w:rPr>
                <w:rFonts w:asciiTheme="minorHAnsi" w:hAnsiTheme="minorHAnsi" w:cstheme="minorHAnsi"/>
                <w:sz w:val="22"/>
                <w:szCs w:val="22"/>
              </w:rPr>
            </w:pPr>
            <w:r w:rsidRPr="00DC707C">
              <w:rPr>
                <w:rFonts w:asciiTheme="minorHAnsi" w:hAnsiTheme="minorHAnsi" w:cstheme="minorHAnsi"/>
                <w:sz w:val="22"/>
                <w:szCs w:val="22"/>
              </w:rPr>
              <w:t>The Board received for informa</w:t>
            </w:r>
            <w:r w:rsidR="00776BB7">
              <w:rPr>
                <w:rFonts w:asciiTheme="minorHAnsi" w:hAnsiTheme="minorHAnsi" w:cstheme="minorHAnsi"/>
                <w:sz w:val="22"/>
                <w:szCs w:val="22"/>
              </w:rPr>
              <w:t>tion a copy of the formal notice of the</w:t>
            </w:r>
            <w:r w:rsidRPr="00DC707C">
              <w:rPr>
                <w:rFonts w:asciiTheme="minorHAnsi" w:hAnsiTheme="minorHAnsi" w:cstheme="minorHAnsi"/>
                <w:sz w:val="22"/>
                <w:szCs w:val="22"/>
              </w:rPr>
              <w:t xml:space="preserve"> agenda</w:t>
            </w:r>
            <w:r w:rsidR="00776BB7">
              <w:rPr>
                <w:rFonts w:asciiTheme="minorHAnsi" w:hAnsiTheme="minorHAnsi" w:cstheme="minorHAnsi"/>
                <w:sz w:val="22"/>
                <w:szCs w:val="22"/>
              </w:rPr>
              <w:t xml:space="preserve"> </w:t>
            </w:r>
            <w:r w:rsidR="00776BB7" w:rsidRPr="00DC707C">
              <w:rPr>
                <w:rFonts w:asciiTheme="minorHAnsi" w:hAnsiTheme="minorHAnsi" w:cstheme="minorHAnsi"/>
                <w:sz w:val="22"/>
                <w:szCs w:val="22"/>
              </w:rPr>
              <w:t>for the AGM/EGM</w:t>
            </w:r>
            <w:r w:rsidR="00776BB7">
              <w:rPr>
                <w:rFonts w:asciiTheme="minorHAnsi" w:hAnsiTheme="minorHAnsi" w:cstheme="minorHAnsi"/>
                <w:sz w:val="22"/>
                <w:szCs w:val="22"/>
              </w:rPr>
              <w:t xml:space="preserve"> </w:t>
            </w:r>
            <w:r w:rsidRPr="00DC707C">
              <w:rPr>
                <w:rFonts w:asciiTheme="minorHAnsi" w:hAnsiTheme="minorHAnsi" w:cstheme="minorHAnsi"/>
                <w:sz w:val="22"/>
                <w:szCs w:val="22"/>
              </w:rPr>
              <w:t>scheduled for 1 February 2018</w:t>
            </w:r>
            <w:r w:rsidR="00776BB7">
              <w:rPr>
                <w:rFonts w:asciiTheme="minorHAnsi" w:hAnsiTheme="minorHAnsi" w:cstheme="minorHAnsi"/>
                <w:sz w:val="22"/>
                <w:szCs w:val="22"/>
              </w:rPr>
              <w:t xml:space="preserve"> as circulated to Member institutions on 10 January 2018</w:t>
            </w:r>
            <w:r w:rsidRPr="00DC707C">
              <w:rPr>
                <w:rFonts w:asciiTheme="minorHAnsi" w:hAnsiTheme="minorHAnsi" w:cstheme="minorHAnsi"/>
                <w:sz w:val="22"/>
                <w:szCs w:val="22"/>
              </w:rPr>
              <w:t xml:space="preserve">. </w:t>
            </w:r>
            <w:r w:rsidR="00776BB7">
              <w:rPr>
                <w:rFonts w:asciiTheme="minorHAnsi" w:hAnsiTheme="minorHAnsi" w:cstheme="minorHAnsi"/>
                <w:sz w:val="22"/>
                <w:szCs w:val="22"/>
              </w:rPr>
              <w:t xml:space="preserve">In addition </w:t>
            </w:r>
            <w:r w:rsidR="00BD4DAA">
              <w:rPr>
                <w:rFonts w:asciiTheme="minorHAnsi" w:hAnsiTheme="minorHAnsi" w:cstheme="minorHAnsi"/>
                <w:sz w:val="22"/>
                <w:szCs w:val="22"/>
              </w:rPr>
              <w:t xml:space="preserve">to the </w:t>
            </w:r>
            <w:r w:rsidR="00776BB7">
              <w:rPr>
                <w:rFonts w:asciiTheme="minorHAnsi" w:hAnsiTheme="minorHAnsi" w:cstheme="minorHAnsi"/>
                <w:sz w:val="22"/>
                <w:szCs w:val="22"/>
              </w:rPr>
              <w:t>update</w:t>
            </w:r>
            <w:r w:rsidR="00BD4DAA">
              <w:rPr>
                <w:rFonts w:asciiTheme="minorHAnsi" w:hAnsiTheme="minorHAnsi" w:cstheme="minorHAnsi"/>
                <w:sz w:val="22"/>
                <w:szCs w:val="22"/>
              </w:rPr>
              <w:t xml:space="preserve">s </w:t>
            </w:r>
            <w:r w:rsidR="00776BB7">
              <w:rPr>
                <w:rFonts w:asciiTheme="minorHAnsi" w:hAnsiTheme="minorHAnsi" w:cstheme="minorHAnsi"/>
                <w:sz w:val="22"/>
                <w:szCs w:val="22"/>
              </w:rPr>
              <w:t xml:space="preserve"> provided </w:t>
            </w:r>
            <w:r w:rsidR="00BD4DAA">
              <w:rPr>
                <w:rFonts w:asciiTheme="minorHAnsi" w:hAnsiTheme="minorHAnsi" w:cstheme="minorHAnsi"/>
                <w:sz w:val="22"/>
                <w:szCs w:val="22"/>
              </w:rPr>
              <w:t xml:space="preserve">under agenda items 4 and 6.3, the Board also noted </w:t>
            </w:r>
            <w:r w:rsidR="00776BB7">
              <w:rPr>
                <w:rFonts w:asciiTheme="minorHAnsi" w:hAnsiTheme="minorHAnsi" w:cstheme="minorHAnsi"/>
                <w:sz w:val="22"/>
                <w:szCs w:val="22"/>
              </w:rPr>
              <w:t xml:space="preserve">the following </w:t>
            </w:r>
          </w:p>
          <w:p w:rsidR="00776BB7" w:rsidRPr="00DC707C" w:rsidRDefault="00776BB7" w:rsidP="002305D6">
            <w:pPr>
              <w:ind w:right="46"/>
              <w:rPr>
                <w:rFonts w:asciiTheme="minorHAnsi" w:hAnsiTheme="minorHAnsi" w:cstheme="minorHAnsi"/>
                <w:sz w:val="22"/>
                <w:szCs w:val="22"/>
              </w:rPr>
            </w:pPr>
          </w:p>
          <w:p w:rsidR="00F0041B"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Draft Director’ report</w:t>
            </w:r>
            <w:r w:rsidR="00267A5A" w:rsidRPr="00DC707C">
              <w:rPr>
                <w:rFonts w:asciiTheme="minorHAnsi" w:hAnsiTheme="minorHAnsi" w:cstheme="minorHAnsi"/>
                <w:sz w:val="22"/>
                <w:szCs w:val="22"/>
              </w:rPr>
              <w:t xml:space="preserve"> </w:t>
            </w:r>
            <w:r w:rsidR="00D44F2D" w:rsidRPr="00DC707C">
              <w:rPr>
                <w:rFonts w:asciiTheme="minorHAnsi" w:hAnsiTheme="minorHAnsi" w:cstheme="minorHAnsi"/>
                <w:sz w:val="22"/>
                <w:szCs w:val="22"/>
              </w:rPr>
              <w:t>–</w:t>
            </w:r>
          </w:p>
          <w:p w:rsidR="00D44F2D" w:rsidRPr="00DC707C" w:rsidRDefault="00D44F2D" w:rsidP="00D44F2D">
            <w:pPr>
              <w:pStyle w:val="ListParagraph"/>
              <w:ind w:left="1080" w:right="46"/>
              <w:rPr>
                <w:rFonts w:asciiTheme="minorHAnsi" w:hAnsiTheme="minorHAnsi" w:cstheme="minorHAnsi"/>
                <w:sz w:val="22"/>
                <w:szCs w:val="22"/>
              </w:rPr>
            </w:pPr>
            <w:r w:rsidRPr="00DC707C">
              <w:rPr>
                <w:rFonts w:asciiTheme="minorHAnsi" w:hAnsiTheme="minorHAnsi" w:cstheme="minorHAnsi"/>
                <w:sz w:val="22"/>
                <w:szCs w:val="22"/>
              </w:rPr>
              <w:t xml:space="preserve">The </w:t>
            </w:r>
            <w:r w:rsidR="00BD4DAA">
              <w:rPr>
                <w:rFonts w:asciiTheme="minorHAnsi" w:hAnsiTheme="minorHAnsi" w:cstheme="minorHAnsi"/>
                <w:sz w:val="22"/>
                <w:szCs w:val="22"/>
              </w:rPr>
              <w:t xml:space="preserve">‘Board Effectiveness’ section of  the </w:t>
            </w:r>
            <w:r w:rsidR="00CC63BF">
              <w:rPr>
                <w:rFonts w:asciiTheme="minorHAnsi" w:hAnsiTheme="minorHAnsi" w:cstheme="minorHAnsi"/>
                <w:sz w:val="22"/>
                <w:szCs w:val="22"/>
              </w:rPr>
              <w:t xml:space="preserve">draft </w:t>
            </w:r>
            <w:r w:rsidRPr="00DC707C">
              <w:rPr>
                <w:rFonts w:asciiTheme="minorHAnsi" w:hAnsiTheme="minorHAnsi" w:cstheme="minorHAnsi"/>
                <w:sz w:val="22"/>
                <w:szCs w:val="22"/>
              </w:rPr>
              <w:t xml:space="preserve">report </w:t>
            </w:r>
            <w:r w:rsidR="00CC63BF">
              <w:rPr>
                <w:rFonts w:asciiTheme="minorHAnsi" w:hAnsiTheme="minorHAnsi" w:cstheme="minorHAnsi"/>
                <w:sz w:val="22"/>
                <w:szCs w:val="22"/>
              </w:rPr>
              <w:t>was</w:t>
            </w:r>
            <w:r w:rsidRPr="00DC707C">
              <w:rPr>
                <w:rFonts w:asciiTheme="minorHAnsi" w:hAnsiTheme="minorHAnsi" w:cstheme="minorHAnsi"/>
                <w:sz w:val="22"/>
                <w:szCs w:val="22"/>
              </w:rPr>
              <w:t xml:space="preserve"> circulated for comment</w:t>
            </w:r>
            <w:r w:rsidR="00BD4DAA">
              <w:rPr>
                <w:rFonts w:asciiTheme="minorHAnsi" w:hAnsiTheme="minorHAnsi" w:cstheme="minorHAnsi"/>
                <w:sz w:val="22"/>
                <w:szCs w:val="22"/>
              </w:rPr>
              <w:t xml:space="preserve"> and Directors were requested to submit these to the Chief Executive as soon as possible to enable the document to be </w:t>
            </w:r>
            <w:r w:rsidR="00E702E2" w:rsidRPr="00DC707C">
              <w:rPr>
                <w:rFonts w:asciiTheme="minorHAnsi" w:hAnsiTheme="minorHAnsi" w:cstheme="minorHAnsi"/>
                <w:sz w:val="22"/>
                <w:szCs w:val="22"/>
              </w:rPr>
              <w:t xml:space="preserve"> distribut</w:t>
            </w:r>
            <w:r w:rsidR="00BD4DAA">
              <w:rPr>
                <w:rFonts w:asciiTheme="minorHAnsi" w:hAnsiTheme="minorHAnsi" w:cstheme="minorHAnsi"/>
                <w:sz w:val="22"/>
                <w:szCs w:val="22"/>
              </w:rPr>
              <w:t>ed</w:t>
            </w:r>
            <w:r w:rsidR="00E702E2" w:rsidRPr="00DC707C">
              <w:rPr>
                <w:rFonts w:asciiTheme="minorHAnsi" w:hAnsiTheme="minorHAnsi" w:cstheme="minorHAnsi"/>
                <w:sz w:val="22"/>
                <w:szCs w:val="22"/>
              </w:rPr>
              <w:t xml:space="preserve"> to Members</w:t>
            </w:r>
            <w:r w:rsidR="00BD4DAA">
              <w:rPr>
                <w:rFonts w:asciiTheme="minorHAnsi" w:hAnsiTheme="minorHAnsi" w:cstheme="minorHAnsi"/>
                <w:sz w:val="22"/>
                <w:szCs w:val="22"/>
              </w:rPr>
              <w:t xml:space="preserve"> by 24 January 2018, i.e.</w:t>
            </w:r>
            <w:r w:rsidR="00E702E2" w:rsidRPr="00DC707C">
              <w:rPr>
                <w:rFonts w:asciiTheme="minorHAnsi" w:hAnsiTheme="minorHAnsi" w:cstheme="minorHAnsi"/>
                <w:sz w:val="22"/>
                <w:szCs w:val="22"/>
              </w:rPr>
              <w:t xml:space="preserve"> in advance of</w:t>
            </w:r>
            <w:r w:rsidRPr="00DC707C">
              <w:rPr>
                <w:rFonts w:asciiTheme="minorHAnsi" w:hAnsiTheme="minorHAnsi" w:cstheme="minorHAnsi"/>
                <w:sz w:val="22"/>
                <w:szCs w:val="22"/>
              </w:rPr>
              <w:t xml:space="preserve"> the AGM</w:t>
            </w:r>
            <w:r w:rsidR="00E702E2" w:rsidRPr="00DC707C">
              <w:rPr>
                <w:rFonts w:asciiTheme="minorHAnsi" w:hAnsiTheme="minorHAnsi" w:cstheme="minorHAnsi"/>
                <w:sz w:val="22"/>
                <w:szCs w:val="22"/>
              </w:rPr>
              <w:t>.</w:t>
            </w:r>
          </w:p>
          <w:p w:rsidR="00E702E2" w:rsidRPr="00DC707C" w:rsidRDefault="00E702E2" w:rsidP="00D44F2D">
            <w:pPr>
              <w:pStyle w:val="ListParagraph"/>
              <w:ind w:left="1080" w:right="46"/>
              <w:rPr>
                <w:rFonts w:asciiTheme="minorHAnsi" w:hAnsiTheme="minorHAnsi" w:cstheme="minorHAnsi"/>
                <w:sz w:val="22"/>
                <w:szCs w:val="22"/>
              </w:rPr>
            </w:pPr>
          </w:p>
          <w:p w:rsidR="00F0041B" w:rsidRPr="00DC707C" w:rsidRDefault="00F0041B" w:rsidP="00D73C24">
            <w:pPr>
              <w:pStyle w:val="ListParagraph"/>
              <w:numPr>
                <w:ilvl w:val="0"/>
                <w:numId w:val="6"/>
              </w:numPr>
              <w:ind w:right="46"/>
              <w:rPr>
                <w:rFonts w:asciiTheme="minorHAnsi" w:hAnsiTheme="minorHAnsi" w:cstheme="minorHAnsi"/>
                <w:sz w:val="22"/>
                <w:szCs w:val="22"/>
              </w:rPr>
            </w:pPr>
            <w:r w:rsidRPr="00DC707C">
              <w:rPr>
                <w:rFonts w:asciiTheme="minorHAnsi" w:hAnsiTheme="minorHAnsi" w:cstheme="minorHAnsi"/>
                <w:sz w:val="22"/>
                <w:szCs w:val="22"/>
                <w:u w:val="single"/>
              </w:rPr>
              <w:t>AGM communication</w:t>
            </w:r>
            <w:r w:rsidR="00267A5A" w:rsidRPr="00DC707C">
              <w:rPr>
                <w:rFonts w:asciiTheme="minorHAnsi" w:hAnsiTheme="minorHAnsi" w:cstheme="minorHAnsi"/>
                <w:sz w:val="22"/>
                <w:szCs w:val="22"/>
              </w:rPr>
              <w:t xml:space="preserve"> </w:t>
            </w:r>
            <w:r w:rsidR="00D44F2D" w:rsidRPr="00DC707C">
              <w:rPr>
                <w:rFonts w:asciiTheme="minorHAnsi" w:hAnsiTheme="minorHAnsi" w:cstheme="minorHAnsi"/>
                <w:sz w:val="22"/>
                <w:szCs w:val="22"/>
              </w:rPr>
              <w:t>–</w:t>
            </w:r>
            <w:r w:rsidR="00267A5A" w:rsidRPr="00DC707C">
              <w:rPr>
                <w:rFonts w:asciiTheme="minorHAnsi" w:hAnsiTheme="minorHAnsi" w:cstheme="minorHAnsi"/>
                <w:sz w:val="22"/>
                <w:szCs w:val="22"/>
              </w:rPr>
              <w:t xml:space="preserve"> </w:t>
            </w:r>
          </w:p>
          <w:p w:rsidR="003B5AB5" w:rsidRDefault="003E3999" w:rsidP="0091650E">
            <w:pPr>
              <w:pStyle w:val="ListParagraph"/>
              <w:ind w:left="1080" w:right="46"/>
              <w:rPr>
                <w:rFonts w:asciiTheme="minorHAnsi" w:hAnsiTheme="minorHAnsi" w:cstheme="minorHAnsi"/>
                <w:sz w:val="22"/>
                <w:szCs w:val="22"/>
              </w:rPr>
            </w:pPr>
            <w:r>
              <w:rPr>
                <w:rFonts w:asciiTheme="minorHAnsi" w:hAnsiTheme="minorHAnsi" w:cstheme="minorHAnsi"/>
                <w:sz w:val="22"/>
                <w:szCs w:val="22"/>
              </w:rPr>
              <w:t xml:space="preserve">The Board was informed that </w:t>
            </w:r>
            <w:r w:rsidR="003B5AB5">
              <w:rPr>
                <w:rFonts w:asciiTheme="minorHAnsi" w:hAnsiTheme="minorHAnsi" w:cstheme="minorHAnsi"/>
                <w:sz w:val="22"/>
                <w:szCs w:val="22"/>
              </w:rPr>
              <w:t>the formal notice of the AGM had been circulated to all Member institutions and stakeholders on 10 January 2018. To date confirmation of attendance had been received from 5 individuals and apologies from 6, one of whom has submitted a proxy form. The aim is to issue a further notification on 24 January 2018 when the audited accounts 2016/17 and the Directors’ report will be available for ci</w:t>
            </w:r>
            <w:r w:rsidR="00D160CA">
              <w:rPr>
                <w:rFonts w:asciiTheme="minorHAnsi" w:hAnsiTheme="minorHAnsi" w:cstheme="minorHAnsi"/>
                <w:sz w:val="22"/>
                <w:szCs w:val="22"/>
              </w:rPr>
              <w:t>rculation.  This will provide</w:t>
            </w:r>
            <w:r w:rsidR="003B5AB5">
              <w:rPr>
                <w:rFonts w:asciiTheme="minorHAnsi" w:hAnsiTheme="minorHAnsi" w:cstheme="minorHAnsi"/>
                <w:sz w:val="22"/>
                <w:szCs w:val="22"/>
              </w:rPr>
              <w:t xml:space="preserve"> an opportunity to remind recipients of the need to confirm their attendance or to submit apologies </w:t>
            </w:r>
            <w:r w:rsidR="0091650E">
              <w:rPr>
                <w:rFonts w:asciiTheme="minorHAnsi" w:hAnsiTheme="minorHAnsi" w:cstheme="minorHAnsi"/>
                <w:sz w:val="22"/>
                <w:szCs w:val="22"/>
              </w:rPr>
              <w:t>thereby enabling an assessment t</w:t>
            </w:r>
            <w:r w:rsidR="00D160CA">
              <w:rPr>
                <w:rFonts w:asciiTheme="minorHAnsi" w:hAnsiTheme="minorHAnsi" w:cstheme="minorHAnsi"/>
                <w:sz w:val="22"/>
                <w:szCs w:val="22"/>
              </w:rPr>
              <w:t>o be made on whether the AGM</w:t>
            </w:r>
            <w:r w:rsidR="0091650E">
              <w:rPr>
                <w:rFonts w:asciiTheme="minorHAnsi" w:hAnsiTheme="minorHAnsi" w:cstheme="minorHAnsi"/>
                <w:sz w:val="22"/>
                <w:szCs w:val="22"/>
              </w:rPr>
              <w:t xml:space="preserve"> will be quorate. </w:t>
            </w:r>
            <w:r w:rsidR="003B5AB5">
              <w:rPr>
                <w:rFonts w:asciiTheme="minorHAnsi" w:hAnsiTheme="minorHAnsi" w:cstheme="minorHAnsi"/>
                <w:sz w:val="22"/>
                <w:szCs w:val="22"/>
              </w:rPr>
              <w:t>Concern was expressed re</w:t>
            </w:r>
            <w:r w:rsidR="0091650E">
              <w:rPr>
                <w:rFonts w:asciiTheme="minorHAnsi" w:hAnsiTheme="minorHAnsi" w:cstheme="minorHAnsi"/>
                <w:sz w:val="22"/>
                <w:szCs w:val="22"/>
              </w:rPr>
              <w:t xml:space="preserve">garding this possibility </w:t>
            </w:r>
            <w:r w:rsidR="003B5AB5">
              <w:rPr>
                <w:rFonts w:asciiTheme="minorHAnsi" w:hAnsiTheme="minorHAnsi" w:cstheme="minorHAnsi"/>
                <w:sz w:val="22"/>
                <w:szCs w:val="22"/>
              </w:rPr>
              <w:t xml:space="preserve">to which Directors were reminded of the </w:t>
            </w:r>
            <w:r w:rsidR="003B5AB5">
              <w:rPr>
                <w:rFonts w:asciiTheme="minorHAnsi" w:hAnsiTheme="minorHAnsi" w:cstheme="minorHAnsi"/>
                <w:sz w:val="22"/>
                <w:szCs w:val="22"/>
              </w:rPr>
              <w:lastRenderedPageBreak/>
              <w:t xml:space="preserve">requirements </w:t>
            </w:r>
            <w:r w:rsidR="0091650E">
              <w:rPr>
                <w:rFonts w:asciiTheme="minorHAnsi" w:hAnsiTheme="minorHAnsi" w:cstheme="minorHAnsi"/>
                <w:sz w:val="22"/>
                <w:szCs w:val="22"/>
              </w:rPr>
              <w:t xml:space="preserve">and timescale </w:t>
            </w:r>
            <w:r w:rsidR="003B5AB5">
              <w:rPr>
                <w:rFonts w:asciiTheme="minorHAnsi" w:hAnsiTheme="minorHAnsi" w:cstheme="minorHAnsi"/>
                <w:sz w:val="22"/>
                <w:szCs w:val="22"/>
              </w:rPr>
              <w:t>under the Articles for reconvening</w:t>
            </w:r>
            <w:r w:rsidR="00D160CA">
              <w:rPr>
                <w:rFonts w:asciiTheme="minorHAnsi" w:hAnsiTheme="minorHAnsi" w:cstheme="minorHAnsi"/>
                <w:sz w:val="22"/>
                <w:szCs w:val="22"/>
              </w:rPr>
              <w:t xml:space="preserve"> the AGM</w:t>
            </w:r>
            <w:r w:rsidR="003B5AB5">
              <w:rPr>
                <w:rFonts w:asciiTheme="minorHAnsi" w:hAnsiTheme="minorHAnsi" w:cstheme="minorHAnsi"/>
                <w:sz w:val="22"/>
                <w:szCs w:val="22"/>
              </w:rPr>
              <w:t>.</w:t>
            </w:r>
            <w:r w:rsidR="0091650E">
              <w:rPr>
                <w:rFonts w:asciiTheme="minorHAnsi" w:hAnsiTheme="minorHAnsi" w:cstheme="minorHAnsi"/>
                <w:sz w:val="22"/>
                <w:szCs w:val="22"/>
              </w:rPr>
              <w:t xml:space="preserve"> The possibility of delayi</w:t>
            </w:r>
            <w:r w:rsidR="00D160CA">
              <w:rPr>
                <w:rFonts w:asciiTheme="minorHAnsi" w:hAnsiTheme="minorHAnsi" w:cstheme="minorHAnsi"/>
                <w:sz w:val="22"/>
                <w:szCs w:val="22"/>
              </w:rPr>
              <w:t>ng the AGM was considered</w:t>
            </w:r>
            <w:r w:rsidR="0091650E">
              <w:rPr>
                <w:rFonts w:asciiTheme="minorHAnsi" w:hAnsiTheme="minorHAnsi" w:cstheme="minorHAnsi"/>
                <w:sz w:val="22"/>
                <w:szCs w:val="22"/>
              </w:rPr>
              <w:t xml:space="preserve"> however, on balance, it was agreed that it should go ahead as publicised and relevant action taken if a quorum is not achieved. In the interim opportunities to promote the AGM will be maximised in other communications / meetings with Members.</w:t>
            </w:r>
          </w:p>
          <w:p w:rsidR="0091650E" w:rsidRPr="00DC707C" w:rsidRDefault="0091650E" w:rsidP="0091650E">
            <w:pPr>
              <w:pStyle w:val="ListParagraph"/>
              <w:ind w:left="1080" w:right="46"/>
              <w:rPr>
                <w:rFonts w:asciiTheme="minorHAnsi" w:hAnsiTheme="minorHAnsi" w:cstheme="minorHAnsi"/>
                <w:sz w:val="22"/>
                <w:szCs w:val="22"/>
              </w:rPr>
            </w:pPr>
          </w:p>
        </w:tc>
        <w:tc>
          <w:tcPr>
            <w:tcW w:w="1350" w:type="dxa"/>
          </w:tcPr>
          <w:p w:rsidR="0042695E" w:rsidRPr="00DC707C" w:rsidRDefault="0042695E"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Default="00E702E2" w:rsidP="00357DAC">
            <w:pPr>
              <w:ind w:right="46"/>
              <w:rPr>
                <w:rFonts w:asciiTheme="minorHAnsi" w:hAnsiTheme="minorHAnsi" w:cstheme="minorHAnsi"/>
                <w:b/>
                <w:sz w:val="22"/>
                <w:szCs w:val="22"/>
              </w:rPr>
            </w:pPr>
          </w:p>
          <w:p w:rsidR="00BD4DAA" w:rsidRDefault="00BD4DAA" w:rsidP="00357DAC">
            <w:pPr>
              <w:ind w:right="46"/>
              <w:rPr>
                <w:rFonts w:asciiTheme="minorHAnsi" w:hAnsiTheme="minorHAnsi" w:cstheme="minorHAnsi"/>
                <w:b/>
                <w:sz w:val="22"/>
                <w:szCs w:val="22"/>
              </w:rPr>
            </w:pPr>
          </w:p>
          <w:p w:rsidR="00BD4DAA" w:rsidRDefault="00BD4DAA" w:rsidP="00357DAC">
            <w:pPr>
              <w:ind w:right="46"/>
              <w:rPr>
                <w:rFonts w:asciiTheme="minorHAnsi" w:hAnsiTheme="minorHAnsi" w:cstheme="minorHAnsi"/>
                <w:b/>
                <w:sz w:val="22"/>
                <w:szCs w:val="22"/>
              </w:rPr>
            </w:pPr>
          </w:p>
          <w:p w:rsidR="00BD4DAA" w:rsidRDefault="00BD4DAA" w:rsidP="00357DAC">
            <w:pPr>
              <w:ind w:right="46"/>
              <w:rPr>
                <w:rFonts w:asciiTheme="minorHAnsi" w:hAnsiTheme="minorHAnsi" w:cstheme="minorHAnsi"/>
                <w:b/>
                <w:sz w:val="22"/>
                <w:szCs w:val="22"/>
              </w:rPr>
            </w:pPr>
          </w:p>
          <w:p w:rsidR="00BD4DAA" w:rsidRDefault="00BD4DAA" w:rsidP="00357DAC">
            <w:pPr>
              <w:ind w:right="46"/>
              <w:rPr>
                <w:rFonts w:asciiTheme="minorHAnsi" w:hAnsiTheme="minorHAnsi" w:cstheme="minorHAnsi"/>
                <w:b/>
                <w:sz w:val="22"/>
                <w:szCs w:val="22"/>
              </w:rPr>
            </w:pPr>
            <w:r>
              <w:rPr>
                <w:rFonts w:asciiTheme="minorHAnsi" w:hAnsiTheme="minorHAnsi" w:cstheme="minorHAnsi"/>
                <w:b/>
                <w:sz w:val="22"/>
                <w:szCs w:val="22"/>
              </w:rPr>
              <w:t>Directors</w:t>
            </w:r>
          </w:p>
          <w:p w:rsidR="00BD4DAA" w:rsidRDefault="00BD4DAA" w:rsidP="00357DAC">
            <w:pPr>
              <w:ind w:right="46"/>
              <w:rPr>
                <w:rFonts w:asciiTheme="minorHAnsi" w:hAnsiTheme="minorHAnsi" w:cstheme="minorHAnsi"/>
                <w:b/>
                <w:sz w:val="22"/>
                <w:szCs w:val="22"/>
              </w:rPr>
            </w:pPr>
          </w:p>
          <w:p w:rsidR="00BD4DAA" w:rsidRPr="00DC707C" w:rsidRDefault="00BD4DAA" w:rsidP="00357DAC">
            <w:pPr>
              <w:ind w:right="46"/>
              <w:rPr>
                <w:rFonts w:asciiTheme="minorHAnsi" w:hAnsiTheme="minorHAnsi" w:cstheme="minorHAnsi"/>
                <w:b/>
                <w:sz w:val="22"/>
                <w:szCs w:val="22"/>
              </w:rPr>
            </w:pPr>
            <w:r>
              <w:rPr>
                <w:rFonts w:asciiTheme="minorHAnsi" w:hAnsiTheme="minorHAnsi" w:cstheme="minorHAnsi"/>
                <w:b/>
                <w:sz w:val="22"/>
                <w:szCs w:val="22"/>
              </w:rPr>
              <w:t>CEO</w:t>
            </w: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Pr="00DC707C" w:rsidRDefault="00E702E2" w:rsidP="00357DAC">
            <w:pPr>
              <w:ind w:right="46"/>
              <w:rPr>
                <w:rFonts w:asciiTheme="minorHAnsi" w:hAnsiTheme="minorHAnsi" w:cstheme="minorHAnsi"/>
                <w:b/>
                <w:sz w:val="22"/>
                <w:szCs w:val="22"/>
              </w:rPr>
            </w:pPr>
          </w:p>
          <w:p w:rsidR="00E702E2" w:rsidRDefault="00E702E2"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Default="00D160CA" w:rsidP="00357DAC">
            <w:pPr>
              <w:ind w:right="46"/>
              <w:rPr>
                <w:rFonts w:asciiTheme="minorHAnsi" w:hAnsiTheme="minorHAnsi" w:cstheme="minorHAnsi"/>
                <w:b/>
                <w:sz w:val="22"/>
                <w:szCs w:val="22"/>
              </w:rPr>
            </w:pPr>
          </w:p>
          <w:p w:rsidR="00D160CA" w:rsidRPr="00DC707C" w:rsidRDefault="00D160CA" w:rsidP="00357DAC">
            <w:pPr>
              <w:ind w:right="46"/>
              <w:rPr>
                <w:rFonts w:asciiTheme="minorHAnsi" w:hAnsiTheme="minorHAnsi" w:cstheme="minorHAnsi"/>
                <w:b/>
                <w:sz w:val="22"/>
                <w:szCs w:val="22"/>
              </w:rPr>
            </w:pPr>
            <w:r>
              <w:rPr>
                <w:rFonts w:asciiTheme="minorHAnsi" w:hAnsiTheme="minorHAnsi" w:cstheme="minorHAnsi"/>
                <w:b/>
                <w:sz w:val="22"/>
                <w:szCs w:val="22"/>
              </w:rPr>
              <w:t>CEO</w:t>
            </w:r>
          </w:p>
        </w:tc>
      </w:tr>
      <w:tr w:rsidR="001B2A15" w:rsidRPr="00DC707C" w:rsidTr="000F24E2">
        <w:trPr>
          <w:trHeight w:val="665"/>
        </w:trPr>
        <w:tc>
          <w:tcPr>
            <w:tcW w:w="1080" w:type="dxa"/>
          </w:tcPr>
          <w:p w:rsidR="001B2A15" w:rsidRPr="00DC707C" w:rsidRDefault="00776BB7" w:rsidP="00776BB7">
            <w:pPr>
              <w:rPr>
                <w:rFonts w:asciiTheme="minorHAnsi" w:hAnsiTheme="minorHAnsi" w:cstheme="minorHAnsi"/>
                <w:b/>
                <w:sz w:val="22"/>
                <w:szCs w:val="22"/>
              </w:rPr>
            </w:pPr>
            <w:r>
              <w:rPr>
                <w:rFonts w:asciiTheme="minorHAnsi" w:hAnsiTheme="minorHAnsi" w:cstheme="minorHAnsi"/>
                <w:b/>
                <w:sz w:val="22"/>
                <w:szCs w:val="22"/>
              </w:rPr>
              <w:lastRenderedPageBreak/>
              <w:t>18</w:t>
            </w:r>
            <w:r w:rsidR="002305D6" w:rsidRPr="00DC707C">
              <w:rPr>
                <w:rFonts w:asciiTheme="minorHAnsi" w:hAnsiTheme="minorHAnsi" w:cstheme="minorHAnsi"/>
                <w:b/>
                <w:sz w:val="22"/>
                <w:szCs w:val="22"/>
              </w:rPr>
              <w:t>/1/09</w:t>
            </w:r>
          </w:p>
        </w:tc>
        <w:tc>
          <w:tcPr>
            <w:tcW w:w="8190" w:type="dxa"/>
          </w:tcPr>
          <w:p w:rsidR="002305D6" w:rsidRPr="00CC6B35" w:rsidRDefault="00B31080" w:rsidP="002305D6">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Monthly Management </w:t>
            </w:r>
            <w:r w:rsidR="00961745" w:rsidRPr="00DC707C">
              <w:rPr>
                <w:rFonts w:asciiTheme="minorHAnsi" w:hAnsiTheme="minorHAnsi" w:cstheme="minorHAnsi"/>
                <w:b/>
                <w:sz w:val="22"/>
                <w:szCs w:val="22"/>
              </w:rPr>
              <w:t>Ac</w:t>
            </w:r>
            <w:r w:rsidR="00776BB7">
              <w:rPr>
                <w:rFonts w:asciiTheme="minorHAnsi" w:hAnsiTheme="minorHAnsi" w:cstheme="minorHAnsi"/>
                <w:b/>
                <w:sz w:val="22"/>
                <w:szCs w:val="22"/>
              </w:rPr>
              <w:t>counts – as at the end of Novem</w:t>
            </w:r>
            <w:r w:rsidR="00961745" w:rsidRPr="00DC707C">
              <w:rPr>
                <w:rFonts w:asciiTheme="minorHAnsi" w:hAnsiTheme="minorHAnsi" w:cstheme="minorHAnsi"/>
                <w:b/>
                <w:sz w:val="22"/>
                <w:szCs w:val="22"/>
              </w:rPr>
              <w:t>ber</w:t>
            </w:r>
            <w:r w:rsidRPr="00DC707C">
              <w:rPr>
                <w:rFonts w:asciiTheme="minorHAnsi" w:hAnsiTheme="minorHAnsi" w:cstheme="minorHAnsi"/>
                <w:b/>
                <w:sz w:val="22"/>
                <w:szCs w:val="22"/>
              </w:rPr>
              <w:t xml:space="preserve"> 2017</w:t>
            </w:r>
          </w:p>
          <w:p w:rsidR="008F56C0" w:rsidRPr="00DC707C" w:rsidRDefault="00565D27" w:rsidP="002305D6">
            <w:pPr>
              <w:ind w:right="46"/>
              <w:rPr>
                <w:rFonts w:asciiTheme="minorHAnsi" w:hAnsiTheme="minorHAnsi" w:cstheme="minorHAnsi"/>
                <w:sz w:val="22"/>
                <w:szCs w:val="22"/>
              </w:rPr>
            </w:pPr>
            <w:r w:rsidRPr="00DC707C">
              <w:rPr>
                <w:rFonts w:asciiTheme="minorHAnsi" w:hAnsiTheme="minorHAnsi" w:cstheme="minorHAnsi"/>
                <w:sz w:val="22"/>
                <w:szCs w:val="22"/>
              </w:rPr>
              <w:t xml:space="preserve">The </w:t>
            </w:r>
            <w:r w:rsidR="008F56C0" w:rsidRPr="00DC707C">
              <w:rPr>
                <w:rFonts w:asciiTheme="minorHAnsi" w:hAnsiTheme="minorHAnsi" w:cstheme="minorHAnsi"/>
                <w:sz w:val="22"/>
                <w:szCs w:val="22"/>
              </w:rPr>
              <w:t xml:space="preserve">Management Accounts </w:t>
            </w:r>
            <w:r w:rsidR="00BD4DAA">
              <w:rPr>
                <w:rFonts w:asciiTheme="minorHAnsi" w:hAnsiTheme="minorHAnsi" w:cstheme="minorHAnsi"/>
                <w:sz w:val="22"/>
                <w:szCs w:val="22"/>
              </w:rPr>
              <w:t>will be considered at the next meeting within the updated income and expenditure profile report.</w:t>
            </w:r>
          </w:p>
          <w:p w:rsidR="00B73C4B" w:rsidRPr="00BD4DAA" w:rsidRDefault="00B73C4B" w:rsidP="00BD4DAA">
            <w:pPr>
              <w:ind w:right="46"/>
              <w:rPr>
                <w:rFonts w:asciiTheme="minorHAnsi" w:hAnsiTheme="minorHAnsi" w:cstheme="minorHAnsi"/>
                <w:sz w:val="22"/>
                <w:szCs w:val="22"/>
              </w:rPr>
            </w:pPr>
          </w:p>
        </w:tc>
        <w:tc>
          <w:tcPr>
            <w:tcW w:w="1350" w:type="dxa"/>
          </w:tcPr>
          <w:p w:rsidR="00565D27" w:rsidRDefault="00565D27" w:rsidP="00CB6CE1">
            <w:pPr>
              <w:ind w:right="46"/>
              <w:rPr>
                <w:rFonts w:asciiTheme="minorHAnsi" w:hAnsiTheme="minorHAnsi" w:cstheme="minorHAnsi"/>
                <w:b/>
                <w:sz w:val="22"/>
                <w:szCs w:val="22"/>
              </w:rPr>
            </w:pPr>
          </w:p>
          <w:p w:rsidR="00BD4DAA" w:rsidRDefault="00BD4DAA" w:rsidP="00CB6CE1">
            <w:pPr>
              <w:ind w:right="46"/>
              <w:rPr>
                <w:rFonts w:asciiTheme="minorHAnsi" w:hAnsiTheme="minorHAnsi" w:cstheme="minorHAnsi"/>
                <w:b/>
                <w:sz w:val="22"/>
                <w:szCs w:val="22"/>
              </w:rPr>
            </w:pPr>
          </w:p>
          <w:p w:rsidR="00BD4DAA" w:rsidRPr="00DC707C" w:rsidRDefault="00BD4DAA" w:rsidP="00CB6CE1">
            <w:pPr>
              <w:ind w:right="46"/>
              <w:rPr>
                <w:rFonts w:asciiTheme="minorHAnsi" w:hAnsiTheme="minorHAnsi" w:cstheme="minorHAnsi"/>
                <w:b/>
                <w:sz w:val="22"/>
                <w:szCs w:val="22"/>
              </w:rPr>
            </w:pPr>
            <w:r>
              <w:rPr>
                <w:rFonts w:asciiTheme="minorHAnsi" w:hAnsiTheme="minorHAnsi" w:cstheme="minorHAnsi"/>
                <w:b/>
                <w:sz w:val="22"/>
                <w:szCs w:val="22"/>
              </w:rPr>
              <w:t>SBL</w:t>
            </w:r>
          </w:p>
        </w:tc>
      </w:tr>
      <w:tr w:rsidR="00286B8C" w:rsidRPr="00DC707C" w:rsidTr="000F24E2">
        <w:tc>
          <w:tcPr>
            <w:tcW w:w="1080" w:type="dxa"/>
          </w:tcPr>
          <w:p w:rsidR="00286B8C" w:rsidRPr="00DC707C" w:rsidRDefault="00286B8C" w:rsidP="00917E92">
            <w:pPr>
              <w:rPr>
                <w:rFonts w:asciiTheme="minorHAnsi" w:hAnsiTheme="minorHAnsi" w:cstheme="minorHAnsi"/>
                <w:b/>
                <w:sz w:val="22"/>
                <w:szCs w:val="22"/>
              </w:rPr>
            </w:pPr>
            <w:r w:rsidRPr="00DC707C">
              <w:rPr>
                <w:rFonts w:asciiTheme="minorHAnsi" w:hAnsiTheme="minorHAnsi" w:cstheme="minorHAnsi"/>
                <w:b/>
                <w:sz w:val="22"/>
                <w:szCs w:val="22"/>
              </w:rPr>
              <w:t>1</w:t>
            </w:r>
            <w:r w:rsidR="00917E92">
              <w:rPr>
                <w:rFonts w:asciiTheme="minorHAnsi" w:hAnsiTheme="minorHAnsi" w:cstheme="minorHAnsi"/>
                <w:b/>
                <w:sz w:val="22"/>
                <w:szCs w:val="22"/>
              </w:rPr>
              <w:t>8</w:t>
            </w:r>
            <w:r w:rsidRPr="00DC707C">
              <w:rPr>
                <w:rFonts w:asciiTheme="minorHAnsi" w:hAnsiTheme="minorHAnsi" w:cstheme="minorHAnsi"/>
                <w:b/>
                <w:sz w:val="22"/>
                <w:szCs w:val="22"/>
              </w:rPr>
              <w:t>/</w:t>
            </w:r>
            <w:r w:rsidR="002305D6" w:rsidRPr="00DC707C">
              <w:rPr>
                <w:rFonts w:asciiTheme="minorHAnsi" w:hAnsiTheme="minorHAnsi" w:cstheme="minorHAnsi"/>
                <w:b/>
                <w:sz w:val="22"/>
                <w:szCs w:val="22"/>
              </w:rPr>
              <w:t>1</w:t>
            </w:r>
            <w:r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BA30FE" w:rsidRPr="00DC707C">
              <w:rPr>
                <w:rFonts w:asciiTheme="minorHAnsi" w:hAnsiTheme="minorHAnsi" w:cstheme="minorHAnsi"/>
                <w:b/>
                <w:sz w:val="22"/>
                <w:szCs w:val="22"/>
              </w:rPr>
              <w:t>0</w:t>
            </w:r>
          </w:p>
        </w:tc>
        <w:tc>
          <w:tcPr>
            <w:tcW w:w="8190" w:type="dxa"/>
          </w:tcPr>
          <w:p w:rsidR="00D52B75" w:rsidRPr="00CC6B35" w:rsidRDefault="00961745" w:rsidP="00CC6B35">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Performance </w:t>
            </w:r>
            <w:r w:rsidR="00776BB7">
              <w:rPr>
                <w:rFonts w:asciiTheme="minorHAnsi" w:hAnsiTheme="minorHAnsi" w:cstheme="minorHAnsi"/>
                <w:b/>
                <w:sz w:val="22"/>
                <w:szCs w:val="22"/>
              </w:rPr>
              <w:t xml:space="preserve">Outcomes as at the end of Autumn Term 2017 </w:t>
            </w:r>
          </w:p>
          <w:p w:rsidR="003E3999" w:rsidRDefault="00BD4DAA" w:rsidP="00BD4DAA">
            <w:pPr>
              <w:ind w:right="46"/>
              <w:rPr>
                <w:rFonts w:asciiTheme="minorHAnsi" w:hAnsiTheme="minorHAnsi" w:cstheme="minorHAnsi"/>
                <w:sz w:val="22"/>
                <w:szCs w:val="22"/>
              </w:rPr>
            </w:pPr>
            <w:r>
              <w:rPr>
                <w:rFonts w:asciiTheme="minorHAnsi" w:hAnsiTheme="minorHAnsi" w:cstheme="minorHAnsi"/>
                <w:sz w:val="22"/>
                <w:szCs w:val="22"/>
              </w:rPr>
              <w:t>Consideration of the report was deferred to the next meeting when it will be a substantive agenda item.</w:t>
            </w:r>
          </w:p>
          <w:p w:rsidR="00A30166" w:rsidRPr="003E3999" w:rsidRDefault="00A30166" w:rsidP="00BD4DAA">
            <w:pPr>
              <w:ind w:right="46"/>
              <w:rPr>
                <w:rFonts w:asciiTheme="minorHAnsi" w:hAnsiTheme="minorHAnsi" w:cstheme="minorHAnsi"/>
                <w:sz w:val="22"/>
                <w:szCs w:val="22"/>
              </w:rPr>
            </w:pPr>
          </w:p>
        </w:tc>
        <w:tc>
          <w:tcPr>
            <w:tcW w:w="1350" w:type="dxa"/>
          </w:tcPr>
          <w:p w:rsidR="0007793C" w:rsidRPr="00DC707C" w:rsidRDefault="0007793C" w:rsidP="00CB6CE1">
            <w:pPr>
              <w:ind w:right="46"/>
              <w:rPr>
                <w:rFonts w:asciiTheme="minorHAnsi" w:hAnsiTheme="minorHAnsi" w:cstheme="minorHAnsi"/>
                <w:b/>
                <w:sz w:val="22"/>
                <w:szCs w:val="22"/>
              </w:rPr>
            </w:pPr>
          </w:p>
          <w:p w:rsidR="003773ED" w:rsidRPr="00DC707C" w:rsidRDefault="003773ED" w:rsidP="00CB6CE1">
            <w:pPr>
              <w:ind w:right="46"/>
              <w:rPr>
                <w:rFonts w:asciiTheme="minorHAnsi" w:hAnsiTheme="minorHAnsi" w:cstheme="minorHAnsi"/>
                <w:b/>
                <w:sz w:val="22"/>
                <w:szCs w:val="22"/>
              </w:rPr>
            </w:pPr>
          </w:p>
          <w:p w:rsidR="00BD4DAA" w:rsidRPr="00DC707C" w:rsidRDefault="00BD4DAA" w:rsidP="00CB6CE1">
            <w:pPr>
              <w:ind w:right="46"/>
              <w:rPr>
                <w:rFonts w:asciiTheme="minorHAnsi" w:hAnsiTheme="minorHAnsi" w:cstheme="minorHAnsi"/>
                <w:b/>
                <w:sz w:val="22"/>
                <w:szCs w:val="22"/>
              </w:rPr>
            </w:pPr>
            <w:r>
              <w:rPr>
                <w:rFonts w:asciiTheme="minorHAnsi" w:hAnsiTheme="minorHAnsi" w:cstheme="minorHAnsi"/>
                <w:b/>
                <w:sz w:val="22"/>
                <w:szCs w:val="22"/>
              </w:rPr>
              <w:t>Cf 1.02.18</w:t>
            </w:r>
          </w:p>
        </w:tc>
      </w:tr>
      <w:tr w:rsidR="00FE621D" w:rsidRPr="00DC707C" w:rsidTr="000F24E2">
        <w:tc>
          <w:tcPr>
            <w:tcW w:w="1080" w:type="dxa"/>
          </w:tcPr>
          <w:p w:rsidR="00FE621D" w:rsidRPr="00DC707C" w:rsidRDefault="00917E92" w:rsidP="00CB6CE1">
            <w:pPr>
              <w:rPr>
                <w:rFonts w:asciiTheme="minorHAnsi" w:hAnsiTheme="minorHAnsi" w:cstheme="minorHAnsi"/>
                <w:b/>
                <w:sz w:val="22"/>
                <w:szCs w:val="22"/>
              </w:rPr>
            </w:pPr>
            <w:r>
              <w:rPr>
                <w:rFonts w:asciiTheme="minorHAnsi" w:hAnsiTheme="minorHAnsi" w:cstheme="minorHAnsi"/>
                <w:b/>
                <w:sz w:val="22"/>
                <w:szCs w:val="22"/>
              </w:rPr>
              <w:t>18/1</w:t>
            </w:r>
            <w:r w:rsidR="004E0E45"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F0041B" w:rsidRPr="00DC707C">
              <w:rPr>
                <w:rFonts w:asciiTheme="minorHAnsi" w:hAnsiTheme="minorHAnsi" w:cstheme="minorHAnsi"/>
                <w:b/>
                <w:sz w:val="22"/>
                <w:szCs w:val="22"/>
              </w:rPr>
              <w:t>1</w:t>
            </w:r>
          </w:p>
        </w:tc>
        <w:tc>
          <w:tcPr>
            <w:tcW w:w="8190" w:type="dxa"/>
          </w:tcPr>
          <w:p w:rsidR="00F0041B" w:rsidRPr="00032467" w:rsidRDefault="00286B8C" w:rsidP="00032467">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 </w:t>
            </w:r>
            <w:r w:rsidR="004E0E45" w:rsidRPr="00DC707C">
              <w:rPr>
                <w:rFonts w:asciiTheme="minorHAnsi" w:hAnsiTheme="minorHAnsi" w:cstheme="minorHAnsi"/>
                <w:b/>
                <w:sz w:val="22"/>
                <w:szCs w:val="22"/>
              </w:rPr>
              <w:t xml:space="preserve">Schedule of </w:t>
            </w:r>
            <w:r w:rsidR="00357DAC" w:rsidRPr="00DC707C">
              <w:rPr>
                <w:rFonts w:asciiTheme="minorHAnsi" w:hAnsiTheme="minorHAnsi" w:cstheme="minorHAnsi"/>
                <w:b/>
                <w:sz w:val="22"/>
                <w:szCs w:val="22"/>
              </w:rPr>
              <w:t xml:space="preserve">future </w:t>
            </w:r>
            <w:r w:rsidR="004E0E45" w:rsidRPr="00DC707C">
              <w:rPr>
                <w:rFonts w:asciiTheme="minorHAnsi" w:hAnsiTheme="minorHAnsi" w:cstheme="minorHAnsi"/>
                <w:b/>
                <w:sz w:val="22"/>
                <w:szCs w:val="22"/>
              </w:rPr>
              <w:t xml:space="preserve">meetings for 2017/18 </w:t>
            </w:r>
            <w:r w:rsidR="002B63B6" w:rsidRPr="00DC707C">
              <w:rPr>
                <w:rFonts w:asciiTheme="minorHAnsi" w:hAnsiTheme="minorHAnsi" w:cstheme="minorHAnsi"/>
                <w:sz w:val="22"/>
                <w:szCs w:val="22"/>
              </w:rPr>
              <w:br/>
            </w:r>
          </w:p>
          <w:p w:rsidR="00917E92" w:rsidRDefault="002B63B6" w:rsidP="002B63B6">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t>Thursday 1 Febr</w:t>
            </w:r>
            <w:r w:rsidR="00D00A7B" w:rsidRPr="00DC707C">
              <w:rPr>
                <w:rFonts w:asciiTheme="minorHAnsi" w:hAnsiTheme="minorHAnsi" w:cstheme="minorHAnsi"/>
                <w:sz w:val="22"/>
                <w:szCs w:val="22"/>
              </w:rPr>
              <w:t>uary 2018 at 4.00 pm</w:t>
            </w:r>
            <w:r w:rsidR="0007793C" w:rsidRPr="00DC707C">
              <w:rPr>
                <w:rFonts w:asciiTheme="minorHAnsi" w:hAnsiTheme="minorHAnsi" w:cstheme="minorHAnsi"/>
                <w:sz w:val="22"/>
                <w:szCs w:val="22"/>
              </w:rPr>
              <w:t xml:space="preserve"> </w:t>
            </w:r>
            <w:r w:rsidR="0007793C" w:rsidRPr="00DC707C">
              <w:rPr>
                <w:rFonts w:asciiTheme="minorHAnsi" w:hAnsiTheme="minorHAnsi" w:cstheme="minorHAnsi"/>
                <w:b/>
                <w:sz w:val="22"/>
                <w:szCs w:val="22"/>
              </w:rPr>
              <w:t>to be followed by the AGM</w:t>
            </w:r>
            <w:r w:rsidR="00917E92">
              <w:rPr>
                <w:rFonts w:asciiTheme="minorHAnsi" w:hAnsiTheme="minorHAnsi" w:cstheme="minorHAnsi"/>
                <w:b/>
                <w:sz w:val="22"/>
                <w:szCs w:val="22"/>
              </w:rPr>
              <w:t xml:space="preserve"> at 6.30 pm</w:t>
            </w:r>
            <w:r w:rsidR="00917E92">
              <w:rPr>
                <w:rFonts w:asciiTheme="minorHAnsi" w:hAnsiTheme="minorHAnsi" w:cstheme="minorHAnsi"/>
                <w:sz w:val="22"/>
                <w:szCs w:val="22"/>
              </w:rPr>
              <w:br/>
              <w:t>Thursday 22</w:t>
            </w:r>
            <w:r w:rsidRPr="00DC707C">
              <w:rPr>
                <w:rFonts w:asciiTheme="minorHAnsi" w:hAnsiTheme="minorHAnsi" w:cstheme="minorHAnsi"/>
                <w:sz w:val="22"/>
                <w:szCs w:val="22"/>
              </w:rPr>
              <w:t xml:space="preserve"> March 2018 at 4.00 pm</w:t>
            </w:r>
            <w:r w:rsidR="00D00A7B" w:rsidRPr="00DC707C">
              <w:rPr>
                <w:rFonts w:asciiTheme="minorHAnsi" w:hAnsiTheme="minorHAnsi" w:cstheme="minorHAnsi"/>
                <w:sz w:val="22"/>
                <w:szCs w:val="22"/>
              </w:rPr>
              <w:t xml:space="preserve"> </w:t>
            </w:r>
            <w:r w:rsidR="009F26D1" w:rsidRPr="00DC707C">
              <w:rPr>
                <w:rFonts w:asciiTheme="minorHAnsi" w:hAnsiTheme="minorHAnsi" w:cstheme="minorHAnsi"/>
                <w:sz w:val="22"/>
                <w:szCs w:val="22"/>
              </w:rPr>
              <w:t>–</w:t>
            </w:r>
            <w:r w:rsidR="00917E92">
              <w:rPr>
                <w:rFonts w:asciiTheme="minorHAnsi" w:hAnsiTheme="minorHAnsi" w:cstheme="minorHAnsi"/>
                <w:sz w:val="22"/>
                <w:szCs w:val="22"/>
              </w:rPr>
              <w:t xml:space="preserve"> </w:t>
            </w:r>
            <w:r w:rsidR="00917E92" w:rsidRPr="007C05FC">
              <w:rPr>
                <w:rFonts w:asciiTheme="minorHAnsi" w:hAnsiTheme="minorHAnsi" w:cstheme="minorHAnsi"/>
                <w:b/>
                <w:sz w:val="22"/>
                <w:szCs w:val="22"/>
              </w:rPr>
              <w:t>rescheduled from 15 March 2018</w:t>
            </w:r>
            <w:r w:rsidR="009F26D1" w:rsidRPr="00DC707C">
              <w:rPr>
                <w:rFonts w:asciiTheme="minorHAnsi" w:hAnsiTheme="minorHAnsi" w:cstheme="minorHAnsi"/>
                <w:sz w:val="22"/>
                <w:szCs w:val="22"/>
              </w:rPr>
              <w:t xml:space="preserve"> </w:t>
            </w:r>
          </w:p>
          <w:p w:rsidR="002B63B6" w:rsidRPr="00DC707C" w:rsidRDefault="009F26D1" w:rsidP="002B63B6">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t>Thu</w:t>
            </w:r>
            <w:r w:rsidR="002B63B6" w:rsidRPr="00DC707C">
              <w:rPr>
                <w:rFonts w:asciiTheme="minorHAnsi" w:hAnsiTheme="minorHAnsi" w:cstheme="minorHAnsi"/>
                <w:sz w:val="22"/>
                <w:szCs w:val="22"/>
              </w:rPr>
              <w:t>rsday 17 May 2018 at 4.00 pm</w:t>
            </w:r>
            <w:r w:rsidR="002B63B6" w:rsidRPr="00DC707C">
              <w:rPr>
                <w:rFonts w:asciiTheme="minorHAnsi" w:hAnsiTheme="minorHAnsi" w:cstheme="minorHAnsi"/>
                <w:sz w:val="22"/>
                <w:szCs w:val="22"/>
              </w:rPr>
              <w:br/>
              <w:t>Thursday 5 July 2018 at 4.00 pm</w:t>
            </w:r>
          </w:p>
          <w:p w:rsidR="008E6B44" w:rsidRPr="00DC707C" w:rsidRDefault="008E6B44" w:rsidP="00357DAC">
            <w:pPr>
              <w:ind w:right="46"/>
              <w:rPr>
                <w:rFonts w:asciiTheme="minorHAnsi" w:hAnsiTheme="minorHAnsi" w:cstheme="minorHAnsi"/>
                <w:sz w:val="22"/>
                <w:szCs w:val="22"/>
              </w:rPr>
            </w:pPr>
          </w:p>
        </w:tc>
        <w:tc>
          <w:tcPr>
            <w:tcW w:w="1350" w:type="dxa"/>
          </w:tcPr>
          <w:p w:rsidR="008E6B44" w:rsidRPr="00DC707C" w:rsidRDefault="008E6B44"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tc>
      </w:tr>
      <w:tr w:rsidR="004621F9" w:rsidRPr="00DC707C" w:rsidTr="000F24E2">
        <w:tc>
          <w:tcPr>
            <w:tcW w:w="1080" w:type="dxa"/>
          </w:tcPr>
          <w:p w:rsidR="004621F9" w:rsidRPr="00DC707C" w:rsidRDefault="00917E92" w:rsidP="00917E92">
            <w:pPr>
              <w:rPr>
                <w:rFonts w:asciiTheme="minorHAnsi" w:hAnsiTheme="minorHAnsi" w:cstheme="minorHAnsi"/>
                <w:b/>
                <w:sz w:val="22"/>
                <w:szCs w:val="22"/>
              </w:rPr>
            </w:pPr>
            <w:r>
              <w:rPr>
                <w:rFonts w:asciiTheme="minorHAnsi" w:hAnsiTheme="minorHAnsi" w:cstheme="minorHAnsi"/>
                <w:b/>
                <w:sz w:val="22"/>
                <w:szCs w:val="22"/>
              </w:rPr>
              <w:t>18</w:t>
            </w:r>
            <w:r w:rsidR="00F0041B" w:rsidRPr="00DC707C">
              <w:rPr>
                <w:rFonts w:asciiTheme="minorHAnsi" w:hAnsiTheme="minorHAnsi" w:cstheme="minorHAnsi"/>
                <w:b/>
                <w:sz w:val="22"/>
                <w:szCs w:val="22"/>
              </w:rPr>
              <w:t>/1</w:t>
            </w:r>
            <w:r w:rsidR="004621F9" w:rsidRPr="00DC707C">
              <w:rPr>
                <w:rFonts w:asciiTheme="minorHAnsi" w:hAnsiTheme="minorHAnsi" w:cstheme="minorHAnsi"/>
                <w:b/>
                <w:sz w:val="22"/>
                <w:szCs w:val="22"/>
              </w:rPr>
              <w:t>/1</w:t>
            </w:r>
            <w:r w:rsidR="00F0041B" w:rsidRPr="00DC707C">
              <w:rPr>
                <w:rFonts w:asciiTheme="minorHAnsi" w:hAnsiTheme="minorHAnsi" w:cstheme="minorHAnsi"/>
                <w:b/>
                <w:sz w:val="22"/>
                <w:szCs w:val="22"/>
              </w:rPr>
              <w:t>2</w:t>
            </w:r>
          </w:p>
        </w:tc>
        <w:tc>
          <w:tcPr>
            <w:tcW w:w="8190" w:type="dxa"/>
          </w:tcPr>
          <w:p w:rsidR="007C05FC" w:rsidRDefault="007C05FC" w:rsidP="00F0041B">
            <w:pPr>
              <w:ind w:right="46"/>
              <w:rPr>
                <w:rFonts w:asciiTheme="minorHAnsi" w:hAnsiTheme="minorHAnsi" w:cstheme="minorHAnsi"/>
                <w:b/>
                <w:sz w:val="22"/>
                <w:szCs w:val="22"/>
              </w:rPr>
            </w:pPr>
            <w:r>
              <w:rPr>
                <w:rFonts w:asciiTheme="minorHAnsi" w:hAnsiTheme="minorHAnsi" w:cstheme="minorHAnsi"/>
                <w:b/>
                <w:sz w:val="22"/>
                <w:szCs w:val="22"/>
              </w:rPr>
              <w:t>Any Other Business</w:t>
            </w:r>
          </w:p>
          <w:p w:rsidR="00F57E90" w:rsidRDefault="007C05FC" w:rsidP="007C05FC">
            <w:pPr>
              <w:ind w:right="46"/>
              <w:rPr>
                <w:rFonts w:asciiTheme="minorHAnsi" w:hAnsiTheme="minorHAnsi" w:cstheme="minorHAnsi"/>
                <w:sz w:val="22"/>
                <w:szCs w:val="22"/>
              </w:rPr>
            </w:pPr>
            <w:r>
              <w:rPr>
                <w:rFonts w:asciiTheme="minorHAnsi" w:hAnsiTheme="minorHAnsi" w:cstheme="minorHAnsi"/>
                <w:sz w:val="22"/>
                <w:szCs w:val="22"/>
              </w:rPr>
              <w:t>No further items of business were raised</w:t>
            </w:r>
            <w:r w:rsidR="00F57E90">
              <w:rPr>
                <w:rFonts w:asciiTheme="minorHAnsi" w:hAnsiTheme="minorHAnsi" w:cstheme="minorHAnsi"/>
                <w:sz w:val="22"/>
                <w:szCs w:val="22"/>
              </w:rPr>
              <w:t>.</w:t>
            </w:r>
          </w:p>
          <w:p w:rsidR="007C05FC" w:rsidRPr="007C05FC" w:rsidRDefault="007C05FC" w:rsidP="007C05FC">
            <w:pPr>
              <w:ind w:right="46"/>
              <w:rPr>
                <w:rFonts w:asciiTheme="minorHAnsi" w:hAnsiTheme="minorHAnsi" w:cstheme="minorHAnsi"/>
                <w:b/>
                <w:sz w:val="22"/>
                <w:szCs w:val="22"/>
              </w:rPr>
            </w:pPr>
          </w:p>
        </w:tc>
        <w:tc>
          <w:tcPr>
            <w:tcW w:w="1350" w:type="dxa"/>
          </w:tcPr>
          <w:p w:rsidR="007A4BFA" w:rsidRPr="00DC707C" w:rsidRDefault="007A4BFA"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tc>
      </w:tr>
      <w:tr w:rsidR="004621F9" w:rsidRPr="00DC707C" w:rsidTr="000F24E2">
        <w:tc>
          <w:tcPr>
            <w:tcW w:w="1080" w:type="dxa"/>
          </w:tcPr>
          <w:p w:rsidR="00481A0D" w:rsidRPr="00DC707C" w:rsidRDefault="00917E92" w:rsidP="00B1377D">
            <w:pPr>
              <w:rPr>
                <w:rFonts w:asciiTheme="minorHAnsi" w:hAnsiTheme="minorHAnsi" w:cstheme="minorHAnsi"/>
                <w:b/>
                <w:sz w:val="22"/>
                <w:szCs w:val="22"/>
              </w:rPr>
            </w:pPr>
            <w:r>
              <w:rPr>
                <w:rFonts w:asciiTheme="minorHAnsi" w:hAnsiTheme="minorHAnsi" w:cstheme="minorHAnsi"/>
                <w:b/>
                <w:sz w:val="22"/>
                <w:szCs w:val="22"/>
              </w:rPr>
              <w:t>18/1</w:t>
            </w:r>
            <w:r w:rsidR="00481A0D" w:rsidRPr="00DC707C">
              <w:rPr>
                <w:rFonts w:asciiTheme="minorHAnsi" w:hAnsiTheme="minorHAnsi" w:cstheme="minorHAnsi"/>
                <w:b/>
                <w:sz w:val="22"/>
                <w:szCs w:val="22"/>
              </w:rPr>
              <w:t>/1</w:t>
            </w:r>
            <w:r w:rsidR="00F0041B" w:rsidRPr="00DC707C">
              <w:rPr>
                <w:rFonts w:asciiTheme="minorHAnsi" w:hAnsiTheme="minorHAnsi" w:cstheme="minorHAnsi"/>
                <w:b/>
                <w:sz w:val="22"/>
                <w:szCs w:val="22"/>
              </w:rPr>
              <w:t>3</w:t>
            </w:r>
          </w:p>
        </w:tc>
        <w:tc>
          <w:tcPr>
            <w:tcW w:w="8190" w:type="dxa"/>
          </w:tcPr>
          <w:p w:rsidR="001402FD"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Future Agenda items</w:t>
            </w:r>
          </w:p>
          <w:p w:rsidR="00491B0B" w:rsidRPr="00DC707C" w:rsidRDefault="001402FD" w:rsidP="00CB6CE1">
            <w:pPr>
              <w:ind w:right="46"/>
              <w:rPr>
                <w:rFonts w:asciiTheme="minorHAnsi" w:hAnsiTheme="minorHAnsi" w:cstheme="minorHAnsi"/>
                <w:b/>
                <w:sz w:val="22"/>
                <w:szCs w:val="22"/>
              </w:rPr>
            </w:pPr>
            <w:r w:rsidRPr="00DC707C">
              <w:rPr>
                <w:rFonts w:asciiTheme="minorHAnsi" w:hAnsiTheme="minorHAnsi" w:cstheme="minorHAnsi"/>
                <w:sz w:val="22"/>
                <w:szCs w:val="22"/>
              </w:rPr>
              <w:t>T</w:t>
            </w:r>
            <w:r w:rsidR="00D94891" w:rsidRPr="00DC707C">
              <w:rPr>
                <w:rFonts w:asciiTheme="minorHAnsi" w:hAnsiTheme="minorHAnsi" w:cstheme="minorHAnsi"/>
                <w:sz w:val="22"/>
                <w:szCs w:val="22"/>
              </w:rPr>
              <w:t xml:space="preserve">he following items have been </w:t>
            </w:r>
            <w:r w:rsidR="00BD7774" w:rsidRPr="00DC707C">
              <w:rPr>
                <w:rFonts w:asciiTheme="minorHAnsi" w:hAnsiTheme="minorHAnsi" w:cstheme="minorHAnsi"/>
                <w:sz w:val="22"/>
                <w:szCs w:val="22"/>
              </w:rPr>
              <w:t xml:space="preserve">identified </w:t>
            </w:r>
            <w:r w:rsidRPr="00DC707C">
              <w:rPr>
                <w:rFonts w:asciiTheme="minorHAnsi" w:hAnsiTheme="minorHAnsi" w:cstheme="minorHAnsi"/>
                <w:sz w:val="22"/>
                <w:szCs w:val="22"/>
              </w:rPr>
              <w:t>for future meetings</w:t>
            </w:r>
          </w:p>
          <w:p w:rsidR="00093E54" w:rsidRDefault="00A2088A" w:rsidP="00093E54">
            <w:pPr>
              <w:pStyle w:val="ListParagraph"/>
              <w:numPr>
                <w:ilvl w:val="0"/>
                <w:numId w:val="2"/>
              </w:numPr>
              <w:ind w:right="46"/>
              <w:rPr>
                <w:rFonts w:asciiTheme="minorHAnsi" w:hAnsiTheme="minorHAnsi" w:cstheme="minorHAnsi"/>
                <w:sz w:val="22"/>
                <w:szCs w:val="22"/>
              </w:rPr>
            </w:pPr>
            <w:r w:rsidRPr="00DC707C">
              <w:rPr>
                <w:rFonts w:asciiTheme="minorHAnsi" w:hAnsiTheme="minorHAnsi" w:cstheme="minorHAnsi"/>
                <w:sz w:val="22"/>
                <w:szCs w:val="22"/>
              </w:rPr>
              <w:t xml:space="preserve">Horizon Scanning / Scenario Planning (identified by </w:t>
            </w:r>
            <w:r w:rsidR="003E3999">
              <w:rPr>
                <w:rFonts w:asciiTheme="minorHAnsi" w:hAnsiTheme="minorHAnsi" w:cstheme="minorHAnsi"/>
                <w:sz w:val="22"/>
                <w:szCs w:val="22"/>
              </w:rPr>
              <w:t>the Finance and Audit Committee) – scheduled for the Committee meeting on 28 February 2018 i.e. prior to the Board meeting on 22 March 2018.</w:t>
            </w:r>
          </w:p>
          <w:p w:rsidR="00093E54" w:rsidRDefault="00093E54" w:rsidP="00093E54">
            <w:pPr>
              <w:pStyle w:val="ListParagraph"/>
              <w:numPr>
                <w:ilvl w:val="0"/>
                <w:numId w:val="2"/>
              </w:numPr>
              <w:ind w:right="46"/>
              <w:rPr>
                <w:rFonts w:asciiTheme="minorHAnsi" w:hAnsiTheme="minorHAnsi" w:cstheme="minorHAnsi"/>
                <w:sz w:val="22"/>
                <w:szCs w:val="22"/>
              </w:rPr>
            </w:pPr>
            <w:r w:rsidRPr="00093E54">
              <w:rPr>
                <w:rFonts w:asciiTheme="minorHAnsi" w:hAnsiTheme="minorHAnsi" w:cstheme="minorHAnsi"/>
                <w:sz w:val="22"/>
                <w:szCs w:val="22"/>
              </w:rPr>
              <w:t xml:space="preserve">Performance Outcomes as at the end of Autumn Term 2017 </w:t>
            </w:r>
          </w:p>
          <w:p w:rsidR="00093E54" w:rsidRDefault="00093E54" w:rsidP="00093E54">
            <w:pPr>
              <w:pStyle w:val="ListParagraph"/>
              <w:numPr>
                <w:ilvl w:val="0"/>
                <w:numId w:val="2"/>
              </w:numPr>
              <w:ind w:right="46"/>
              <w:rPr>
                <w:rFonts w:asciiTheme="minorHAnsi" w:hAnsiTheme="minorHAnsi" w:cstheme="minorHAnsi"/>
                <w:sz w:val="22"/>
                <w:szCs w:val="22"/>
              </w:rPr>
            </w:pPr>
            <w:r>
              <w:rPr>
                <w:rFonts w:asciiTheme="minorHAnsi" w:hAnsiTheme="minorHAnsi" w:cstheme="minorHAnsi"/>
                <w:sz w:val="22"/>
                <w:szCs w:val="22"/>
              </w:rPr>
              <w:t>A</w:t>
            </w:r>
            <w:r w:rsidRPr="00093E54">
              <w:rPr>
                <w:rFonts w:asciiTheme="minorHAnsi" w:hAnsiTheme="minorHAnsi" w:cstheme="minorHAnsi"/>
                <w:sz w:val="22"/>
                <w:szCs w:val="22"/>
              </w:rPr>
              <w:t>udited accounts for the year end 2016/17</w:t>
            </w:r>
          </w:p>
          <w:p w:rsidR="00093E54" w:rsidRPr="00093E54" w:rsidRDefault="00093E54" w:rsidP="00093E54">
            <w:pPr>
              <w:pStyle w:val="ListParagraph"/>
              <w:numPr>
                <w:ilvl w:val="0"/>
                <w:numId w:val="2"/>
              </w:numPr>
              <w:rPr>
                <w:rFonts w:asciiTheme="minorHAnsi" w:hAnsiTheme="minorHAnsi" w:cstheme="minorHAnsi"/>
                <w:sz w:val="22"/>
                <w:szCs w:val="22"/>
              </w:rPr>
            </w:pPr>
            <w:r w:rsidRPr="00093E54">
              <w:rPr>
                <w:rFonts w:asciiTheme="minorHAnsi" w:hAnsiTheme="minorHAnsi" w:cstheme="minorHAnsi"/>
                <w:sz w:val="22"/>
                <w:szCs w:val="22"/>
              </w:rPr>
              <w:t>2017/18 Budget – update on changes to the income and expenditure profile</w:t>
            </w:r>
          </w:p>
          <w:p w:rsidR="00093E54" w:rsidRPr="00093E54" w:rsidRDefault="00093E54" w:rsidP="00093E54">
            <w:pPr>
              <w:pStyle w:val="ListParagraph"/>
              <w:ind w:right="46"/>
              <w:rPr>
                <w:rFonts w:asciiTheme="minorHAnsi" w:hAnsiTheme="minorHAnsi" w:cstheme="minorHAnsi"/>
                <w:sz w:val="22"/>
                <w:szCs w:val="22"/>
              </w:rPr>
            </w:pPr>
          </w:p>
          <w:p w:rsidR="00093E54" w:rsidRPr="00DC707C" w:rsidRDefault="00093E54" w:rsidP="00093E54">
            <w:pPr>
              <w:pStyle w:val="ListParagraph"/>
              <w:ind w:right="46"/>
              <w:rPr>
                <w:rFonts w:asciiTheme="minorHAnsi" w:hAnsiTheme="minorHAnsi" w:cstheme="minorHAnsi"/>
                <w:sz w:val="22"/>
                <w:szCs w:val="22"/>
              </w:rPr>
            </w:pPr>
          </w:p>
        </w:tc>
        <w:tc>
          <w:tcPr>
            <w:tcW w:w="1350" w:type="dxa"/>
          </w:tcPr>
          <w:p w:rsidR="004621F9" w:rsidRDefault="004621F9" w:rsidP="00CB6CE1">
            <w:pPr>
              <w:ind w:right="46"/>
              <w:rPr>
                <w:rFonts w:asciiTheme="minorHAnsi" w:hAnsiTheme="minorHAnsi" w:cstheme="minorHAnsi"/>
                <w:sz w:val="22"/>
                <w:szCs w:val="22"/>
              </w:rPr>
            </w:pPr>
          </w:p>
          <w:p w:rsidR="003E3999" w:rsidRDefault="003E3999" w:rsidP="00CB6CE1">
            <w:pPr>
              <w:ind w:right="46"/>
              <w:rPr>
                <w:rFonts w:asciiTheme="minorHAnsi" w:hAnsiTheme="minorHAnsi" w:cstheme="minorHAnsi"/>
                <w:sz w:val="22"/>
                <w:szCs w:val="22"/>
              </w:rPr>
            </w:pPr>
          </w:p>
          <w:p w:rsidR="003E3999" w:rsidRDefault="003E3999" w:rsidP="00CB6CE1">
            <w:pPr>
              <w:ind w:right="46"/>
              <w:rPr>
                <w:rFonts w:asciiTheme="minorHAnsi" w:hAnsiTheme="minorHAnsi" w:cstheme="minorHAnsi"/>
                <w:b/>
                <w:sz w:val="22"/>
                <w:szCs w:val="22"/>
              </w:rPr>
            </w:pPr>
            <w:r w:rsidRPr="007C05FC">
              <w:rPr>
                <w:rFonts w:asciiTheme="minorHAnsi" w:hAnsiTheme="minorHAnsi" w:cstheme="minorHAnsi"/>
                <w:b/>
                <w:sz w:val="22"/>
                <w:szCs w:val="22"/>
              </w:rPr>
              <w:t>Bf 28.2.18 and 22.3.18</w:t>
            </w:r>
          </w:p>
          <w:p w:rsidR="00093E54" w:rsidRDefault="00093E54" w:rsidP="00CB6CE1">
            <w:pPr>
              <w:ind w:right="46"/>
              <w:rPr>
                <w:rFonts w:asciiTheme="minorHAnsi" w:hAnsiTheme="minorHAnsi" w:cstheme="minorHAnsi"/>
                <w:b/>
                <w:sz w:val="22"/>
                <w:szCs w:val="22"/>
              </w:rPr>
            </w:pPr>
          </w:p>
          <w:p w:rsidR="00093E54" w:rsidRDefault="00093E54" w:rsidP="00CB6CE1">
            <w:pPr>
              <w:ind w:right="46"/>
              <w:rPr>
                <w:rFonts w:asciiTheme="minorHAnsi" w:hAnsiTheme="minorHAnsi" w:cstheme="minorHAnsi"/>
                <w:b/>
                <w:sz w:val="22"/>
                <w:szCs w:val="22"/>
              </w:rPr>
            </w:pPr>
            <w:r>
              <w:rPr>
                <w:rFonts w:asciiTheme="minorHAnsi" w:hAnsiTheme="minorHAnsi" w:cstheme="minorHAnsi"/>
                <w:b/>
                <w:sz w:val="22"/>
                <w:szCs w:val="22"/>
              </w:rPr>
              <w:t>Cf 01.02.18</w:t>
            </w:r>
          </w:p>
          <w:p w:rsidR="00093E54" w:rsidRDefault="00093E54" w:rsidP="00093E54">
            <w:pPr>
              <w:ind w:right="46"/>
              <w:rPr>
                <w:rFonts w:asciiTheme="minorHAnsi" w:hAnsiTheme="minorHAnsi" w:cstheme="minorHAnsi"/>
                <w:b/>
                <w:sz w:val="22"/>
                <w:szCs w:val="22"/>
              </w:rPr>
            </w:pPr>
            <w:r>
              <w:rPr>
                <w:rFonts w:asciiTheme="minorHAnsi" w:hAnsiTheme="minorHAnsi" w:cstheme="minorHAnsi"/>
                <w:b/>
                <w:sz w:val="22"/>
                <w:szCs w:val="22"/>
              </w:rPr>
              <w:t>Cf 01.02.18</w:t>
            </w:r>
          </w:p>
          <w:p w:rsidR="00093E54" w:rsidRPr="007C05FC" w:rsidRDefault="00093E54" w:rsidP="00093E54">
            <w:pPr>
              <w:ind w:right="46"/>
              <w:rPr>
                <w:rFonts w:asciiTheme="minorHAnsi" w:hAnsiTheme="minorHAnsi" w:cstheme="minorHAnsi"/>
                <w:b/>
                <w:sz w:val="22"/>
                <w:szCs w:val="22"/>
              </w:rPr>
            </w:pPr>
            <w:r>
              <w:rPr>
                <w:rFonts w:asciiTheme="minorHAnsi" w:hAnsiTheme="minorHAnsi" w:cstheme="minorHAnsi"/>
                <w:b/>
                <w:sz w:val="22"/>
                <w:szCs w:val="22"/>
              </w:rPr>
              <w:t>Cf 01.02.18</w:t>
            </w:r>
          </w:p>
        </w:tc>
      </w:tr>
    </w:tbl>
    <w:p w:rsidR="003871DD" w:rsidRPr="00DC707C" w:rsidRDefault="003871DD" w:rsidP="00CB6CE1">
      <w:pPr>
        <w:rPr>
          <w:rFonts w:asciiTheme="minorHAnsi" w:hAnsiTheme="minorHAnsi" w:cstheme="minorHAnsi"/>
          <w:sz w:val="22"/>
          <w:szCs w:val="22"/>
        </w:rPr>
      </w:pPr>
    </w:p>
    <w:sectPr w:rsidR="003871DD" w:rsidRPr="00DC707C" w:rsidSect="00303CDE">
      <w:footerReference w:type="default" r:id="rId10"/>
      <w:footerReference w:type="first" r:id="rId11"/>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A0D" w:rsidRDefault="00B55A0D" w:rsidP="0047461E">
      <w:r>
        <w:separator/>
      </w:r>
    </w:p>
  </w:endnote>
  <w:endnote w:type="continuationSeparator" w:id="0">
    <w:p w:rsidR="00B55A0D" w:rsidRDefault="00B55A0D"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CC6B35" w:rsidRDefault="00CC6B35" w:rsidP="00CC6B35">
    <w:pPr>
      <w:pStyle w:val="Footer"/>
      <w:rPr>
        <w:sz w:val="16"/>
        <w:szCs w:val="16"/>
      </w:rPr>
    </w:pPr>
    <w:r w:rsidRPr="00CC6B35">
      <w:rPr>
        <w:sz w:val="16"/>
        <w:szCs w:val="16"/>
      </w:rPr>
      <w:fldChar w:fldCharType="begin"/>
    </w:r>
    <w:r w:rsidRPr="00CC6B35">
      <w:rPr>
        <w:sz w:val="16"/>
        <w:szCs w:val="16"/>
      </w:rPr>
      <w:instrText xml:space="preserve"> FILENAME  \p  \* MERGEFORMAT </w:instrText>
    </w:r>
    <w:r w:rsidRPr="00CC6B35">
      <w:rPr>
        <w:sz w:val="16"/>
        <w:szCs w:val="16"/>
      </w:rPr>
      <w:fldChar w:fldCharType="separate"/>
    </w:r>
    <w:r w:rsidRPr="00CC6B35">
      <w:rPr>
        <w:noProof/>
        <w:sz w:val="16"/>
        <w:szCs w:val="16"/>
      </w:rPr>
      <w:t>C:\Users\User\Documents\Learn Sheffield\Meetings\18 January 2018\Draft minutes 18 January 2018.docx</w:t>
    </w:r>
    <w:r w:rsidRPr="00CC6B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EE3EC1" w:rsidRDefault="00EE3EC1" w:rsidP="00EE3EC1">
    <w:pPr>
      <w:pStyle w:val="Footer"/>
      <w:rPr>
        <w:sz w:val="16"/>
        <w:szCs w:val="16"/>
      </w:rPr>
    </w:pPr>
    <w:r w:rsidRPr="00EE3EC1">
      <w:rPr>
        <w:sz w:val="16"/>
        <w:szCs w:val="16"/>
      </w:rPr>
      <w:fldChar w:fldCharType="begin"/>
    </w:r>
    <w:r w:rsidRPr="00EE3EC1">
      <w:rPr>
        <w:sz w:val="16"/>
        <w:szCs w:val="16"/>
      </w:rPr>
      <w:instrText xml:space="preserve"> FILENAME  \p  \* MERGEFORMAT </w:instrText>
    </w:r>
    <w:r w:rsidRPr="00EE3EC1">
      <w:rPr>
        <w:sz w:val="16"/>
        <w:szCs w:val="16"/>
      </w:rPr>
      <w:fldChar w:fldCharType="separate"/>
    </w:r>
    <w:r w:rsidRPr="00EE3EC1">
      <w:rPr>
        <w:noProof/>
        <w:sz w:val="16"/>
        <w:szCs w:val="16"/>
      </w:rPr>
      <w:t>C:\Users\User\Documents\Learn Sheffield\Meetings\1 February 2018\Minutes 18 January 2018 - non confidential.docx</w:t>
    </w:r>
    <w:r w:rsidRPr="00EE3EC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A0D" w:rsidRDefault="00B55A0D" w:rsidP="0047461E">
      <w:r>
        <w:separator/>
      </w:r>
    </w:p>
  </w:footnote>
  <w:footnote w:type="continuationSeparator" w:id="0">
    <w:p w:rsidR="00B55A0D" w:rsidRDefault="00B55A0D" w:rsidP="0047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21"/>
    <w:multiLevelType w:val="hybridMultilevel"/>
    <w:tmpl w:val="8B386B7E"/>
    <w:lvl w:ilvl="0" w:tplc="08DC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2D7326"/>
    <w:multiLevelType w:val="hybridMultilevel"/>
    <w:tmpl w:val="14CAD85C"/>
    <w:lvl w:ilvl="0" w:tplc="04C2C584">
      <w:start w:val="1"/>
      <w:numFmt w:val="lowerRoman"/>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B5941"/>
    <w:multiLevelType w:val="hybridMultilevel"/>
    <w:tmpl w:val="003EB120"/>
    <w:lvl w:ilvl="0" w:tplc="7570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AA4"/>
    <w:multiLevelType w:val="hybridMultilevel"/>
    <w:tmpl w:val="FEE67148"/>
    <w:lvl w:ilvl="0" w:tplc="3B9AF3BC">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81F6473"/>
    <w:multiLevelType w:val="hybridMultilevel"/>
    <w:tmpl w:val="1870D746"/>
    <w:lvl w:ilvl="0" w:tplc="294CC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94E87"/>
    <w:multiLevelType w:val="hybridMultilevel"/>
    <w:tmpl w:val="3E5476DE"/>
    <w:lvl w:ilvl="0" w:tplc="CE7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BB20D6"/>
    <w:multiLevelType w:val="hybridMultilevel"/>
    <w:tmpl w:val="F080F558"/>
    <w:lvl w:ilvl="0" w:tplc="7CB24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DF271C"/>
    <w:multiLevelType w:val="hybridMultilevel"/>
    <w:tmpl w:val="507AE148"/>
    <w:lvl w:ilvl="0" w:tplc="8E02498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EB3B30"/>
    <w:multiLevelType w:val="hybridMultilevel"/>
    <w:tmpl w:val="3EA6C06A"/>
    <w:lvl w:ilvl="0" w:tplc="013EF6F8">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9A27F0"/>
    <w:multiLevelType w:val="hybridMultilevel"/>
    <w:tmpl w:val="2C9EFAE6"/>
    <w:lvl w:ilvl="0" w:tplc="D6203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EE64CC"/>
    <w:multiLevelType w:val="hybridMultilevel"/>
    <w:tmpl w:val="8C261330"/>
    <w:lvl w:ilvl="0" w:tplc="A9825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22831"/>
    <w:multiLevelType w:val="hybridMultilevel"/>
    <w:tmpl w:val="F6500D4E"/>
    <w:lvl w:ilvl="0" w:tplc="D92AD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676411"/>
    <w:multiLevelType w:val="hybridMultilevel"/>
    <w:tmpl w:val="59A6977E"/>
    <w:lvl w:ilvl="0" w:tplc="1A743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DB4063"/>
    <w:multiLevelType w:val="hybridMultilevel"/>
    <w:tmpl w:val="619C1D22"/>
    <w:lvl w:ilvl="0" w:tplc="B54CC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71213F"/>
    <w:multiLevelType w:val="hybridMultilevel"/>
    <w:tmpl w:val="86A04018"/>
    <w:lvl w:ilvl="0" w:tplc="AB22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CC67B4"/>
    <w:multiLevelType w:val="hybridMultilevel"/>
    <w:tmpl w:val="1EE6A512"/>
    <w:lvl w:ilvl="0" w:tplc="02803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1"/>
  </w:num>
  <w:num w:numId="5">
    <w:abstractNumId w:val="9"/>
  </w:num>
  <w:num w:numId="6">
    <w:abstractNumId w:val="5"/>
  </w:num>
  <w:num w:numId="7">
    <w:abstractNumId w:val="6"/>
  </w:num>
  <w:num w:numId="8">
    <w:abstractNumId w:val="13"/>
  </w:num>
  <w:num w:numId="9">
    <w:abstractNumId w:val="0"/>
  </w:num>
  <w:num w:numId="10">
    <w:abstractNumId w:val="17"/>
  </w:num>
  <w:num w:numId="11">
    <w:abstractNumId w:val="18"/>
  </w:num>
  <w:num w:numId="12">
    <w:abstractNumId w:val="8"/>
  </w:num>
  <w:num w:numId="13">
    <w:abstractNumId w:val="15"/>
  </w:num>
  <w:num w:numId="14">
    <w:abstractNumId w:val="2"/>
  </w:num>
  <w:num w:numId="15">
    <w:abstractNumId w:val="14"/>
  </w:num>
  <w:num w:numId="16">
    <w:abstractNumId w:val="12"/>
  </w:num>
  <w:num w:numId="17">
    <w:abstractNumId w:val="1"/>
  </w:num>
  <w:num w:numId="18">
    <w:abstractNumId w:val="4"/>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24D8A"/>
    <w:rsid w:val="00026A83"/>
    <w:rsid w:val="00030A08"/>
    <w:rsid w:val="00032467"/>
    <w:rsid w:val="00032807"/>
    <w:rsid w:val="000359A1"/>
    <w:rsid w:val="00035DF4"/>
    <w:rsid w:val="000412AC"/>
    <w:rsid w:val="000458E1"/>
    <w:rsid w:val="00045AF5"/>
    <w:rsid w:val="00045F6B"/>
    <w:rsid w:val="00050147"/>
    <w:rsid w:val="00050635"/>
    <w:rsid w:val="00052811"/>
    <w:rsid w:val="000534EC"/>
    <w:rsid w:val="000539CB"/>
    <w:rsid w:val="00053B2B"/>
    <w:rsid w:val="000558B3"/>
    <w:rsid w:val="00060965"/>
    <w:rsid w:val="00061AF9"/>
    <w:rsid w:val="000654C6"/>
    <w:rsid w:val="0006762B"/>
    <w:rsid w:val="00070F27"/>
    <w:rsid w:val="0007302B"/>
    <w:rsid w:val="00076E26"/>
    <w:rsid w:val="0007793C"/>
    <w:rsid w:val="00082C1E"/>
    <w:rsid w:val="0008527A"/>
    <w:rsid w:val="00092F0C"/>
    <w:rsid w:val="00093E54"/>
    <w:rsid w:val="000A3363"/>
    <w:rsid w:val="000B0A24"/>
    <w:rsid w:val="000C32EC"/>
    <w:rsid w:val="000D048D"/>
    <w:rsid w:val="000D09F7"/>
    <w:rsid w:val="000D187A"/>
    <w:rsid w:val="000D3BD9"/>
    <w:rsid w:val="000E28FC"/>
    <w:rsid w:val="000E63DF"/>
    <w:rsid w:val="000E63EE"/>
    <w:rsid w:val="000F09FA"/>
    <w:rsid w:val="000F13E0"/>
    <w:rsid w:val="000F24E2"/>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545A"/>
    <w:rsid w:val="00127A60"/>
    <w:rsid w:val="00132251"/>
    <w:rsid w:val="00132C7A"/>
    <w:rsid w:val="00132DAD"/>
    <w:rsid w:val="00136A5C"/>
    <w:rsid w:val="00136C55"/>
    <w:rsid w:val="001402FD"/>
    <w:rsid w:val="00143987"/>
    <w:rsid w:val="00144E37"/>
    <w:rsid w:val="0015094E"/>
    <w:rsid w:val="0015309B"/>
    <w:rsid w:val="00161BCD"/>
    <w:rsid w:val="00165B5F"/>
    <w:rsid w:val="00171536"/>
    <w:rsid w:val="001721B8"/>
    <w:rsid w:val="00176DF0"/>
    <w:rsid w:val="001774E0"/>
    <w:rsid w:val="0018433A"/>
    <w:rsid w:val="00187243"/>
    <w:rsid w:val="0019170A"/>
    <w:rsid w:val="0019567E"/>
    <w:rsid w:val="00197324"/>
    <w:rsid w:val="001974D4"/>
    <w:rsid w:val="001A08DA"/>
    <w:rsid w:val="001A6C4F"/>
    <w:rsid w:val="001A79E1"/>
    <w:rsid w:val="001A79F4"/>
    <w:rsid w:val="001B21E2"/>
    <w:rsid w:val="001B2A15"/>
    <w:rsid w:val="001B525E"/>
    <w:rsid w:val="001C463E"/>
    <w:rsid w:val="001C5D15"/>
    <w:rsid w:val="001C60E5"/>
    <w:rsid w:val="001C632B"/>
    <w:rsid w:val="001C7F9F"/>
    <w:rsid w:val="001D2300"/>
    <w:rsid w:val="001E14EB"/>
    <w:rsid w:val="001E1B2C"/>
    <w:rsid w:val="001E6691"/>
    <w:rsid w:val="001F1407"/>
    <w:rsid w:val="001F2334"/>
    <w:rsid w:val="00201473"/>
    <w:rsid w:val="0020381F"/>
    <w:rsid w:val="002047E5"/>
    <w:rsid w:val="0020670F"/>
    <w:rsid w:val="00207128"/>
    <w:rsid w:val="002116DE"/>
    <w:rsid w:val="002157F2"/>
    <w:rsid w:val="0022182D"/>
    <w:rsid w:val="00222FAB"/>
    <w:rsid w:val="00227C7A"/>
    <w:rsid w:val="002305D6"/>
    <w:rsid w:val="00230875"/>
    <w:rsid w:val="00232491"/>
    <w:rsid w:val="00235C33"/>
    <w:rsid w:val="002421FE"/>
    <w:rsid w:val="00242665"/>
    <w:rsid w:val="0024550D"/>
    <w:rsid w:val="002456B0"/>
    <w:rsid w:val="00245CD0"/>
    <w:rsid w:val="00246EC1"/>
    <w:rsid w:val="00251791"/>
    <w:rsid w:val="00254AA8"/>
    <w:rsid w:val="00257A10"/>
    <w:rsid w:val="00260DFC"/>
    <w:rsid w:val="00262E7B"/>
    <w:rsid w:val="00264113"/>
    <w:rsid w:val="00267A5A"/>
    <w:rsid w:val="00271168"/>
    <w:rsid w:val="00272F87"/>
    <w:rsid w:val="00273778"/>
    <w:rsid w:val="002764A3"/>
    <w:rsid w:val="00277039"/>
    <w:rsid w:val="00284379"/>
    <w:rsid w:val="00286B8C"/>
    <w:rsid w:val="00293138"/>
    <w:rsid w:val="002958A5"/>
    <w:rsid w:val="0029651B"/>
    <w:rsid w:val="002A0591"/>
    <w:rsid w:val="002A3569"/>
    <w:rsid w:val="002A42F8"/>
    <w:rsid w:val="002A4BEA"/>
    <w:rsid w:val="002A58D5"/>
    <w:rsid w:val="002B2A96"/>
    <w:rsid w:val="002B63B6"/>
    <w:rsid w:val="002C1DFD"/>
    <w:rsid w:val="002C1E59"/>
    <w:rsid w:val="002C1E8F"/>
    <w:rsid w:val="002C2104"/>
    <w:rsid w:val="002C3DD5"/>
    <w:rsid w:val="002C3FDE"/>
    <w:rsid w:val="002C433F"/>
    <w:rsid w:val="002C617A"/>
    <w:rsid w:val="002D1066"/>
    <w:rsid w:val="002D1FB4"/>
    <w:rsid w:val="002D2150"/>
    <w:rsid w:val="002D771E"/>
    <w:rsid w:val="002E2746"/>
    <w:rsid w:val="002E4DB0"/>
    <w:rsid w:val="002E7488"/>
    <w:rsid w:val="002E74B9"/>
    <w:rsid w:val="002E7ABF"/>
    <w:rsid w:val="002F216D"/>
    <w:rsid w:val="002F51D5"/>
    <w:rsid w:val="00301361"/>
    <w:rsid w:val="00301A3B"/>
    <w:rsid w:val="0030381F"/>
    <w:rsid w:val="00303CDE"/>
    <w:rsid w:val="00304070"/>
    <w:rsid w:val="00306D9E"/>
    <w:rsid w:val="00307243"/>
    <w:rsid w:val="00307D3A"/>
    <w:rsid w:val="00313757"/>
    <w:rsid w:val="00315A8A"/>
    <w:rsid w:val="00315AA0"/>
    <w:rsid w:val="003229C6"/>
    <w:rsid w:val="00322C79"/>
    <w:rsid w:val="003259F9"/>
    <w:rsid w:val="003311BF"/>
    <w:rsid w:val="0033337A"/>
    <w:rsid w:val="00340F07"/>
    <w:rsid w:val="003413B5"/>
    <w:rsid w:val="003416AA"/>
    <w:rsid w:val="0034176A"/>
    <w:rsid w:val="003441BB"/>
    <w:rsid w:val="0035474D"/>
    <w:rsid w:val="00357947"/>
    <w:rsid w:val="00357DAC"/>
    <w:rsid w:val="003630AE"/>
    <w:rsid w:val="00363501"/>
    <w:rsid w:val="003646C2"/>
    <w:rsid w:val="0036792B"/>
    <w:rsid w:val="003701F6"/>
    <w:rsid w:val="00370798"/>
    <w:rsid w:val="003708B6"/>
    <w:rsid w:val="003750DD"/>
    <w:rsid w:val="003773ED"/>
    <w:rsid w:val="00380C9E"/>
    <w:rsid w:val="00381B89"/>
    <w:rsid w:val="00383FE2"/>
    <w:rsid w:val="00386816"/>
    <w:rsid w:val="003871DD"/>
    <w:rsid w:val="00391736"/>
    <w:rsid w:val="003946D1"/>
    <w:rsid w:val="003A141B"/>
    <w:rsid w:val="003B055D"/>
    <w:rsid w:val="003B1EB6"/>
    <w:rsid w:val="003B5AB5"/>
    <w:rsid w:val="003B5CB2"/>
    <w:rsid w:val="003C01E9"/>
    <w:rsid w:val="003C0E81"/>
    <w:rsid w:val="003C1B51"/>
    <w:rsid w:val="003C615F"/>
    <w:rsid w:val="003C6EA0"/>
    <w:rsid w:val="003C701B"/>
    <w:rsid w:val="003D5EA0"/>
    <w:rsid w:val="003D6FB5"/>
    <w:rsid w:val="003E1892"/>
    <w:rsid w:val="003E3999"/>
    <w:rsid w:val="003E4B54"/>
    <w:rsid w:val="003F042C"/>
    <w:rsid w:val="003F3A64"/>
    <w:rsid w:val="003F3B34"/>
    <w:rsid w:val="003F3EAF"/>
    <w:rsid w:val="003F59AC"/>
    <w:rsid w:val="003F78B0"/>
    <w:rsid w:val="0040197D"/>
    <w:rsid w:val="00407C1E"/>
    <w:rsid w:val="00412609"/>
    <w:rsid w:val="00413B98"/>
    <w:rsid w:val="004174FF"/>
    <w:rsid w:val="004176CF"/>
    <w:rsid w:val="00417A76"/>
    <w:rsid w:val="00421B09"/>
    <w:rsid w:val="0042695E"/>
    <w:rsid w:val="00427A81"/>
    <w:rsid w:val="004303EE"/>
    <w:rsid w:val="00432761"/>
    <w:rsid w:val="00441D3B"/>
    <w:rsid w:val="004420D3"/>
    <w:rsid w:val="00442260"/>
    <w:rsid w:val="00447406"/>
    <w:rsid w:val="00454697"/>
    <w:rsid w:val="00455205"/>
    <w:rsid w:val="004605A0"/>
    <w:rsid w:val="004621BC"/>
    <w:rsid w:val="004621F9"/>
    <w:rsid w:val="00463B4D"/>
    <w:rsid w:val="00465AFD"/>
    <w:rsid w:val="00465F76"/>
    <w:rsid w:val="00467082"/>
    <w:rsid w:val="004702DD"/>
    <w:rsid w:val="00472F10"/>
    <w:rsid w:val="0047339D"/>
    <w:rsid w:val="0047461E"/>
    <w:rsid w:val="00481A0D"/>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4AB2"/>
    <w:rsid w:val="004E5206"/>
    <w:rsid w:val="004E5B0C"/>
    <w:rsid w:val="004E5BEA"/>
    <w:rsid w:val="004F5F34"/>
    <w:rsid w:val="0050184A"/>
    <w:rsid w:val="00501E45"/>
    <w:rsid w:val="00502AB6"/>
    <w:rsid w:val="005100F5"/>
    <w:rsid w:val="00510455"/>
    <w:rsid w:val="00510FD0"/>
    <w:rsid w:val="00516AB0"/>
    <w:rsid w:val="005171C4"/>
    <w:rsid w:val="00517521"/>
    <w:rsid w:val="00517679"/>
    <w:rsid w:val="00517F5E"/>
    <w:rsid w:val="005229FA"/>
    <w:rsid w:val="00524091"/>
    <w:rsid w:val="005253A4"/>
    <w:rsid w:val="0052545C"/>
    <w:rsid w:val="00527164"/>
    <w:rsid w:val="00527E3A"/>
    <w:rsid w:val="0053202B"/>
    <w:rsid w:val="00532BBE"/>
    <w:rsid w:val="00534815"/>
    <w:rsid w:val="00534EEF"/>
    <w:rsid w:val="005352E8"/>
    <w:rsid w:val="00535835"/>
    <w:rsid w:val="005379B6"/>
    <w:rsid w:val="00540C48"/>
    <w:rsid w:val="00565D27"/>
    <w:rsid w:val="00572FF8"/>
    <w:rsid w:val="00574B58"/>
    <w:rsid w:val="005839D2"/>
    <w:rsid w:val="0058471D"/>
    <w:rsid w:val="00586D97"/>
    <w:rsid w:val="005876FC"/>
    <w:rsid w:val="00590EEC"/>
    <w:rsid w:val="00591873"/>
    <w:rsid w:val="005933A1"/>
    <w:rsid w:val="00596257"/>
    <w:rsid w:val="00596790"/>
    <w:rsid w:val="005A1C1D"/>
    <w:rsid w:val="005A53B4"/>
    <w:rsid w:val="005A740F"/>
    <w:rsid w:val="005B1177"/>
    <w:rsid w:val="005B3618"/>
    <w:rsid w:val="005B401A"/>
    <w:rsid w:val="005B4E9A"/>
    <w:rsid w:val="005B614F"/>
    <w:rsid w:val="005B7488"/>
    <w:rsid w:val="005B7F4F"/>
    <w:rsid w:val="005C03FA"/>
    <w:rsid w:val="005C0BBB"/>
    <w:rsid w:val="005D085C"/>
    <w:rsid w:val="005D1EB9"/>
    <w:rsid w:val="005D2A37"/>
    <w:rsid w:val="005D313C"/>
    <w:rsid w:val="005D3AE6"/>
    <w:rsid w:val="005D5A59"/>
    <w:rsid w:val="005E0A25"/>
    <w:rsid w:val="005E4D8B"/>
    <w:rsid w:val="005E5288"/>
    <w:rsid w:val="005E640F"/>
    <w:rsid w:val="005E7776"/>
    <w:rsid w:val="005F14E4"/>
    <w:rsid w:val="005F4B86"/>
    <w:rsid w:val="005F597D"/>
    <w:rsid w:val="00600270"/>
    <w:rsid w:val="00601496"/>
    <w:rsid w:val="00610241"/>
    <w:rsid w:val="00612F6C"/>
    <w:rsid w:val="00616780"/>
    <w:rsid w:val="00621BBD"/>
    <w:rsid w:val="006241F5"/>
    <w:rsid w:val="00636CA2"/>
    <w:rsid w:val="006407FF"/>
    <w:rsid w:val="00640FB4"/>
    <w:rsid w:val="00641C9B"/>
    <w:rsid w:val="00644238"/>
    <w:rsid w:val="00646CD2"/>
    <w:rsid w:val="00651670"/>
    <w:rsid w:val="006530E3"/>
    <w:rsid w:val="00655BCF"/>
    <w:rsid w:val="0066532C"/>
    <w:rsid w:val="0066667E"/>
    <w:rsid w:val="0067130B"/>
    <w:rsid w:val="0067244C"/>
    <w:rsid w:val="00675140"/>
    <w:rsid w:val="00677829"/>
    <w:rsid w:val="006813EC"/>
    <w:rsid w:val="00681BB1"/>
    <w:rsid w:val="00681FE8"/>
    <w:rsid w:val="00684BAF"/>
    <w:rsid w:val="00686061"/>
    <w:rsid w:val="006A1F8E"/>
    <w:rsid w:val="006A2680"/>
    <w:rsid w:val="006A287C"/>
    <w:rsid w:val="006A3088"/>
    <w:rsid w:val="006B2044"/>
    <w:rsid w:val="006B2910"/>
    <w:rsid w:val="006B3D50"/>
    <w:rsid w:val="006B5363"/>
    <w:rsid w:val="006B68D6"/>
    <w:rsid w:val="006B6E62"/>
    <w:rsid w:val="006C6EF0"/>
    <w:rsid w:val="006D0F24"/>
    <w:rsid w:val="006D18B1"/>
    <w:rsid w:val="006D235F"/>
    <w:rsid w:val="006D7E9E"/>
    <w:rsid w:val="006E0BFF"/>
    <w:rsid w:val="006E1239"/>
    <w:rsid w:val="006E20A6"/>
    <w:rsid w:val="006E3FB3"/>
    <w:rsid w:val="006E5512"/>
    <w:rsid w:val="006E687F"/>
    <w:rsid w:val="006F0299"/>
    <w:rsid w:val="006F1EC9"/>
    <w:rsid w:val="006F5862"/>
    <w:rsid w:val="006F5EEB"/>
    <w:rsid w:val="006F756A"/>
    <w:rsid w:val="006F762D"/>
    <w:rsid w:val="00702716"/>
    <w:rsid w:val="00706FEA"/>
    <w:rsid w:val="00710422"/>
    <w:rsid w:val="00711E3D"/>
    <w:rsid w:val="00711F81"/>
    <w:rsid w:val="00712645"/>
    <w:rsid w:val="00712FF4"/>
    <w:rsid w:val="00713D74"/>
    <w:rsid w:val="007159B3"/>
    <w:rsid w:val="00715D2E"/>
    <w:rsid w:val="00725409"/>
    <w:rsid w:val="00725C38"/>
    <w:rsid w:val="00731798"/>
    <w:rsid w:val="00731830"/>
    <w:rsid w:val="00732CFC"/>
    <w:rsid w:val="00735675"/>
    <w:rsid w:val="007403F4"/>
    <w:rsid w:val="0074070C"/>
    <w:rsid w:val="007461A5"/>
    <w:rsid w:val="007465AE"/>
    <w:rsid w:val="00750AEC"/>
    <w:rsid w:val="00752A58"/>
    <w:rsid w:val="007604E8"/>
    <w:rsid w:val="00761948"/>
    <w:rsid w:val="00763ED5"/>
    <w:rsid w:val="00765377"/>
    <w:rsid w:val="0076550E"/>
    <w:rsid w:val="007710C7"/>
    <w:rsid w:val="00772EF8"/>
    <w:rsid w:val="0077645F"/>
    <w:rsid w:val="00776BB7"/>
    <w:rsid w:val="00781366"/>
    <w:rsid w:val="007833E0"/>
    <w:rsid w:val="00790547"/>
    <w:rsid w:val="007A30AC"/>
    <w:rsid w:val="007A4BFA"/>
    <w:rsid w:val="007A6A9A"/>
    <w:rsid w:val="007A7587"/>
    <w:rsid w:val="007A79E7"/>
    <w:rsid w:val="007B1085"/>
    <w:rsid w:val="007B3915"/>
    <w:rsid w:val="007B58C9"/>
    <w:rsid w:val="007B70FB"/>
    <w:rsid w:val="007C05FC"/>
    <w:rsid w:val="007C0D04"/>
    <w:rsid w:val="007C1B7C"/>
    <w:rsid w:val="007C2611"/>
    <w:rsid w:val="007C68ED"/>
    <w:rsid w:val="007C6CBA"/>
    <w:rsid w:val="007C79C9"/>
    <w:rsid w:val="007D16C1"/>
    <w:rsid w:val="007D5A62"/>
    <w:rsid w:val="007D6B01"/>
    <w:rsid w:val="007E64F3"/>
    <w:rsid w:val="007F00B4"/>
    <w:rsid w:val="007F3B75"/>
    <w:rsid w:val="007F461A"/>
    <w:rsid w:val="007F4CC4"/>
    <w:rsid w:val="007F6F35"/>
    <w:rsid w:val="008000F7"/>
    <w:rsid w:val="00801608"/>
    <w:rsid w:val="0080200B"/>
    <w:rsid w:val="00802832"/>
    <w:rsid w:val="00802DE2"/>
    <w:rsid w:val="00803629"/>
    <w:rsid w:val="008053FB"/>
    <w:rsid w:val="00811CE5"/>
    <w:rsid w:val="00812491"/>
    <w:rsid w:val="00815027"/>
    <w:rsid w:val="0082061E"/>
    <w:rsid w:val="00821751"/>
    <w:rsid w:val="00825452"/>
    <w:rsid w:val="0082624D"/>
    <w:rsid w:val="00827E22"/>
    <w:rsid w:val="00830CA0"/>
    <w:rsid w:val="00840365"/>
    <w:rsid w:val="0085061D"/>
    <w:rsid w:val="008515A2"/>
    <w:rsid w:val="008517F9"/>
    <w:rsid w:val="0085556F"/>
    <w:rsid w:val="008574C1"/>
    <w:rsid w:val="00862688"/>
    <w:rsid w:val="00870DB0"/>
    <w:rsid w:val="00871580"/>
    <w:rsid w:val="0087373D"/>
    <w:rsid w:val="008738AA"/>
    <w:rsid w:val="008748B7"/>
    <w:rsid w:val="008835FB"/>
    <w:rsid w:val="008874AA"/>
    <w:rsid w:val="00892DFE"/>
    <w:rsid w:val="0089548D"/>
    <w:rsid w:val="00895D0E"/>
    <w:rsid w:val="008A4339"/>
    <w:rsid w:val="008A480B"/>
    <w:rsid w:val="008A643B"/>
    <w:rsid w:val="008A6993"/>
    <w:rsid w:val="008C2AB2"/>
    <w:rsid w:val="008C2AF6"/>
    <w:rsid w:val="008C2C9D"/>
    <w:rsid w:val="008C4842"/>
    <w:rsid w:val="008C4BE7"/>
    <w:rsid w:val="008C5575"/>
    <w:rsid w:val="008C7C7A"/>
    <w:rsid w:val="008D10B6"/>
    <w:rsid w:val="008D5ACA"/>
    <w:rsid w:val="008D6DCE"/>
    <w:rsid w:val="008E03D7"/>
    <w:rsid w:val="008E04E5"/>
    <w:rsid w:val="008E082C"/>
    <w:rsid w:val="008E13AF"/>
    <w:rsid w:val="008E16EF"/>
    <w:rsid w:val="008E3F2C"/>
    <w:rsid w:val="008E422C"/>
    <w:rsid w:val="008E50E8"/>
    <w:rsid w:val="008E553A"/>
    <w:rsid w:val="008E68A5"/>
    <w:rsid w:val="008E6B44"/>
    <w:rsid w:val="008E7352"/>
    <w:rsid w:val="008F30BE"/>
    <w:rsid w:val="008F3C52"/>
    <w:rsid w:val="008F4B6E"/>
    <w:rsid w:val="008F56C0"/>
    <w:rsid w:val="00900B2F"/>
    <w:rsid w:val="00900EEC"/>
    <w:rsid w:val="00905263"/>
    <w:rsid w:val="00905EAD"/>
    <w:rsid w:val="00907917"/>
    <w:rsid w:val="00907BFE"/>
    <w:rsid w:val="00913707"/>
    <w:rsid w:val="0091650E"/>
    <w:rsid w:val="00917726"/>
    <w:rsid w:val="00917E92"/>
    <w:rsid w:val="00931009"/>
    <w:rsid w:val="00932382"/>
    <w:rsid w:val="00933506"/>
    <w:rsid w:val="00933B08"/>
    <w:rsid w:val="0093534B"/>
    <w:rsid w:val="00935C04"/>
    <w:rsid w:val="00942CD6"/>
    <w:rsid w:val="009523D3"/>
    <w:rsid w:val="00954BA2"/>
    <w:rsid w:val="00961745"/>
    <w:rsid w:val="00961C1B"/>
    <w:rsid w:val="0096384D"/>
    <w:rsid w:val="00963F8F"/>
    <w:rsid w:val="00964D22"/>
    <w:rsid w:val="0096746E"/>
    <w:rsid w:val="00970968"/>
    <w:rsid w:val="00971BF8"/>
    <w:rsid w:val="009732C6"/>
    <w:rsid w:val="00973C14"/>
    <w:rsid w:val="00974842"/>
    <w:rsid w:val="00975187"/>
    <w:rsid w:val="00975F87"/>
    <w:rsid w:val="00976A28"/>
    <w:rsid w:val="00976BEE"/>
    <w:rsid w:val="00980CAA"/>
    <w:rsid w:val="00981888"/>
    <w:rsid w:val="00983085"/>
    <w:rsid w:val="009856FD"/>
    <w:rsid w:val="00985CFB"/>
    <w:rsid w:val="009955BB"/>
    <w:rsid w:val="009A6E83"/>
    <w:rsid w:val="009A723E"/>
    <w:rsid w:val="009A7B71"/>
    <w:rsid w:val="009B14C9"/>
    <w:rsid w:val="009B7D9B"/>
    <w:rsid w:val="009C12D7"/>
    <w:rsid w:val="009C1984"/>
    <w:rsid w:val="009C67D4"/>
    <w:rsid w:val="009C7AE0"/>
    <w:rsid w:val="009D0B82"/>
    <w:rsid w:val="009D54F2"/>
    <w:rsid w:val="009D5ABA"/>
    <w:rsid w:val="009E7D71"/>
    <w:rsid w:val="009F26D1"/>
    <w:rsid w:val="009F336E"/>
    <w:rsid w:val="009F42FF"/>
    <w:rsid w:val="009F5DA8"/>
    <w:rsid w:val="009F620D"/>
    <w:rsid w:val="00A11FF9"/>
    <w:rsid w:val="00A1326B"/>
    <w:rsid w:val="00A13870"/>
    <w:rsid w:val="00A17035"/>
    <w:rsid w:val="00A2088A"/>
    <w:rsid w:val="00A30166"/>
    <w:rsid w:val="00A3242F"/>
    <w:rsid w:val="00A336BA"/>
    <w:rsid w:val="00A34A8E"/>
    <w:rsid w:val="00A367B9"/>
    <w:rsid w:val="00A3727C"/>
    <w:rsid w:val="00A402D5"/>
    <w:rsid w:val="00A43ADE"/>
    <w:rsid w:val="00A44C4A"/>
    <w:rsid w:val="00A450A8"/>
    <w:rsid w:val="00A45172"/>
    <w:rsid w:val="00A45E5D"/>
    <w:rsid w:val="00A50E08"/>
    <w:rsid w:val="00A51657"/>
    <w:rsid w:val="00A51B97"/>
    <w:rsid w:val="00A55B5A"/>
    <w:rsid w:val="00A56732"/>
    <w:rsid w:val="00A72E73"/>
    <w:rsid w:val="00A738CA"/>
    <w:rsid w:val="00A73A41"/>
    <w:rsid w:val="00A747CF"/>
    <w:rsid w:val="00A8105E"/>
    <w:rsid w:val="00A85445"/>
    <w:rsid w:val="00A85D55"/>
    <w:rsid w:val="00A92FDA"/>
    <w:rsid w:val="00A942BF"/>
    <w:rsid w:val="00A95253"/>
    <w:rsid w:val="00AA0A53"/>
    <w:rsid w:val="00AA1A54"/>
    <w:rsid w:val="00AA2149"/>
    <w:rsid w:val="00AA21F1"/>
    <w:rsid w:val="00AA71B4"/>
    <w:rsid w:val="00AB2044"/>
    <w:rsid w:val="00AB43F0"/>
    <w:rsid w:val="00AB4503"/>
    <w:rsid w:val="00AC23F7"/>
    <w:rsid w:val="00AC2A2E"/>
    <w:rsid w:val="00AC2A80"/>
    <w:rsid w:val="00AC49A5"/>
    <w:rsid w:val="00AC5E44"/>
    <w:rsid w:val="00AD1FFE"/>
    <w:rsid w:val="00AD4BE5"/>
    <w:rsid w:val="00AE0570"/>
    <w:rsid w:val="00AE1B65"/>
    <w:rsid w:val="00AE23E2"/>
    <w:rsid w:val="00AE598C"/>
    <w:rsid w:val="00AE5B6C"/>
    <w:rsid w:val="00AE5BCA"/>
    <w:rsid w:val="00AE7817"/>
    <w:rsid w:val="00AF11C6"/>
    <w:rsid w:val="00AF1F02"/>
    <w:rsid w:val="00AF4F2C"/>
    <w:rsid w:val="00AF623D"/>
    <w:rsid w:val="00B0678F"/>
    <w:rsid w:val="00B07885"/>
    <w:rsid w:val="00B1114A"/>
    <w:rsid w:val="00B11696"/>
    <w:rsid w:val="00B124F4"/>
    <w:rsid w:val="00B1377D"/>
    <w:rsid w:val="00B166AD"/>
    <w:rsid w:val="00B166F9"/>
    <w:rsid w:val="00B230D1"/>
    <w:rsid w:val="00B279E9"/>
    <w:rsid w:val="00B31080"/>
    <w:rsid w:val="00B31747"/>
    <w:rsid w:val="00B31E9D"/>
    <w:rsid w:val="00B3349D"/>
    <w:rsid w:val="00B34F0E"/>
    <w:rsid w:val="00B35B18"/>
    <w:rsid w:val="00B42769"/>
    <w:rsid w:val="00B42D36"/>
    <w:rsid w:val="00B43953"/>
    <w:rsid w:val="00B51EFD"/>
    <w:rsid w:val="00B525E3"/>
    <w:rsid w:val="00B55029"/>
    <w:rsid w:val="00B5505D"/>
    <w:rsid w:val="00B55A0D"/>
    <w:rsid w:val="00B55FF5"/>
    <w:rsid w:val="00B61F82"/>
    <w:rsid w:val="00B65F72"/>
    <w:rsid w:val="00B733E2"/>
    <w:rsid w:val="00B73C4B"/>
    <w:rsid w:val="00B776CA"/>
    <w:rsid w:val="00B77EB1"/>
    <w:rsid w:val="00B814D6"/>
    <w:rsid w:val="00B81732"/>
    <w:rsid w:val="00B8300F"/>
    <w:rsid w:val="00B85658"/>
    <w:rsid w:val="00B85BCC"/>
    <w:rsid w:val="00B87644"/>
    <w:rsid w:val="00B93E1F"/>
    <w:rsid w:val="00B97015"/>
    <w:rsid w:val="00B9737A"/>
    <w:rsid w:val="00BA023F"/>
    <w:rsid w:val="00BA30FE"/>
    <w:rsid w:val="00BA4706"/>
    <w:rsid w:val="00BA6171"/>
    <w:rsid w:val="00BB1A3C"/>
    <w:rsid w:val="00BB2350"/>
    <w:rsid w:val="00BB23B0"/>
    <w:rsid w:val="00BB67BF"/>
    <w:rsid w:val="00BB7363"/>
    <w:rsid w:val="00BC2714"/>
    <w:rsid w:val="00BC2B2E"/>
    <w:rsid w:val="00BC3CD2"/>
    <w:rsid w:val="00BC69A2"/>
    <w:rsid w:val="00BD0897"/>
    <w:rsid w:val="00BD1F27"/>
    <w:rsid w:val="00BD200E"/>
    <w:rsid w:val="00BD3117"/>
    <w:rsid w:val="00BD4DAA"/>
    <w:rsid w:val="00BD59DC"/>
    <w:rsid w:val="00BD5D18"/>
    <w:rsid w:val="00BD68A1"/>
    <w:rsid w:val="00BD6C0C"/>
    <w:rsid w:val="00BD7774"/>
    <w:rsid w:val="00BE59FA"/>
    <w:rsid w:val="00BE7402"/>
    <w:rsid w:val="00BE7674"/>
    <w:rsid w:val="00BF1ED8"/>
    <w:rsid w:val="00BF2EC3"/>
    <w:rsid w:val="00BF5689"/>
    <w:rsid w:val="00BF71E7"/>
    <w:rsid w:val="00C0398B"/>
    <w:rsid w:val="00C120C7"/>
    <w:rsid w:val="00C12F68"/>
    <w:rsid w:val="00C13D56"/>
    <w:rsid w:val="00C147A8"/>
    <w:rsid w:val="00C148DD"/>
    <w:rsid w:val="00C14CA6"/>
    <w:rsid w:val="00C15457"/>
    <w:rsid w:val="00C21751"/>
    <w:rsid w:val="00C23AF6"/>
    <w:rsid w:val="00C23CC1"/>
    <w:rsid w:val="00C2533B"/>
    <w:rsid w:val="00C279F8"/>
    <w:rsid w:val="00C30804"/>
    <w:rsid w:val="00C31EF0"/>
    <w:rsid w:val="00C330D9"/>
    <w:rsid w:val="00C35763"/>
    <w:rsid w:val="00C36B9A"/>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3F5E"/>
    <w:rsid w:val="00C8525F"/>
    <w:rsid w:val="00C85F09"/>
    <w:rsid w:val="00C930F0"/>
    <w:rsid w:val="00C930F5"/>
    <w:rsid w:val="00C97B88"/>
    <w:rsid w:val="00C97F3F"/>
    <w:rsid w:val="00CA15AD"/>
    <w:rsid w:val="00CA5B92"/>
    <w:rsid w:val="00CA60BE"/>
    <w:rsid w:val="00CA772B"/>
    <w:rsid w:val="00CB0065"/>
    <w:rsid w:val="00CB17E7"/>
    <w:rsid w:val="00CB544F"/>
    <w:rsid w:val="00CB6CE1"/>
    <w:rsid w:val="00CC63BF"/>
    <w:rsid w:val="00CC6B35"/>
    <w:rsid w:val="00CD1855"/>
    <w:rsid w:val="00CD2EA3"/>
    <w:rsid w:val="00CD3A14"/>
    <w:rsid w:val="00CD3DEA"/>
    <w:rsid w:val="00CD46A0"/>
    <w:rsid w:val="00CE262D"/>
    <w:rsid w:val="00CE28D9"/>
    <w:rsid w:val="00CE49D6"/>
    <w:rsid w:val="00CE5790"/>
    <w:rsid w:val="00CF1473"/>
    <w:rsid w:val="00CF2108"/>
    <w:rsid w:val="00CF230F"/>
    <w:rsid w:val="00CF2A59"/>
    <w:rsid w:val="00CF4973"/>
    <w:rsid w:val="00CF5483"/>
    <w:rsid w:val="00CF6A7C"/>
    <w:rsid w:val="00D00A7B"/>
    <w:rsid w:val="00D0106A"/>
    <w:rsid w:val="00D035BC"/>
    <w:rsid w:val="00D05E7B"/>
    <w:rsid w:val="00D10C94"/>
    <w:rsid w:val="00D160CA"/>
    <w:rsid w:val="00D161EF"/>
    <w:rsid w:val="00D175C1"/>
    <w:rsid w:val="00D30AE3"/>
    <w:rsid w:val="00D31361"/>
    <w:rsid w:val="00D32270"/>
    <w:rsid w:val="00D34AAC"/>
    <w:rsid w:val="00D36CF6"/>
    <w:rsid w:val="00D44A48"/>
    <w:rsid w:val="00D44F2D"/>
    <w:rsid w:val="00D44FF0"/>
    <w:rsid w:val="00D455B9"/>
    <w:rsid w:val="00D50591"/>
    <w:rsid w:val="00D51BD8"/>
    <w:rsid w:val="00D52B75"/>
    <w:rsid w:val="00D5637C"/>
    <w:rsid w:val="00D614A7"/>
    <w:rsid w:val="00D617CF"/>
    <w:rsid w:val="00D629F3"/>
    <w:rsid w:val="00D636E0"/>
    <w:rsid w:val="00D672FB"/>
    <w:rsid w:val="00D71E5C"/>
    <w:rsid w:val="00D73C24"/>
    <w:rsid w:val="00D743E2"/>
    <w:rsid w:val="00D75146"/>
    <w:rsid w:val="00D778DF"/>
    <w:rsid w:val="00D80239"/>
    <w:rsid w:val="00D80E46"/>
    <w:rsid w:val="00D82C45"/>
    <w:rsid w:val="00D82DBF"/>
    <w:rsid w:val="00D838A0"/>
    <w:rsid w:val="00D94010"/>
    <w:rsid w:val="00D94891"/>
    <w:rsid w:val="00D95B6C"/>
    <w:rsid w:val="00DA49D0"/>
    <w:rsid w:val="00DA68E1"/>
    <w:rsid w:val="00DB113A"/>
    <w:rsid w:val="00DB2C70"/>
    <w:rsid w:val="00DB58BF"/>
    <w:rsid w:val="00DB7627"/>
    <w:rsid w:val="00DC07DA"/>
    <w:rsid w:val="00DC707C"/>
    <w:rsid w:val="00DD333C"/>
    <w:rsid w:val="00DD50AE"/>
    <w:rsid w:val="00DD7C4D"/>
    <w:rsid w:val="00DE08D5"/>
    <w:rsid w:val="00DE31A6"/>
    <w:rsid w:val="00DF021A"/>
    <w:rsid w:val="00DF098B"/>
    <w:rsid w:val="00DF0CCD"/>
    <w:rsid w:val="00DF0FDD"/>
    <w:rsid w:val="00DF279A"/>
    <w:rsid w:val="00E03103"/>
    <w:rsid w:val="00E0318B"/>
    <w:rsid w:val="00E07E10"/>
    <w:rsid w:val="00E13471"/>
    <w:rsid w:val="00E20371"/>
    <w:rsid w:val="00E20C62"/>
    <w:rsid w:val="00E21C49"/>
    <w:rsid w:val="00E24A4F"/>
    <w:rsid w:val="00E261C1"/>
    <w:rsid w:val="00E26664"/>
    <w:rsid w:val="00E36189"/>
    <w:rsid w:val="00E46E96"/>
    <w:rsid w:val="00E471C0"/>
    <w:rsid w:val="00E517E4"/>
    <w:rsid w:val="00E55C88"/>
    <w:rsid w:val="00E55E8C"/>
    <w:rsid w:val="00E56AD6"/>
    <w:rsid w:val="00E60B91"/>
    <w:rsid w:val="00E612E9"/>
    <w:rsid w:val="00E62093"/>
    <w:rsid w:val="00E65FDF"/>
    <w:rsid w:val="00E666CA"/>
    <w:rsid w:val="00E676B4"/>
    <w:rsid w:val="00E702E2"/>
    <w:rsid w:val="00E725DD"/>
    <w:rsid w:val="00E764A3"/>
    <w:rsid w:val="00E82B54"/>
    <w:rsid w:val="00E8508E"/>
    <w:rsid w:val="00E858C4"/>
    <w:rsid w:val="00E9053E"/>
    <w:rsid w:val="00E9247E"/>
    <w:rsid w:val="00E92C28"/>
    <w:rsid w:val="00E969ED"/>
    <w:rsid w:val="00EA2061"/>
    <w:rsid w:val="00EA21D4"/>
    <w:rsid w:val="00EA2396"/>
    <w:rsid w:val="00EA2CEA"/>
    <w:rsid w:val="00EA33BE"/>
    <w:rsid w:val="00EA4EAE"/>
    <w:rsid w:val="00EB1A34"/>
    <w:rsid w:val="00EB20F3"/>
    <w:rsid w:val="00EB3402"/>
    <w:rsid w:val="00EB36A4"/>
    <w:rsid w:val="00EB5BE6"/>
    <w:rsid w:val="00EB6D0B"/>
    <w:rsid w:val="00EB6EE1"/>
    <w:rsid w:val="00EC75FA"/>
    <w:rsid w:val="00ED3079"/>
    <w:rsid w:val="00ED5593"/>
    <w:rsid w:val="00ED7767"/>
    <w:rsid w:val="00EE086C"/>
    <w:rsid w:val="00EE1D2C"/>
    <w:rsid w:val="00EE3EC1"/>
    <w:rsid w:val="00EE5CCF"/>
    <w:rsid w:val="00EE6096"/>
    <w:rsid w:val="00EE75B5"/>
    <w:rsid w:val="00EF30D9"/>
    <w:rsid w:val="00EF409D"/>
    <w:rsid w:val="00EF7B71"/>
    <w:rsid w:val="00F0041B"/>
    <w:rsid w:val="00F036EC"/>
    <w:rsid w:val="00F04BEA"/>
    <w:rsid w:val="00F04C39"/>
    <w:rsid w:val="00F0757B"/>
    <w:rsid w:val="00F205A9"/>
    <w:rsid w:val="00F249E0"/>
    <w:rsid w:val="00F26E68"/>
    <w:rsid w:val="00F32A25"/>
    <w:rsid w:val="00F33675"/>
    <w:rsid w:val="00F35F62"/>
    <w:rsid w:val="00F37AA8"/>
    <w:rsid w:val="00F42E6E"/>
    <w:rsid w:val="00F534AE"/>
    <w:rsid w:val="00F57E90"/>
    <w:rsid w:val="00F603D8"/>
    <w:rsid w:val="00F611F8"/>
    <w:rsid w:val="00F63C84"/>
    <w:rsid w:val="00F66C2E"/>
    <w:rsid w:val="00F71023"/>
    <w:rsid w:val="00F72B2E"/>
    <w:rsid w:val="00F85040"/>
    <w:rsid w:val="00F90200"/>
    <w:rsid w:val="00F92647"/>
    <w:rsid w:val="00F93B99"/>
    <w:rsid w:val="00F94DAA"/>
    <w:rsid w:val="00FA0072"/>
    <w:rsid w:val="00FA19E6"/>
    <w:rsid w:val="00FA45A2"/>
    <w:rsid w:val="00FB02B6"/>
    <w:rsid w:val="00FB4CC2"/>
    <w:rsid w:val="00FC0021"/>
    <w:rsid w:val="00FC1A4D"/>
    <w:rsid w:val="00FC5830"/>
    <w:rsid w:val="00FD020B"/>
    <w:rsid w:val="00FE0861"/>
    <w:rsid w:val="00FE1638"/>
    <w:rsid w:val="00FE20A0"/>
    <w:rsid w:val="00FE3309"/>
    <w:rsid w:val="00FE52BC"/>
    <w:rsid w:val="00FE621D"/>
    <w:rsid w:val="00FF482F"/>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9AE0-CBAF-4436-B242-B5254376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38</cp:revision>
  <cp:lastPrinted>2017-12-10T13:57:00Z</cp:lastPrinted>
  <dcterms:created xsi:type="dcterms:W3CDTF">2018-01-17T11:14:00Z</dcterms:created>
  <dcterms:modified xsi:type="dcterms:W3CDTF">2018-02-03T15:29:00Z</dcterms:modified>
</cp:coreProperties>
</file>