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DD" w:rsidRPr="009D7F0E" w:rsidRDefault="00CF13F3" w:rsidP="00B74938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9D7F0E">
        <w:rPr>
          <w:rFonts w:ascii="Arial" w:hAnsi="Arial" w:cs="Arial"/>
          <w:b/>
          <w:u w:val="single"/>
        </w:rPr>
        <w:t xml:space="preserve">School ‘drop in’ </w:t>
      </w:r>
      <w:r w:rsidR="00B74938" w:rsidRPr="009D7F0E">
        <w:rPr>
          <w:rFonts w:ascii="Arial" w:hAnsi="Arial" w:cs="Arial"/>
          <w:b/>
          <w:u w:val="single"/>
        </w:rPr>
        <w:t>consultations protocol</w:t>
      </w:r>
      <w:r w:rsidR="009D7F0E">
        <w:rPr>
          <w:rFonts w:ascii="Arial" w:hAnsi="Arial" w:cs="Arial"/>
          <w:b/>
          <w:u w:val="single"/>
        </w:rPr>
        <w:t xml:space="preserve"> </w:t>
      </w:r>
    </w:p>
    <w:p w:rsidR="0084748A" w:rsidRPr="00CF13F3" w:rsidRDefault="0084748A">
      <w:pPr>
        <w:rPr>
          <w:rFonts w:ascii="Arial" w:hAnsi="Arial" w:cs="Arial"/>
          <w:b/>
        </w:rPr>
      </w:pPr>
      <w:r w:rsidRPr="00CF13F3">
        <w:rPr>
          <w:rFonts w:ascii="Arial" w:hAnsi="Arial" w:cs="Arial"/>
          <w:b/>
        </w:rPr>
        <w:t>What is consultation?</w:t>
      </w:r>
    </w:p>
    <w:p w:rsidR="0084748A" w:rsidRPr="0084748A" w:rsidRDefault="0084748A">
      <w:pPr>
        <w:rPr>
          <w:rFonts w:ascii="Arial" w:hAnsi="Arial" w:cs="Arial"/>
        </w:rPr>
      </w:pPr>
      <w:r w:rsidRPr="0084748A">
        <w:rPr>
          <w:rFonts w:ascii="Arial" w:hAnsi="Arial" w:cs="Arial"/>
        </w:rPr>
        <w:t>Consultation involves focussed collaborative discussion in which people who share concerns work together to identify ways forward. Consultation is about joint investigation, joint solution-building, joint planning and intervention, and joint evaluation and review.</w:t>
      </w:r>
      <w:r w:rsidR="00CF13F3">
        <w:rPr>
          <w:rFonts w:ascii="Arial" w:hAnsi="Arial" w:cs="Arial"/>
        </w:rPr>
        <w:t xml:space="preserve">  </w:t>
      </w:r>
      <w:r w:rsidR="00B45C81">
        <w:rPr>
          <w:rFonts w:ascii="Arial" w:hAnsi="Arial" w:cs="Arial"/>
        </w:rPr>
        <w:t>A c</w:t>
      </w:r>
      <w:r w:rsidR="00CF13F3" w:rsidRPr="0084748A">
        <w:rPr>
          <w:rFonts w:ascii="Arial" w:hAnsi="Arial" w:cs="Arial"/>
        </w:rPr>
        <w:t xml:space="preserve">onsultation meeting </w:t>
      </w:r>
      <w:r w:rsidR="00CF13F3">
        <w:rPr>
          <w:rFonts w:ascii="Arial" w:hAnsi="Arial" w:cs="Arial"/>
        </w:rPr>
        <w:t>may sometimes provide</w:t>
      </w:r>
      <w:r w:rsidR="00CF13F3" w:rsidRPr="0084748A">
        <w:rPr>
          <w:rFonts w:ascii="Arial" w:hAnsi="Arial" w:cs="Arial"/>
        </w:rPr>
        <w:t xml:space="preserve"> a framework for assessment and intervention.</w:t>
      </w:r>
    </w:p>
    <w:p w:rsidR="00CF13F3" w:rsidRDefault="0084748A" w:rsidP="00CF13F3">
      <w:pPr>
        <w:shd w:val="clear" w:color="auto" w:fill="FFFFFF"/>
        <w:spacing w:before="100" w:beforeAutospacing="1" w:after="240" w:line="270" w:lineRule="atLeast"/>
        <w:rPr>
          <w:rFonts w:ascii="Arial" w:eastAsia="Times New Roman" w:hAnsi="Arial" w:cs="Arial"/>
          <w:lang w:eastAsia="en-GB"/>
        </w:rPr>
      </w:pPr>
      <w:r w:rsidRPr="00000E14">
        <w:rPr>
          <w:rFonts w:ascii="Arial" w:eastAsia="Times New Roman" w:hAnsi="Arial" w:cs="Arial"/>
          <w:lang w:eastAsia="en-GB"/>
        </w:rPr>
        <w:t>Consultation has a number of key features:</w:t>
      </w:r>
    </w:p>
    <w:p w:rsidR="00CF13F3" w:rsidRPr="00CF13F3" w:rsidRDefault="0084748A" w:rsidP="00CF13F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709" w:hanging="283"/>
        <w:rPr>
          <w:rFonts w:ascii="Arial" w:eastAsia="Times New Roman" w:hAnsi="Arial" w:cs="Arial"/>
          <w:lang w:eastAsia="en-GB"/>
        </w:rPr>
      </w:pPr>
      <w:r w:rsidRPr="00CF13F3">
        <w:rPr>
          <w:rFonts w:ascii="Arial" w:eastAsia="Times New Roman" w:hAnsi="Arial" w:cs="Arial"/>
          <w:lang w:eastAsia="en-GB"/>
        </w:rPr>
        <w:t xml:space="preserve">Participants are seen as equal in status and in sharing expertise </w:t>
      </w:r>
    </w:p>
    <w:p w:rsidR="00CF13F3" w:rsidRPr="00CF13F3" w:rsidRDefault="0084748A" w:rsidP="00CF13F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709" w:hanging="283"/>
        <w:rPr>
          <w:rFonts w:ascii="Arial" w:eastAsia="Times New Roman" w:hAnsi="Arial" w:cs="Arial"/>
          <w:lang w:eastAsia="en-GB"/>
        </w:rPr>
      </w:pPr>
      <w:r w:rsidRPr="00CF13F3">
        <w:rPr>
          <w:rFonts w:ascii="Arial" w:eastAsia="Times New Roman" w:hAnsi="Arial" w:cs="Arial"/>
          <w:lang w:eastAsia="en-GB"/>
        </w:rPr>
        <w:t>Consultees should be the people most concerned and</w:t>
      </w:r>
      <w:r w:rsidR="00CF13F3" w:rsidRPr="00CF13F3">
        <w:rPr>
          <w:rFonts w:ascii="Arial" w:eastAsia="Times New Roman" w:hAnsi="Arial" w:cs="Arial"/>
          <w:lang w:eastAsia="en-GB"/>
        </w:rPr>
        <w:t xml:space="preserve"> should retain ownership of the </w:t>
      </w:r>
      <w:r w:rsidRPr="00CF13F3">
        <w:rPr>
          <w:rFonts w:ascii="Arial" w:eastAsia="Times New Roman" w:hAnsi="Arial" w:cs="Arial"/>
          <w:lang w:eastAsia="en-GB"/>
        </w:rPr>
        <w:t xml:space="preserve">problem </w:t>
      </w:r>
    </w:p>
    <w:p w:rsidR="0084748A" w:rsidRPr="00CF13F3" w:rsidRDefault="0084748A" w:rsidP="00CF13F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709" w:hanging="283"/>
        <w:rPr>
          <w:rFonts w:ascii="Arial" w:eastAsia="Times New Roman" w:hAnsi="Arial" w:cs="Arial"/>
          <w:lang w:eastAsia="en-GB"/>
        </w:rPr>
      </w:pPr>
      <w:r w:rsidRPr="00CF13F3">
        <w:rPr>
          <w:rFonts w:ascii="Arial" w:eastAsia="Times New Roman" w:hAnsi="Arial" w:cs="Arial"/>
          <w:lang w:eastAsia="en-GB"/>
        </w:rPr>
        <w:t>The goals of consultation are to facilitate reflection upon potential ways forward in the current context and to develop future problem-solving skills.</w:t>
      </w:r>
    </w:p>
    <w:p w:rsidR="00DA33A4" w:rsidRDefault="00DA33A4" w:rsidP="00DA33A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Benefits of consultation are:</w:t>
      </w:r>
    </w:p>
    <w:p w:rsidR="00DA33A4" w:rsidRPr="00DA33A4" w:rsidRDefault="00DA33A4" w:rsidP="00DA33A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lang w:eastAsia="en-GB"/>
        </w:rPr>
      </w:pPr>
      <w:r w:rsidRPr="00DA33A4">
        <w:rPr>
          <w:rFonts w:ascii="Arial" w:eastAsia="Times New Roman" w:hAnsi="Arial" w:cs="Arial"/>
          <w:lang w:eastAsia="en-GB"/>
        </w:rPr>
        <w:t>The expertise of staff and parents is recognised</w:t>
      </w:r>
    </w:p>
    <w:p w:rsidR="00DA33A4" w:rsidRPr="00DA33A4" w:rsidRDefault="00DA33A4" w:rsidP="00DA33A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lang w:eastAsia="en-GB"/>
        </w:rPr>
      </w:pPr>
      <w:r w:rsidRPr="00DA33A4">
        <w:rPr>
          <w:rFonts w:ascii="Arial" w:eastAsia="Times New Roman" w:hAnsi="Arial" w:cs="Arial"/>
          <w:lang w:eastAsia="en-GB"/>
        </w:rPr>
        <w:t>School staff acquire skills that can be applied elsewhere</w:t>
      </w:r>
    </w:p>
    <w:p w:rsidR="00DA33A4" w:rsidRPr="00DA33A4" w:rsidRDefault="00DA33A4" w:rsidP="00DA33A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lang w:eastAsia="en-GB"/>
        </w:rPr>
      </w:pPr>
      <w:r w:rsidRPr="00DA33A4">
        <w:rPr>
          <w:rFonts w:ascii="Arial" w:eastAsia="Times New Roman" w:hAnsi="Arial" w:cs="Arial"/>
          <w:lang w:eastAsia="en-GB"/>
        </w:rPr>
        <w:t>The need for repeated work by the EP with individual children is avoided, saving time.</w:t>
      </w:r>
    </w:p>
    <w:p w:rsidR="003A14DF" w:rsidRPr="00DA33A4" w:rsidRDefault="00DA33A4" w:rsidP="00DA33A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lang w:eastAsia="en-GB"/>
        </w:rPr>
      </w:pPr>
      <w:r w:rsidRPr="00DA33A4">
        <w:rPr>
          <w:rFonts w:ascii="Arial" w:eastAsia="Times New Roman" w:hAnsi="Arial" w:cs="Arial"/>
          <w:lang w:eastAsia="en-GB"/>
        </w:rPr>
        <w:t>Consultation promotes good practi</w:t>
      </w:r>
      <w:r w:rsidR="00141382">
        <w:rPr>
          <w:rFonts w:ascii="Arial" w:eastAsia="Times New Roman" w:hAnsi="Arial" w:cs="Arial"/>
          <w:lang w:eastAsia="en-GB"/>
        </w:rPr>
        <w:t>c</w:t>
      </w:r>
      <w:r w:rsidRPr="00DA33A4">
        <w:rPr>
          <w:rFonts w:ascii="Arial" w:eastAsia="Times New Roman" w:hAnsi="Arial" w:cs="Arial"/>
          <w:lang w:eastAsia="en-GB"/>
        </w:rPr>
        <w:t>e acr</w:t>
      </w:r>
      <w:r w:rsidR="009D7F0E">
        <w:rPr>
          <w:rFonts w:ascii="Arial" w:eastAsia="Times New Roman" w:hAnsi="Arial" w:cs="Arial"/>
          <w:lang w:eastAsia="en-GB"/>
        </w:rPr>
        <w:t>o</w:t>
      </w:r>
      <w:r w:rsidRPr="00DA33A4">
        <w:rPr>
          <w:rFonts w:ascii="Arial" w:eastAsia="Times New Roman" w:hAnsi="Arial" w:cs="Arial"/>
          <w:lang w:eastAsia="en-GB"/>
        </w:rPr>
        <w:t>ss the whole educational setting and this leads to wider lasting improvements.</w:t>
      </w:r>
    </w:p>
    <w:p w:rsidR="008C50B3" w:rsidRDefault="00006D04">
      <w:pPr>
        <w:rPr>
          <w:rFonts w:ascii="Arial" w:hAnsi="Arial" w:cs="Arial"/>
        </w:rPr>
      </w:pPr>
      <w:r>
        <w:rPr>
          <w:rFonts w:ascii="Arial" w:hAnsi="Arial" w:cs="Arial"/>
        </w:rPr>
        <w:t>A c</w:t>
      </w:r>
      <w:r w:rsidR="00F21028">
        <w:rPr>
          <w:rFonts w:ascii="Arial" w:hAnsi="Arial" w:cs="Arial"/>
        </w:rPr>
        <w:t>onsultation drop in session</w:t>
      </w:r>
      <w:r w:rsidR="00B74938" w:rsidRPr="00B74938">
        <w:rPr>
          <w:rFonts w:ascii="Arial" w:hAnsi="Arial" w:cs="Arial"/>
        </w:rPr>
        <w:t xml:space="preserve"> will be offered to each school once </w:t>
      </w:r>
      <w:r w:rsidR="00B45C81">
        <w:rPr>
          <w:rFonts w:ascii="Arial" w:hAnsi="Arial" w:cs="Arial"/>
        </w:rPr>
        <w:t xml:space="preserve">a </w:t>
      </w:r>
      <w:r w:rsidR="00B74938" w:rsidRPr="00B74938">
        <w:rPr>
          <w:rFonts w:ascii="Arial" w:hAnsi="Arial" w:cs="Arial"/>
        </w:rPr>
        <w:t>term</w:t>
      </w:r>
      <w:r w:rsidR="00CD307D">
        <w:rPr>
          <w:rFonts w:ascii="Arial" w:hAnsi="Arial" w:cs="Arial"/>
        </w:rPr>
        <w:t xml:space="preserve"> or once a half term for secondary schools</w:t>
      </w:r>
      <w:r w:rsidR="00B74938">
        <w:rPr>
          <w:rFonts w:ascii="Arial" w:hAnsi="Arial" w:cs="Arial"/>
        </w:rPr>
        <w:t>.  The Educational Psychologist linked to each school will book an afternoon or morning session to be available in school for consultation.  Participants of consultation could be</w:t>
      </w:r>
      <w:r w:rsidR="008C50B3">
        <w:rPr>
          <w:rFonts w:ascii="Arial" w:hAnsi="Arial" w:cs="Arial"/>
        </w:rPr>
        <w:t xml:space="preserve"> SENCos,</w:t>
      </w:r>
      <w:r w:rsidR="00B74938">
        <w:rPr>
          <w:rFonts w:ascii="Arial" w:hAnsi="Arial" w:cs="Arial"/>
        </w:rPr>
        <w:t xml:space="preserve"> teachers, teaching assistants, learning mentors or any other adult working in school.  It is the responsibility of the school SENCo to arrange a timetable of </w:t>
      </w:r>
      <w:r w:rsidR="00327951">
        <w:rPr>
          <w:rFonts w:ascii="Arial" w:hAnsi="Arial" w:cs="Arial"/>
        </w:rPr>
        <w:t>appointments;</w:t>
      </w:r>
      <w:r w:rsidR="00B74938">
        <w:rPr>
          <w:rFonts w:ascii="Arial" w:hAnsi="Arial" w:cs="Arial"/>
        </w:rPr>
        <w:t xml:space="preserve"> </w:t>
      </w:r>
      <w:r w:rsidR="00B45C81">
        <w:rPr>
          <w:rFonts w:ascii="Arial" w:hAnsi="Arial" w:cs="Arial"/>
        </w:rPr>
        <w:t>around a 3</w:t>
      </w:r>
      <w:r w:rsidR="00B74938">
        <w:rPr>
          <w:rFonts w:ascii="Arial" w:hAnsi="Arial" w:cs="Arial"/>
        </w:rPr>
        <w:t xml:space="preserve">0 minute appointment will be necessary </w:t>
      </w:r>
      <w:r w:rsidR="008C50B3">
        <w:rPr>
          <w:rFonts w:ascii="Arial" w:hAnsi="Arial" w:cs="Arial"/>
        </w:rPr>
        <w:t>to discuss concerns in sufficient depth</w:t>
      </w:r>
      <w:r w:rsidR="00B45C81">
        <w:rPr>
          <w:rFonts w:ascii="Arial" w:hAnsi="Arial" w:cs="Arial"/>
        </w:rPr>
        <w:t xml:space="preserve"> but consultations should not last longer than 1 hour</w:t>
      </w:r>
      <w:r w:rsidR="008C50B3">
        <w:rPr>
          <w:rFonts w:ascii="Arial" w:hAnsi="Arial" w:cs="Arial"/>
        </w:rPr>
        <w:t>.</w:t>
      </w:r>
    </w:p>
    <w:p w:rsidR="008C50B3" w:rsidRDefault="008C50B3">
      <w:pPr>
        <w:rPr>
          <w:rFonts w:ascii="Arial" w:hAnsi="Arial" w:cs="Arial"/>
        </w:rPr>
      </w:pPr>
      <w:r>
        <w:rPr>
          <w:rFonts w:ascii="Arial" w:hAnsi="Arial" w:cs="Arial"/>
        </w:rPr>
        <w:t>Issues brought to consultation could be:</w:t>
      </w:r>
    </w:p>
    <w:p w:rsidR="008C50B3" w:rsidRDefault="008C50B3" w:rsidP="008C50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Individual </w:t>
      </w:r>
      <w:r w:rsidR="00000E14">
        <w:rPr>
          <w:rFonts w:ascii="Arial" w:hAnsi="Arial" w:cs="Arial"/>
        </w:rPr>
        <w:t>pupil</w:t>
      </w:r>
      <w:r w:rsidR="00F2102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presenting concern.</w:t>
      </w:r>
    </w:p>
    <w:p w:rsidR="008C50B3" w:rsidRDefault="008C50B3" w:rsidP="008C50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Groups of </w:t>
      </w:r>
      <w:r w:rsidR="00000E14">
        <w:rPr>
          <w:rFonts w:ascii="Arial" w:hAnsi="Arial" w:cs="Arial"/>
        </w:rPr>
        <w:t>pupil</w:t>
      </w:r>
      <w:r w:rsidR="00F2102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 school causing concern</w:t>
      </w:r>
      <w:r w:rsidR="00CF13F3">
        <w:rPr>
          <w:rFonts w:ascii="Arial" w:hAnsi="Arial" w:cs="Arial"/>
        </w:rPr>
        <w:t xml:space="preserve"> (e.g. children with social communication difficulties or poor fine motor skills)</w:t>
      </w:r>
      <w:r>
        <w:rPr>
          <w:rFonts w:ascii="Arial" w:hAnsi="Arial" w:cs="Arial"/>
        </w:rPr>
        <w:t>.</w:t>
      </w:r>
    </w:p>
    <w:p w:rsidR="008C50B3" w:rsidRDefault="008C50B3" w:rsidP="008C50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Whole class concerns</w:t>
      </w:r>
      <w:r w:rsidR="00CF13F3">
        <w:rPr>
          <w:rFonts w:ascii="Arial" w:hAnsi="Arial" w:cs="Arial"/>
        </w:rPr>
        <w:t xml:space="preserve"> (e.g. behaviour management)</w:t>
      </w:r>
      <w:r>
        <w:rPr>
          <w:rFonts w:ascii="Arial" w:hAnsi="Arial" w:cs="Arial"/>
        </w:rPr>
        <w:t>.</w:t>
      </w:r>
    </w:p>
    <w:p w:rsidR="008C50B3" w:rsidRDefault="008C50B3" w:rsidP="008C50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Whole school concerns</w:t>
      </w:r>
      <w:r w:rsidR="00CF13F3">
        <w:rPr>
          <w:rFonts w:ascii="Arial" w:hAnsi="Arial" w:cs="Arial"/>
        </w:rPr>
        <w:t xml:space="preserve"> (e.g. improving writing or implementing a new behaviour policy)</w:t>
      </w:r>
      <w:r>
        <w:rPr>
          <w:rFonts w:ascii="Arial" w:hAnsi="Arial" w:cs="Arial"/>
        </w:rPr>
        <w:t>.</w:t>
      </w:r>
    </w:p>
    <w:p w:rsidR="008C50B3" w:rsidRDefault="00141382" w:rsidP="008C50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Locality, s</w:t>
      </w:r>
      <w:r w:rsidR="008C50B3">
        <w:rPr>
          <w:rFonts w:ascii="Arial" w:hAnsi="Arial" w:cs="Arial"/>
        </w:rPr>
        <w:t>chool or individual training needs.</w:t>
      </w:r>
    </w:p>
    <w:p w:rsidR="00141382" w:rsidRPr="00000E14" w:rsidRDefault="00141382" w:rsidP="008C50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Locality issues (e.g. transition, new arrivals)</w:t>
      </w:r>
    </w:p>
    <w:p w:rsidR="008C50B3" w:rsidRDefault="008C50B3" w:rsidP="008C50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Schools do not need to gain parental consent to discuss a </w:t>
      </w:r>
      <w:r w:rsidR="00000E14">
        <w:rPr>
          <w:rFonts w:ascii="Arial" w:hAnsi="Arial" w:cs="Arial"/>
        </w:rPr>
        <w:t>pupil</w:t>
      </w:r>
      <w:r>
        <w:rPr>
          <w:rFonts w:ascii="Arial" w:hAnsi="Arial" w:cs="Arial"/>
        </w:rPr>
        <w:t xml:space="preserve"> as long as the </w:t>
      </w:r>
      <w:r w:rsidR="00000E14">
        <w:rPr>
          <w:rFonts w:ascii="Arial" w:hAnsi="Arial" w:cs="Arial"/>
        </w:rPr>
        <w:t>pupil</w:t>
      </w:r>
      <w:r>
        <w:rPr>
          <w:rFonts w:ascii="Arial" w:hAnsi="Arial" w:cs="Arial"/>
        </w:rPr>
        <w:t xml:space="preserve"> discussed remains anonymous.  If the school wish to gain par</w:t>
      </w:r>
      <w:r w:rsidR="0032795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ntal consent to discuss a </w:t>
      </w:r>
      <w:r w:rsidR="00000E14">
        <w:rPr>
          <w:rFonts w:ascii="Arial" w:hAnsi="Arial" w:cs="Arial"/>
        </w:rPr>
        <w:t>pupil</w:t>
      </w:r>
      <w:r>
        <w:rPr>
          <w:rFonts w:ascii="Arial" w:hAnsi="Arial" w:cs="Arial"/>
        </w:rPr>
        <w:t xml:space="preserve"> then the </w:t>
      </w:r>
      <w:r w:rsidR="00000E14">
        <w:rPr>
          <w:rFonts w:ascii="Arial" w:hAnsi="Arial" w:cs="Arial"/>
        </w:rPr>
        <w:t>pupil</w:t>
      </w:r>
      <w:r>
        <w:rPr>
          <w:rFonts w:ascii="Arial" w:hAnsi="Arial" w:cs="Arial"/>
        </w:rPr>
        <w:t xml:space="preserve"> can be named during discussi</w:t>
      </w:r>
      <w:r w:rsidR="00000E14">
        <w:rPr>
          <w:rFonts w:ascii="Arial" w:hAnsi="Arial" w:cs="Arial"/>
        </w:rPr>
        <w:t>on.  If a pupil is an open case to the educational psychology service then they can be discussed by name.</w:t>
      </w:r>
    </w:p>
    <w:p w:rsidR="00F21028" w:rsidRPr="00F21028" w:rsidRDefault="00F21028" w:rsidP="00F21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028">
        <w:rPr>
          <w:rFonts w:ascii="Arial" w:hAnsi="Arial" w:cs="Arial"/>
        </w:rPr>
        <w:lastRenderedPageBreak/>
        <w:t xml:space="preserve">A </w:t>
      </w:r>
      <w:r>
        <w:rPr>
          <w:rFonts w:ascii="Arial" w:hAnsi="Arial" w:cs="Arial"/>
        </w:rPr>
        <w:t>consultation</w:t>
      </w:r>
      <w:r w:rsidRPr="00F21028">
        <w:rPr>
          <w:rFonts w:ascii="Arial" w:hAnsi="Arial" w:cs="Arial"/>
        </w:rPr>
        <w:t xml:space="preserve"> session may explore different issues depending on the nature of the</w:t>
      </w:r>
    </w:p>
    <w:p w:rsidR="00F21028" w:rsidRPr="00F21028" w:rsidRDefault="00F21028" w:rsidP="00F21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028">
        <w:rPr>
          <w:rFonts w:ascii="Arial" w:hAnsi="Arial" w:cs="Arial"/>
        </w:rPr>
        <w:t>concern, but may include, for example:</w:t>
      </w:r>
    </w:p>
    <w:p w:rsidR="00F21028" w:rsidRPr="00605247" w:rsidRDefault="00F21028" w:rsidP="006052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5247">
        <w:rPr>
          <w:rFonts w:ascii="Arial" w:hAnsi="Arial" w:cs="Arial"/>
        </w:rPr>
        <w:t>History of the pupil’s education</w:t>
      </w:r>
    </w:p>
    <w:p w:rsidR="00F21028" w:rsidRPr="00605247" w:rsidRDefault="00F21028" w:rsidP="006052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5247">
        <w:rPr>
          <w:rFonts w:ascii="Arial" w:hAnsi="Arial" w:cs="Arial"/>
        </w:rPr>
        <w:t>Current attainments, achievements and learning style</w:t>
      </w:r>
    </w:p>
    <w:p w:rsidR="00F21028" w:rsidRPr="00605247" w:rsidRDefault="00F21028" w:rsidP="006052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5247">
        <w:rPr>
          <w:rFonts w:ascii="Arial" w:hAnsi="Arial" w:cs="Arial"/>
        </w:rPr>
        <w:t>Support the pupil has received/is currently receiving</w:t>
      </w:r>
    </w:p>
    <w:p w:rsidR="00F21028" w:rsidRPr="00605247" w:rsidRDefault="00F21028" w:rsidP="006052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5247">
        <w:rPr>
          <w:rFonts w:ascii="Arial" w:hAnsi="Arial" w:cs="Arial"/>
        </w:rPr>
        <w:t>Pupil’s perception of themselves as learners</w:t>
      </w:r>
    </w:p>
    <w:p w:rsidR="00F21028" w:rsidRPr="00605247" w:rsidRDefault="00F21028" w:rsidP="006052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5247">
        <w:rPr>
          <w:rFonts w:ascii="Arial" w:hAnsi="Arial" w:cs="Arial"/>
        </w:rPr>
        <w:t>Triggers for the behaviour</w:t>
      </w:r>
    </w:p>
    <w:p w:rsidR="00F21028" w:rsidRPr="00605247" w:rsidRDefault="00F21028" w:rsidP="006052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5247">
        <w:rPr>
          <w:rFonts w:ascii="Arial" w:hAnsi="Arial" w:cs="Arial"/>
        </w:rPr>
        <w:t>Strategies that are effective</w:t>
      </w:r>
    </w:p>
    <w:p w:rsidR="00F21028" w:rsidRPr="00605247" w:rsidRDefault="00F21028" w:rsidP="006052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5247">
        <w:rPr>
          <w:rFonts w:ascii="Arial" w:hAnsi="Arial" w:cs="Arial"/>
        </w:rPr>
        <w:t>Exceptions to the behaviour</w:t>
      </w:r>
    </w:p>
    <w:p w:rsidR="00000E14" w:rsidRDefault="00605247" w:rsidP="00605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5247">
        <w:rPr>
          <w:rFonts w:ascii="Arial" w:hAnsi="Arial" w:cs="Arial"/>
        </w:rPr>
        <w:t>The outcome of consultation is an informed picture, which can lead to the development of effective int</w:t>
      </w:r>
      <w:r w:rsidR="00B45C81">
        <w:rPr>
          <w:rFonts w:ascii="Arial" w:hAnsi="Arial" w:cs="Arial"/>
        </w:rPr>
        <w:t>erventions. At the end of each c</w:t>
      </w:r>
      <w:r w:rsidRPr="00605247">
        <w:rPr>
          <w:rFonts w:ascii="Arial" w:hAnsi="Arial" w:cs="Arial"/>
        </w:rPr>
        <w:t xml:space="preserve">onsultation, strategies and actions are agreed and documented.  Any agreed strategies should be implemented by the teacher, teaching assistant, parent or </w:t>
      </w:r>
      <w:r>
        <w:rPr>
          <w:rFonts w:ascii="Arial" w:hAnsi="Arial" w:cs="Arial"/>
        </w:rPr>
        <w:t xml:space="preserve">educational </w:t>
      </w:r>
      <w:r w:rsidRPr="00605247">
        <w:rPr>
          <w:rFonts w:ascii="Arial" w:hAnsi="Arial" w:cs="Arial"/>
        </w:rPr>
        <w:t xml:space="preserve">psychologist before the </w:t>
      </w:r>
      <w:r w:rsidR="009D7F0E">
        <w:rPr>
          <w:rFonts w:ascii="Arial" w:hAnsi="Arial" w:cs="Arial"/>
        </w:rPr>
        <w:t>next drop in consultation session</w:t>
      </w:r>
      <w:r w:rsidRPr="00605247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The primary aim of c</w:t>
      </w:r>
      <w:r w:rsidRPr="00605247">
        <w:rPr>
          <w:rFonts w:ascii="Arial" w:hAnsi="Arial" w:cs="Arial"/>
        </w:rPr>
        <w:t>onsultation is to help the teacher work ou</w:t>
      </w:r>
      <w:r>
        <w:rPr>
          <w:rFonts w:ascii="Arial" w:hAnsi="Arial" w:cs="Arial"/>
        </w:rPr>
        <w:t xml:space="preserve">t </w:t>
      </w:r>
      <w:r w:rsidRPr="00605247">
        <w:rPr>
          <w:rFonts w:ascii="Arial" w:hAnsi="Arial" w:cs="Arial"/>
        </w:rPr>
        <w:t>appropriate classroom based interventions and to revi</w:t>
      </w:r>
      <w:r w:rsidR="00B45C81">
        <w:rPr>
          <w:rFonts w:ascii="Arial" w:hAnsi="Arial" w:cs="Arial"/>
        </w:rPr>
        <w:t>ew and evaluate them. However, c</w:t>
      </w:r>
      <w:r w:rsidRPr="00605247">
        <w:rPr>
          <w:rFonts w:ascii="Arial" w:hAnsi="Arial" w:cs="Arial"/>
        </w:rPr>
        <w:t>onsultation also aims to increase the repertoire of skills a teacher has in working with all children.</w:t>
      </w:r>
    </w:p>
    <w:p w:rsidR="00605247" w:rsidRDefault="00605247" w:rsidP="00605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5247" w:rsidRDefault="00605247" w:rsidP="00605247">
      <w:pPr>
        <w:rPr>
          <w:rFonts w:ascii="Arial" w:hAnsi="Arial" w:cs="Arial"/>
        </w:rPr>
      </w:pPr>
      <w:r>
        <w:rPr>
          <w:rFonts w:ascii="Arial" w:hAnsi="Arial" w:cs="Arial"/>
        </w:rPr>
        <w:t>It is the schools responsibility to keep a written record of pupils or issues discussed and any actions/outcomes that are made as a result of consultation.  The educational psychologist will provide an example proforma schools may wish to use.  Records of consultation should be kept in the pupils or SENCo</w:t>
      </w:r>
      <w:r w:rsidR="00141382">
        <w:rPr>
          <w:rFonts w:ascii="Arial" w:hAnsi="Arial" w:cs="Arial"/>
        </w:rPr>
        <w:t>’</w:t>
      </w:r>
      <w:r>
        <w:rPr>
          <w:rFonts w:ascii="Arial" w:hAnsi="Arial" w:cs="Arial"/>
        </w:rPr>
        <w:t>s files as a record of intervention and should be used as part of the ‘plan-do-review’ process.  The Educational psychologist may make file notes if appropriate for pupils open to the service.</w:t>
      </w:r>
      <w:r w:rsidR="009D7F0E">
        <w:rPr>
          <w:rFonts w:ascii="Arial" w:hAnsi="Arial" w:cs="Arial"/>
        </w:rPr>
        <w:t xml:space="preserve">  If a child has a ‘My Plan’ or EHCP any consultation discussions will contribute to this process of ‘plan-do-review’.</w:t>
      </w:r>
      <w:r w:rsidR="00CD307D">
        <w:rPr>
          <w:rFonts w:ascii="Arial" w:hAnsi="Arial" w:cs="Arial"/>
        </w:rPr>
        <w:t xml:space="preserve">  The EP will keep a list of pupil initials discussed at each consultation in the school file to refer to at the time of review.</w:t>
      </w:r>
    </w:p>
    <w:p w:rsidR="009D7F0E" w:rsidRDefault="009D7F0E" w:rsidP="00605247">
      <w:pPr>
        <w:rPr>
          <w:rFonts w:ascii="Arial" w:hAnsi="Arial" w:cs="Arial"/>
        </w:rPr>
      </w:pPr>
    </w:p>
    <w:p w:rsidR="009D7F0E" w:rsidRDefault="009D7F0E" w:rsidP="00605247">
      <w:pPr>
        <w:rPr>
          <w:rFonts w:ascii="Arial" w:hAnsi="Arial" w:cs="Arial"/>
        </w:rPr>
      </w:pPr>
      <w:r>
        <w:rPr>
          <w:rFonts w:ascii="Arial" w:hAnsi="Arial" w:cs="Arial"/>
        </w:rPr>
        <w:t>June 2016</w:t>
      </w:r>
    </w:p>
    <w:p w:rsidR="00605247" w:rsidRPr="008C50B3" w:rsidRDefault="00605247" w:rsidP="008C50B3">
      <w:pPr>
        <w:rPr>
          <w:rFonts w:ascii="Arial" w:hAnsi="Arial" w:cs="Arial"/>
        </w:rPr>
      </w:pPr>
    </w:p>
    <w:sectPr w:rsidR="00605247" w:rsidRPr="008C5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4DF"/>
    <w:multiLevelType w:val="multilevel"/>
    <w:tmpl w:val="DB9E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17790"/>
    <w:multiLevelType w:val="hybridMultilevel"/>
    <w:tmpl w:val="1E76EF94"/>
    <w:lvl w:ilvl="0" w:tplc="08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075274FB"/>
    <w:multiLevelType w:val="multilevel"/>
    <w:tmpl w:val="10AA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1F4653"/>
    <w:multiLevelType w:val="hybridMultilevel"/>
    <w:tmpl w:val="4176A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B6ACC"/>
    <w:multiLevelType w:val="hybridMultilevel"/>
    <w:tmpl w:val="CF663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C50C0"/>
    <w:multiLevelType w:val="hybridMultilevel"/>
    <w:tmpl w:val="398AF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38"/>
    <w:rsid w:val="00000E14"/>
    <w:rsid w:val="00006D04"/>
    <w:rsid w:val="00141382"/>
    <w:rsid w:val="001F4C24"/>
    <w:rsid w:val="002B4ADD"/>
    <w:rsid w:val="00327951"/>
    <w:rsid w:val="003A14DF"/>
    <w:rsid w:val="00605247"/>
    <w:rsid w:val="00640CBF"/>
    <w:rsid w:val="0084748A"/>
    <w:rsid w:val="008C50B3"/>
    <w:rsid w:val="009D7F0E"/>
    <w:rsid w:val="00B45C81"/>
    <w:rsid w:val="00B74938"/>
    <w:rsid w:val="00CD307D"/>
    <w:rsid w:val="00CF13F3"/>
    <w:rsid w:val="00DA33A4"/>
    <w:rsid w:val="00F2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0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0E14"/>
    <w:pPr>
      <w:spacing w:before="100" w:beforeAutospacing="1" w:after="240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0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0E14"/>
    <w:pPr>
      <w:spacing w:before="100" w:beforeAutospacing="1" w:after="240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0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0DAD5"/>
                    <w:bottom w:val="single" w:sz="6" w:space="15" w:color="E0DAD5"/>
                    <w:right w:val="single" w:sz="6" w:space="0" w:color="E0DAD5"/>
                  </w:divBdr>
                  <w:divsChild>
                    <w:div w:id="80393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60593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0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Askham Natalie</dc:creator>
  <cp:lastModifiedBy>Jackson Liz</cp:lastModifiedBy>
  <cp:revision>2</cp:revision>
  <cp:lastPrinted>2016-06-10T09:46:00Z</cp:lastPrinted>
  <dcterms:created xsi:type="dcterms:W3CDTF">2016-09-12T08:48:00Z</dcterms:created>
  <dcterms:modified xsi:type="dcterms:W3CDTF">2016-09-12T08:48:00Z</dcterms:modified>
</cp:coreProperties>
</file>