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8CC09" w14:textId="77777777" w:rsidR="00492808" w:rsidRDefault="00492808" w:rsidP="00492808">
      <w:pPr>
        <w:pStyle w:val="Header"/>
      </w:pPr>
      <w:r>
        <w:rPr>
          <w:noProof/>
          <w:lang w:eastAsia="en-GB"/>
        </w:rPr>
        <w:drawing>
          <wp:anchor distT="0" distB="0" distL="114300" distR="114300" simplePos="0" relativeHeight="251726336" behindDoc="1" locked="0" layoutInCell="0" allowOverlap="1" wp14:anchorId="324CBB5B" wp14:editId="44BC633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59040" cy="10692130"/>
            <wp:effectExtent l="0" t="0" r="3810" b="0"/>
            <wp:wrapNone/>
            <wp:docPr id="38" name="Picture 38" descr="/Volumes/PPC/Storage/Work Folders/A- Kieran/3 Children and Young People/250.27 SEND tutorial videos/SEND A4 portra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6829251" descr="/Volumes/PPC/Storage/Work Folders/A- Kieran/3 Children and Young People/250.27 SEND tutorial videos/SEND A4 portrai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6872D9" w14:textId="77777777" w:rsidR="00492808" w:rsidRDefault="00492808" w:rsidP="00492808">
      <w:pPr>
        <w:pStyle w:val="Header"/>
      </w:pPr>
    </w:p>
    <w:p w14:paraId="650AD927" w14:textId="77777777" w:rsidR="00C80832" w:rsidRDefault="00C80832" w:rsidP="00C80832">
      <w:pPr>
        <w:ind w:left="-567" w:right="-619" w:firstLine="283"/>
      </w:pPr>
    </w:p>
    <w:p w14:paraId="6C39A3C7" w14:textId="77777777" w:rsidR="00C80832" w:rsidRDefault="00C80832" w:rsidP="00C80832">
      <w:pPr>
        <w:ind w:left="-567" w:right="-619" w:firstLine="283"/>
      </w:pPr>
    </w:p>
    <w:p w14:paraId="7A4CF7BC" w14:textId="77777777" w:rsidR="00C80832" w:rsidRDefault="00C80832" w:rsidP="00C80832">
      <w:pPr>
        <w:ind w:left="-567" w:right="-619" w:firstLine="283"/>
      </w:pPr>
    </w:p>
    <w:p w14:paraId="75C8DD9B" w14:textId="77777777" w:rsidR="00C80832" w:rsidRDefault="00C80832" w:rsidP="00C80832">
      <w:pPr>
        <w:ind w:left="-567" w:right="-619" w:firstLine="283"/>
      </w:pPr>
    </w:p>
    <w:p w14:paraId="35EA7C52" w14:textId="77777777" w:rsidR="00C80832" w:rsidRDefault="00C80832" w:rsidP="00C80832">
      <w:pPr>
        <w:ind w:left="-567" w:right="-619" w:firstLine="283"/>
      </w:pPr>
    </w:p>
    <w:p w14:paraId="7FB016C0" w14:textId="77777777" w:rsidR="00C80832" w:rsidRDefault="00C80832" w:rsidP="00C80832">
      <w:pPr>
        <w:tabs>
          <w:tab w:val="left" w:pos="1464"/>
        </w:tabs>
        <w:ind w:left="-567" w:right="-619" w:firstLine="283"/>
      </w:pPr>
      <w:r>
        <w:tab/>
      </w:r>
    </w:p>
    <w:p w14:paraId="546A1F36" w14:textId="77777777" w:rsidR="007521AD" w:rsidRDefault="00832B1D" w:rsidP="00650AD9">
      <w:pPr>
        <w:rPr>
          <w:rFonts w:ascii="Arial" w:hAnsi="Arial" w:cs="Times New Roman (Body CS)"/>
          <w:b/>
          <w:color w:val="00B0F0"/>
          <w:sz w:val="60"/>
          <w:szCs w:val="60"/>
        </w:rPr>
      </w:pPr>
      <w:r>
        <w:rPr>
          <w:rFonts w:ascii="Arial" w:hAnsi="Arial" w:cs="Times New Roman (Body CS)"/>
          <w:b/>
          <w:color w:val="00B0F0"/>
          <w:sz w:val="60"/>
          <w:szCs w:val="60"/>
        </w:rPr>
        <w:t>Sheffield SEN Toolkit (Version 2)</w:t>
      </w:r>
      <w:r w:rsidR="007521AD">
        <w:rPr>
          <w:rFonts w:ascii="Arial" w:hAnsi="Arial" w:cs="Times New Roman (Body CS)"/>
          <w:b/>
          <w:color w:val="00B0F0"/>
          <w:sz w:val="60"/>
          <w:szCs w:val="60"/>
        </w:rPr>
        <w:t>:</w:t>
      </w:r>
    </w:p>
    <w:p w14:paraId="1497D95D" w14:textId="063C43D2" w:rsidR="00650AD9" w:rsidRPr="007521AD" w:rsidRDefault="007521AD" w:rsidP="00650AD9">
      <w:pPr>
        <w:rPr>
          <w:rFonts w:ascii="Arial" w:hAnsi="Arial" w:cs="Times New Roman (Body CS)"/>
          <w:b/>
          <w:color w:val="00B0F0"/>
          <w:sz w:val="40"/>
          <w:szCs w:val="40"/>
        </w:rPr>
      </w:pPr>
      <w:r w:rsidRPr="007521AD">
        <w:rPr>
          <w:rFonts w:ascii="Arial" w:hAnsi="Arial" w:cs="Times New Roman (Body CS)"/>
          <w:b/>
          <w:color w:val="00B0F0"/>
          <w:sz w:val="40"/>
          <w:szCs w:val="40"/>
        </w:rPr>
        <w:t>H</w:t>
      </w:r>
      <w:r w:rsidR="00832B1D" w:rsidRPr="007521AD">
        <w:rPr>
          <w:rFonts w:ascii="Arial" w:hAnsi="Arial" w:cs="Arial"/>
          <w:b/>
          <w:color w:val="00B0F0"/>
          <w:sz w:val="40"/>
          <w:szCs w:val="40"/>
        </w:rPr>
        <w:t>ow to produce a good support plan</w:t>
      </w:r>
    </w:p>
    <w:p w14:paraId="14316F3B" w14:textId="77777777" w:rsidR="00650AD9" w:rsidRPr="00053325" w:rsidRDefault="00650AD9" w:rsidP="00C80832">
      <w:pPr>
        <w:rPr>
          <w:rFonts w:ascii="Arial" w:hAnsi="Arial" w:cs="Times New Roman (Body CS)"/>
          <w:b/>
          <w:color w:val="00B0F0"/>
          <w:sz w:val="60"/>
          <w:szCs w:val="60"/>
        </w:rPr>
      </w:pPr>
    </w:p>
    <w:p w14:paraId="55217BBC" w14:textId="77777777" w:rsidR="00053325" w:rsidRPr="00053325" w:rsidRDefault="00053325" w:rsidP="00C80832">
      <w:pPr>
        <w:rPr>
          <w:rFonts w:ascii="Arial" w:hAnsi="Arial" w:cs="Arial"/>
          <w:b/>
          <w:noProof/>
          <w:sz w:val="16"/>
          <w:szCs w:val="16"/>
          <w:lang w:eastAsia="en-GB"/>
        </w:rPr>
      </w:pPr>
    </w:p>
    <w:p w14:paraId="62EA7D6A" w14:textId="30E122FF" w:rsidR="00C80832" w:rsidRPr="00053325" w:rsidRDefault="000C76BE" w:rsidP="00C80832">
      <w:pPr>
        <w:rPr>
          <w:rFonts w:ascii="Arial" w:hAnsi="Arial" w:cs="Times New Roman (Body CS)"/>
          <w:b/>
          <w:color w:val="00B0F0"/>
          <w:sz w:val="40"/>
          <w:szCs w:val="40"/>
        </w:rPr>
      </w:pPr>
      <w:r>
        <w:rPr>
          <w:rFonts w:ascii="Arial" w:hAnsi="Arial" w:cs="Times New Roman (Body CS)"/>
          <w:b/>
          <w:color w:val="00B0F0"/>
          <w:sz w:val="40"/>
          <w:szCs w:val="40"/>
        </w:rPr>
        <w:t>November 2021</w:t>
      </w:r>
    </w:p>
    <w:p w14:paraId="58DA2486" w14:textId="77777777" w:rsidR="00492808" w:rsidRDefault="0049280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676C30D" w14:textId="4904D4C5" w:rsidR="00BB09BE" w:rsidRPr="001E6CDA" w:rsidRDefault="00C72A2B" w:rsidP="00BB09BE">
      <w:pPr>
        <w:rPr>
          <w:rFonts w:ascii="Arial" w:hAnsi="Arial" w:cs="Arial"/>
          <w:b/>
          <w:noProof/>
          <w:sz w:val="24"/>
          <w:szCs w:val="24"/>
          <w:lang w:eastAsia="en-GB"/>
        </w:rPr>
      </w:pPr>
      <w:bookmarkStart w:id="0" w:name="Page_1"/>
      <w:r>
        <w:rPr>
          <w:rFonts w:ascii="Arial" w:hAnsi="Arial" w:cs="Arial"/>
          <w:b/>
          <w:noProof/>
          <w:sz w:val="24"/>
          <w:szCs w:val="24"/>
          <w:lang w:eastAsia="en-GB"/>
        </w:rPr>
        <w:lastRenderedPageBreak/>
        <w:t>H</w:t>
      </w:r>
      <w:r w:rsidR="00BB09BE" w:rsidRPr="001E6CDA">
        <w:rPr>
          <w:rFonts w:ascii="Arial" w:hAnsi="Arial" w:cs="Arial"/>
          <w:b/>
          <w:noProof/>
          <w:sz w:val="24"/>
          <w:szCs w:val="24"/>
          <w:lang w:eastAsia="en-GB"/>
        </w:rPr>
        <w:t xml:space="preserve">ow to use this </w:t>
      </w:r>
      <w:r>
        <w:rPr>
          <w:rFonts w:ascii="Arial" w:hAnsi="Arial" w:cs="Arial"/>
          <w:b/>
          <w:noProof/>
          <w:sz w:val="24"/>
          <w:szCs w:val="24"/>
          <w:lang w:eastAsia="en-GB"/>
        </w:rPr>
        <w:t>guide</w:t>
      </w:r>
    </w:p>
    <w:bookmarkEnd w:id="0"/>
    <w:p w14:paraId="6525928D" w14:textId="405F8F4B" w:rsidR="00BB09BE" w:rsidRPr="001E6CDA" w:rsidRDefault="00BB09BE" w:rsidP="00BB09BE">
      <w:pPr>
        <w:rPr>
          <w:rFonts w:ascii="Arial" w:hAnsi="Arial" w:cs="Arial"/>
          <w:sz w:val="24"/>
          <w:szCs w:val="24"/>
        </w:rPr>
      </w:pPr>
      <w:r w:rsidRPr="001E6CDA">
        <w:rPr>
          <w:rFonts w:ascii="Arial" w:hAnsi="Arial" w:cs="Arial"/>
          <w:sz w:val="24"/>
          <w:szCs w:val="24"/>
        </w:rPr>
        <w:t xml:space="preserve">This </w:t>
      </w:r>
      <w:r w:rsidR="00C72A2B">
        <w:rPr>
          <w:rFonts w:ascii="Arial" w:hAnsi="Arial" w:cs="Arial"/>
          <w:sz w:val="24"/>
          <w:szCs w:val="24"/>
        </w:rPr>
        <w:t>guide</w:t>
      </w:r>
      <w:r w:rsidRPr="001E6CDA">
        <w:rPr>
          <w:rFonts w:ascii="Arial" w:hAnsi="Arial" w:cs="Arial"/>
          <w:sz w:val="24"/>
          <w:szCs w:val="24"/>
        </w:rPr>
        <w:t xml:space="preserve"> has been developed</w:t>
      </w:r>
      <w:r w:rsidR="00832B1D">
        <w:rPr>
          <w:rFonts w:ascii="Arial" w:hAnsi="Arial" w:cs="Arial"/>
          <w:sz w:val="24"/>
          <w:szCs w:val="24"/>
        </w:rPr>
        <w:t xml:space="preserve"> by the Sheffield Educational Psychology Service</w:t>
      </w:r>
      <w:r w:rsidRPr="001E6CDA">
        <w:rPr>
          <w:rFonts w:ascii="Arial" w:hAnsi="Arial" w:cs="Arial"/>
          <w:sz w:val="24"/>
          <w:szCs w:val="24"/>
        </w:rPr>
        <w:t xml:space="preserve"> to help schools better understand children and young people’s special educational needs – linked to the Sheffield Support Grid</w:t>
      </w:r>
      <w:r w:rsidR="00C72A2B">
        <w:rPr>
          <w:rFonts w:ascii="Arial" w:hAnsi="Arial" w:cs="Arial"/>
          <w:sz w:val="24"/>
          <w:szCs w:val="24"/>
        </w:rPr>
        <w:t xml:space="preserve"> – and produce high quality support plans (including My Plans). </w:t>
      </w:r>
    </w:p>
    <w:p w14:paraId="1A2363C2" w14:textId="49E11D3B" w:rsidR="002C1785" w:rsidRPr="001E6CDA" w:rsidRDefault="002C1785" w:rsidP="002C178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expected that SENCOs will co-ordinate assessments with children/young people who have SEND. Please note that there will also be </w:t>
      </w:r>
      <w:r w:rsidRPr="002C1785">
        <w:rPr>
          <w:rFonts w:ascii="Arial" w:hAnsi="Arial" w:cs="Arial"/>
          <w:sz w:val="24"/>
          <w:szCs w:val="24"/>
        </w:rPr>
        <w:t xml:space="preserve">instances where specialist assessments are required from external services.  </w:t>
      </w:r>
    </w:p>
    <w:tbl>
      <w:tblPr>
        <w:tblStyle w:val="TableGrid"/>
        <w:tblW w:w="82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3402"/>
        <w:gridCol w:w="1701"/>
      </w:tblGrid>
      <w:tr w:rsidR="008421BF" w14:paraId="3E673EA7" w14:textId="176A48DC" w:rsidTr="00616C46">
        <w:tc>
          <w:tcPr>
            <w:tcW w:w="993" w:type="dxa"/>
            <w:shd w:val="clear" w:color="auto" w:fill="D9D9D9" w:themeFill="background1" w:themeFillShade="D9"/>
          </w:tcPr>
          <w:p w14:paraId="5AB6CF89" w14:textId="3FA7F006" w:rsidR="008421BF" w:rsidRPr="00947D35" w:rsidRDefault="008421BF" w:rsidP="00281251">
            <w:pPr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Part of My Plan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2448E3E" w14:textId="77777777" w:rsidR="008421BF" w:rsidRPr="00947D35" w:rsidRDefault="008421BF" w:rsidP="00BB09B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Contents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B11A157" w14:textId="59571D96" w:rsidR="008421BF" w:rsidRPr="00947D35" w:rsidRDefault="008421BF" w:rsidP="00BB09B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Notes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379E8D3" w14:textId="0296C507" w:rsidR="008421BF" w:rsidRDefault="00616C46" w:rsidP="00BB09B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Page</w:t>
            </w:r>
          </w:p>
        </w:tc>
      </w:tr>
      <w:tr w:rsidR="008421BF" w:rsidRPr="00DC164C" w14:paraId="013817BE" w14:textId="56E5DCBD" w:rsidTr="00616C46">
        <w:tc>
          <w:tcPr>
            <w:tcW w:w="993" w:type="dxa"/>
          </w:tcPr>
          <w:p w14:paraId="19DB616A" w14:textId="00BA3FF1" w:rsidR="008421BF" w:rsidRPr="00DC164C" w:rsidRDefault="008421BF" w:rsidP="00947D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1034E3B2" w14:textId="62266E0A" w:rsidR="008421BF" w:rsidRPr="00DC164C" w:rsidRDefault="008421BF" w:rsidP="00947D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Parent/Carer and Involved Services</w:t>
            </w:r>
          </w:p>
        </w:tc>
        <w:tc>
          <w:tcPr>
            <w:tcW w:w="3402" w:type="dxa"/>
          </w:tcPr>
          <w:p w14:paraId="746C7E59" w14:textId="483E0F38" w:rsidR="008421BF" w:rsidRPr="00DC164C" w:rsidRDefault="008421BF" w:rsidP="00C72A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Ensure this is completed and accurate. Only include professionals currently involved. </w:t>
            </w:r>
          </w:p>
        </w:tc>
        <w:tc>
          <w:tcPr>
            <w:tcW w:w="1701" w:type="dxa"/>
          </w:tcPr>
          <w:p w14:paraId="4B5222B0" w14:textId="77777777" w:rsidR="008421BF" w:rsidRDefault="008421BF" w:rsidP="00C72A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1BF" w14:paraId="0E2C2145" w14:textId="2909A696" w:rsidTr="00616C46">
        <w:tc>
          <w:tcPr>
            <w:tcW w:w="993" w:type="dxa"/>
          </w:tcPr>
          <w:p w14:paraId="05FD8523" w14:textId="025F9E33" w:rsidR="008421BF" w:rsidRDefault="008421BF" w:rsidP="00947D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69E93A92" w14:textId="00A7992E" w:rsidR="008421BF" w:rsidRDefault="008421BF" w:rsidP="00BB09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Child’s Views</w:t>
            </w:r>
          </w:p>
        </w:tc>
        <w:tc>
          <w:tcPr>
            <w:tcW w:w="3402" w:type="dxa"/>
          </w:tcPr>
          <w:p w14:paraId="4182E9EC" w14:textId="77777777" w:rsidR="008421BF" w:rsidRPr="00281251" w:rsidRDefault="008421BF" w:rsidP="00947D35">
            <w:pPr>
              <w:rPr>
                <w:rFonts w:ascii="Arial" w:hAnsi="Arial" w:cs="Arial"/>
                <w:sz w:val="12"/>
                <w:szCs w:val="12"/>
              </w:rPr>
            </w:pPr>
          </w:p>
          <w:p w14:paraId="5654CC3D" w14:textId="211FCE25" w:rsidR="008421BF" w:rsidRDefault="008421BF" w:rsidP="00947D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488A80" w14:textId="353A7320" w:rsidR="008421BF" w:rsidRPr="002708CF" w:rsidRDefault="002708CF" w:rsidP="00947D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421BF" w14:paraId="037A8379" w14:textId="63F651AD" w:rsidTr="00616C46">
        <w:tc>
          <w:tcPr>
            <w:tcW w:w="993" w:type="dxa"/>
          </w:tcPr>
          <w:p w14:paraId="49CA57DF" w14:textId="6A97EED8" w:rsidR="008421BF" w:rsidRDefault="002708CF" w:rsidP="00947D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7299D762" w14:textId="60D0036D" w:rsidR="008421BF" w:rsidRDefault="002708CF" w:rsidP="00BB09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Parent/Carers Views</w:t>
            </w:r>
            <w:r w:rsidR="00832B1D">
              <w:rPr>
                <w:rFonts w:ascii="Arial" w:hAnsi="Arial" w:cs="Arial"/>
                <w:sz w:val="24"/>
                <w:szCs w:val="24"/>
              </w:rPr>
              <w:t xml:space="preserve"> (including the background section)</w:t>
            </w:r>
          </w:p>
        </w:tc>
        <w:tc>
          <w:tcPr>
            <w:tcW w:w="3402" w:type="dxa"/>
          </w:tcPr>
          <w:p w14:paraId="12E8AE7C" w14:textId="0EB30F98" w:rsidR="008421BF" w:rsidRPr="002708CF" w:rsidRDefault="002708CF" w:rsidP="00947D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 headings in My Plan</w:t>
            </w:r>
          </w:p>
        </w:tc>
        <w:tc>
          <w:tcPr>
            <w:tcW w:w="1701" w:type="dxa"/>
          </w:tcPr>
          <w:p w14:paraId="7BA83961" w14:textId="7A089784" w:rsidR="008421BF" w:rsidRPr="00832B1D" w:rsidRDefault="000D5BB8" w:rsidP="00947D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4-5</w:t>
            </w:r>
          </w:p>
        </w:tc>
      </w:tr>
      <w:tr w:rsidR="008421BF" w14:paraId="54157F81" w14:textId="7D954D43" w:rsidTr="00616C46">
        <w:tc>
          <w:tcPr>
            <w:tcW w:w="993" w:type="dxa"/>
          </w:tcPr>
          <w:p w14:paraId="04A05419" w14:textId="021ED6A4" w:rsidR="008421BF" w:rsidRDefault="001A358D" w:rsidP="00947D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15C6E94C" w14:textId="6349D4A3" w:rsidR="008421BF" w:rsidRDefault="00650AD9" w:rsidP="00BB09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Special Educational Needs</w:t>
            </w:r>
          </w:p>
        </w:tc>
        <w:tc>
          <w:tcPr>
            <w:tcW w:w="3402" w:type="dxa"/>
          </w:tcPr>
          <w:p w14:paraId="0AF0D484" w14:textId="6DED406D" w:rsidR="008421BF" w:rsidRPr="00650AD9" w:rsidRDefault="00650AD9" w:rsidP="00947D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Resources can be found in ‘supporting documents’ folders</w:t>
            </w:r>
          </w:p>
        </w:tc>
        <w:tc>
          <w:tcPr>
            <w:tcW w:w="1701" w:type="dxa"/>
          </w:tcPr>
          <w:p w14:paraId="63C1F514" w14:textId="0E4D936E" w:rsidR="008421BF" w:rsidRPr="000D5BB8" w:rsidRDefault="000D5BB8" w:rsidP="00947D35">
            <w:pPr>
              <w:rPr>
                <w:rFonts w:ascii="Arial" w:hAnsi="Arial" w:cs="Arial"/>
                <w:sz w:val="24"/>
                <w:szCs w:val="24"/>
              </w:rPr>
            </w:pPr>
            <w:r w:rsidRPr="000D5BB8">
              <w:rPr>
                <w:rFonts w:ascii="Arial" w:hAnsi="Arial" w:cs="Arial"/>
                <w:sz w:val="24"/>
                <w:szCs w:val="24"/>
              </w:rPr>
              <w:t>6-8</w:t>
            </w:r>
          </w:p>
        </w:tc>
      </w:tr>
      <w:tr w:rsidR="008252B3" w14:paraId="5A49FD4F" w14:textId="77777777" w:rsidTr="00616C46">
        <w:tc>
          <w:tcPr>
            <w:tcW w:w="993" w:type="dxa"/>
          </w:tcPr>
          <w:p w14:paraId="5568EE37" w14:textId="77CA0CFC" w:rsidR="008252B3" w:rsidRDefault="008252B3" w:rsidP="00947D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35879E4E" w14:textId="18BF293F" w:rsidR="008252B3" w:rsidRDefault="008252B3" w:rsidP="00BB09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 Needs</w:t>
            </w:r>
          </w:p>
        </w:tc>
        <w:tc>
          <w:tcPr>
            <w:tcW w:w="3402" w:type="dxa"/>
          </w:tcPr>
          <w:p w14:paraId="2ED0E683" w14:textId="089CFBB0" w:rsidR="008252B3" w:rsidRPr="008252B3" w:rsidRDefault="008252B3" w:rsidP="00947D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 information would come from health</w:t>
            </w:r>
          </w:p>
        </w:tc>
        <w:tc>
          <w:tcPr>
            <w:tcW w:w="1701" w:type="dxa"/>
          </w:tcPr>
          <w:p w14:paraId="1F27F0B4" w14:textId="77777777" w:rsidR="008252B3" w:rsidRPr="00281251" w:rsidRDefault="008252B3" w:rsidP="00947D3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4E051720" w14:textId="77777777" w:rsidR="002C1785" w:rsidRPr="002C1785" w:rsidRDefault="002C1785" w:rsidP="002C1785">
      <w:pPr>
        <w:rPr>
          <w:rFonts w:ascii="Arial" w:hAnsi="Arial" w:cs="Arial"/>
          <w:b/>
          <w:sz w:val="8"/>
          <w:szCs w:val="8"/>
        </w:rPr>
      </w:pPr>
    </w:p>
    <w:p w14:paraId="33BD237E" w14:textId="7CB4B8C5" w:rsidR="00E01F9A" w:rsidRPr="002C1785" w:rsidRDefault="00E01F9A">
      <w:pPr>
        <w:rPr>
          <w:rFonts w:ascii="Arial" w:hAnsi="Arial" w:cs="Arial"/>
          <w:b/>
          <w:sz w:val="24"/>
          <w:szCs w:val="24"/>
        </w:rPr>
      </w:pPr>
      <w:r w:rsidRPr="002C1785">
        <w:rPr>
          <w:rFonts w:ascii="Arial" w:hAnsi="Arial" w:cs="Arial"/>
          <w:b/>
          <w:sz w:val="24"/>
          <w:szCs w:val="24"/>
        </w:rPr>
        <w:br w:type="page"/>
      </w:r>
    </w:p>
    <w:p w14:paraId="7A0760ED" w14:textId="77777777" w:rsidR="001F2CDF" w:rsidRDefault="001F2CDF" w:rsidP="00E01F9A">
      <w:pPr>
        <w:rPr>
          <w:rFonts w:ascii="Arial" w:hAnsi="Arial" w:cs="Arial"/>
          <w:b/>
          <w:sz w:val="24"/>
          <w:szCs w:val="24"/>
        </w:rPr>
        <w:sectPr w:rsidR="001F2CDF" w:rsidSect="00EE4A7B">
          <w:headerReference w:type="default" r:id="rId9"/>
          <w:footerReference w:type="default" r:id="rId10"/>
          <w:pgSz w:w="11906" w:h="16838"/>
          <w:pgMar w:top="1440" w:right="1797" w:bottom="1440" w:left="1797" w:header="709" w:footer="709" w:gutter="0"/>
          <w:pgNumType w:start="1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50AD9" w:rsidRPr="003E7E73" w14:paraId="3B21093A" w14:textId="77777777" w:rsidTr="000F3BEB">
        <w:trPr>
          <w:trHeight w:val="454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DD76BD" w14:textId="77777777" w:rsidR="00650AD9" w:rsidRPr="0081723E" w:rsidRDefault="00650AD9" w:rsidP="000F3BEB">
            <w:pPr>
              <w:rPr>
                <w:rFonts w:ascii="Arial" w:hAnsi="Arial" w:cs="Arial"/>
                <w:b/>
                <w:sz w:val="28"/>
                <w:szCs w:val="24"/>
              </w:rPr>
            </w:pPr>
            <w:bookmarkStart w:id="1" w:name="Page_11"/>
            <w:bookmarkStart w:id="2" w:name="Page_3"/>
            <w:r>
              <w:rPr>
                <w:rFonts w:ascii="Arial" w:hAnsi="Arial" w:cs="Arial"/>
                <w:b/>
                <w:sz w:val="28"/>
                <w:szCs w:val="24"/>
              </w:rPr>
              <w:lastRenderedPageBreak/>
              <w:t>PART 2:</w:t>
            </w:r>
            <w:r w:rsidRPr="00CE7BD7">
              <w:rPr>
                <w:rFonts w:ascii="Arial" w:hAnsi="Arial" w:cs="Arial"/>
                <w:b/>
                <w:sz w:val="28"/>
                <w:szCs w:val="24"/>
              </w:rPr>
              <w:t xml:space="preserve"> CHILDNAME’S VIEWS / ONE PAGE PROFILE</w:t>
            </w:r>
          </w:p>
        </w:tc>
      </w:tr>
      <w:bookmarkEnd w:id="1"/>
    </w:tbl>
    <w:p w14:paraId="50D913ED" w14:textId="77777777" w:rsidR="00650AD9" w:rsidRDefault="00650AD9" w:rsidP="00616C46">
      <w:pPr>
        <w:rPr>
          <w:rFonts w:ascii="Arial" w:hAnsi="Arial" w:cs="Arial"/>
          <w:sz w:val="24"/>
          <w:szCs w:val="24"/>
        </w:rPr>
      </w:pPr>
    </w:p>
    <w:p w14:paraId="2E6AB37D" w14:textId="3D751CA7" w:rsidR="00616C46" w:rsidRDefault="00616C46" w:rsidP="00616C46">
      <w:pPr>
        <w:rPr>
          <w:rFonts w:ascii="Arial" w:hAnsi="Arial" w:cs="Arial"/>
          <w:sz w:val="24"/>
          <w:szCs w:val="24"/>
        </w:rPr>
      </w:pPr>
      <w:r w:rsidRPr="001F7A1D">
        <w:rPr>
          <w:rFonts w:ascii="Arial" w:hAnsi="Arial" w:cs="Arial"/>
          <w:sz w:val="24"/>
          <w:szCs w:val="24"/>
        </w:rPr>
        <w:t xml:space="preserve">It is always important to gain children and young people’s views about what they think is working well, what they are worried about, and what they hope for.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4"/>
        <w:gridCol w:w="4264"/>
      </w:tblGrid>
      <w:tr w:rsidR="00A65DDD" w14:paraId="651F3A7C" w14:textId="77777777" w:rsidTr="00A65DDD">
        <w:tc>
          <w:tcPr>
            <w:tcW w:w="4264" w:type="dxa"/>
          </w:tcPr>
          <w:p w14:paraId="4A3D09B2" w14:textId="0DE2AD9C" w:rsidR="00A65DDD" w:rsidRDefault="00A65DDD" w:rsidP="00616C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Non-verbal </w:t>
            </w:r>
          </w:p>
        </w:tc>
        <w:tc>
          <w:tcPr>
            <w:tcW w:w="4264" w:type="dxa"/>
          </w:tcPr>
          <w:p w14:paraId="22A9BF5E" w14:textId="76178C5E" w:rsidR="00A65DDD" w:rsidRDefault="00A65DDD" w:rsidP="00616C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Observation, notes from adults who know the child well.</w:t>
            </w:r>
          </w:p>
        </w:tc>
      </w:tr>
      <w:tr w:rsidR="00A65DDD" w14:paraId="54AC1063" w14:textId="77777777" w:rsidTr="00A65DDD">
        <w:tc>
          <w:tcPr>
            <w:tcW w:w="4264" w:type="dxa"/>
          </w:tcPr>
          <w:p w14:paraId="7A138FDE" w14:textId="120A5D39" w:rsidR="00A65DDD" w:rsidRDefault="00A65DDD" w:rsidP="00616C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KS1</w:t>
            </w:r>
          </w:p>
        </w:tc>
        <w:tc>
          <w:tcPr>
            <w:tcW w:w="4264" w:type="dxa"/>
          </w:tcPr>
          <w:p w14:paraId="05CB8061" w14:textId="4B1DC51F" w:rsidR="00A65DDD" w:rsidRDefault="00A65DDD" w:rsidP="00616C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Ask questions</w:t>
            </w:r>
          </w:p>
          <w:p w14:paraId="50201694" w14:textId="77777777" w:rsidR="00860E15" w:rsidRDefault="00860E15" w:rsidP="00616C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D29223" w14:textId="0277DB1E" w:rsidR="00A65DDD" w:rsidRDefault="00A65DDD" w:rsidP="00616C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 card sort activities such as Multi-Element Plan cards or Talking Mats</w:t>
            </w:r>
            <w:r w:rsidR="00860E15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1" w:history="1">
              <w:r w:rsidR="00860E15" w:rsidRPr="00014313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https://www.talkingmats.com/do-you-need-training-to-use-talking-mats/</w:t>
              </w:r>
            </w:hyperlink>
          </w:p>
          <w:p w14:paraId="3926290D" w14:textId="77777777" w:rsidR="00860E15" w:rsidRDefault="00860E15" w:rsidP="00616C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833C45" w14:textId="7BE1025A" w:rsidR="00A65DDD" w:rsidRDefault="00A65DDD" w:rsidP="00616C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Drawing pictures</w:t>
            </w:r>
          </w:p>
        </w:tc>
      </w:tr>
      <w:tr w:rsidR="00A65DDD" w14:paraId="07D7E0DB" w14:textId="77777777" w:rsidTr="00A65DDD">
        <w:tc>
          <w:tcPr>
            <w:tcW w:w="4264" w:type="dxa"/>
          </w:tcPr>
          <w:p w14:paraId="67FD8054" w14:textId="211C5499" w:rsidR="00A65DDD" w:rsidRDefault="00A65DDD" w:rsidP="00616C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KS2/3/4</w:t>
            </w:r>
          </w:p>
        </w:tc>
        <w:tc>
          <w:tcPr>
            <w:tcW w:w="4264" w:type="dxa"/>
          </w:tcPr>
          <w:p w14:paraId="6C8A7639" w14:textId="77777777" w:rsidR="00A65DDD" w:rsidRDefault="00A65DDD" w:rsidP="00616C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 above.</w:t>
            </w:r>
          </w:p>
          <w:p w14:paraId="1DE98020" w14:textId="77777777" w:rsidR="00A65DDD" w:rsidRDefault="00A65DDD" w:rsidP="00616C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5276A3" w14:textId="77777777" w:rsidR="00A65DDD" w:rsidRDefault="00A65DDD" w:rsidP="00616C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Also:</w:t>
            </w:r>
          </w:p>
          <w:p w14:paraId="7A137ADE" w14:textId="2A6CC1C5" w:rsidR="00A65DDD" w:rsidRDefault="00A65DDD" w:rsidP="00616C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Happy/Unhappy Days</w:t>
            </w:r>
          </w:p>
          <w:p w14:paraId="37E37787" w14:textId="77777777" w:rsidR="00A65DDD" w:rsidRDefault="00A65DDD" w:rsidP="00616C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Aspirations</w:t>
            </w:r>
          </w:p>
          <w:p w14:paraId="7A44B3EB" w14:textId="77777777" w:rsidR="00A65DDD" w:rsidRDefault="00A65DDD" w:rsidP="00616C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Three Houses</w:t>
            </w:r>
          </w:p>
          <w:p w14:paraId="0330F29B" w14:textId="0C08EB81" w:rsidR="00A65DDD" w:rsidRDefault="00A65DDD" w:rsidP="00616C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Circle of Support</w:t>
            </w:r>
          </w:p>
        </w:tc>
      </w:tr>
    </w:tbl>
    <w:p w14:paraId="12B44C1F" w14:textId="77777777" w:rsidR="00650AD9" w:rsidRDefault="00650AD9" w:rsidP="00616C46">
      <w:pPr>
        <w:rPr>
          <w:rFonts w:ascii="Arial" w:hAnsi="Arial" w:cs="Arial"/>
          <w:sz w:val="24"/>
          <w:szCs w:val="24"/>
        </w:rPr>
      </w:pPr>
    </w:p>
    <w:bookmarkEnd w:id="2"/>
    <w:p w14:paraId="137FA6CC" w14:textId="26F4EE68" w:rsidR="00650AD9" w:rsidRDefault="00650AD9" w:rsidP="00616C46">
      <w:pPr>
        <w:rPr>
          <w:rFonts w:ascii="Arial" w:hAnsi="Arial" w:cs="Arial"/>
          <w:sz w:val="24"/>
          <w:szCs w:val="24"/>
        </w:rPr>
      </w:pPr>
    </w:p>
    <w:p w14:paraId="1D6ADA3C" w14:textId="2742EA18" w:rsidR="000D5BB8" w:rsidRDefault="000D5BB8" w:rsidP="00616C46">
      <w:pPr>
        <w:rPr>
          <w:rFonts w:ascii="Arial" w:hAnsi="Arial" w:cs="Arial"/>
          <w:sz w:val="24"/>
          <w:szCs w:val="24"/>
        </w:rPr>
      </w:pPr>
    </w:p>
    <w:p w14:paraId="4D1B5A55" w14:textId="77777777" w:rsidR="000D5BB8" w:rsidRDefault="000D5BB8" w:rsidP="00616C46">
      <w:pPr>
        <w:rPr>
          <w:rFonts w:ascii="Arial" w:hAnsi="Arial" w:cs="Arial"/>
          <w:b/>
          <w:sz w:val="24"/>
          <w:szCs w:val="24"/>
        </w:rPr>
      </w:pPr>
    </w:p>
    <w:p w14:paraId="4E0BA5B7" w14:textId="2FE13047" w:rsidR="00650AD9" w:rsidRDefault="00650AD9" w:rsidP="00616C46">
      <w:pPr>
        <w:rPr>
          <w:rFonts w:ascii="Arial" w:hAnsi="Arial" w:cs="Arial"/>
          <w:b/>
          <w:sz w:val="24"/>
          <w:szCs w:val="24"/>
        </w:rPr>
      </w:pPr>
    </w:p>
    <w:p w14:paraId="6D05E29D" w14:textId="15D3A48A" w:rsidR="00650AD9" w:rsidRDefault="00650AD9" w:rsidP="00616C46">
      <w:pPr>
        <w:rPr>
          <w:rFonts w:ascii="Arial" w:hAnsi="Arial" w:cs="Arial"/>
          <w:b/>
          <w:sz w:val="24"/>
          <w:szCs w:val="24"/>
        </w:rPr>
      </w:pPr>
    </w:p>
    <w:p w14:paraId="735BED37" w14:textId="28A841D4" w:rsidR="00650AD9" w:rsidRDefault="00650AD9" w:rsidP="00616C46">
      <w:pPr>
        <w:rPr>
          <w:rFonts w:ascii="Arial" w:hAnsi="Arial" w:cs="Arial"/>
          <w:b/>
          <w:sz w:val="24"/>
          <w:szCs w:val="24"/>
        </w:rPr>
      </w:pPr>
    </w:p>
    <w:p w14:paraId="59F23CC1" w14:textId="3D1190AE" w:rsidR="00650AD9" w:rsidRDefault="00650AD9" w:rsidP="00616C46">
      <w:pPr>
        <w:rPr>
          <w:rFonts w:ascii="Arial" w:hAnsi="Arial" w:cs="Arial"/>
          <w:b/>
          <w:sz w:val="24"/>
          <w:szCs w:val="24"/>
        </w:rPr>
      </w:pPr>
    </w:p>
    <w:p w14:paraId="65E83182" w14:textId="17C04150" w:rsidR="00650AD9" w:rsidRDefault="00650AD9" w:rsidP="00616C46">
      <w:pPr>
        <w:rPr>
          <w:rFonts w:ascii="Arial" w:hAnsi="Arial" w:cs="Arial"/>
          <w:b/>
          <w:sz w:val="24"/>
          <w:szCs w:val="24"/>
        </w:rPr>
      </w:pPr>
    </w:p>
    <w:p w14:paraId="459661EB" w14:textId="353755A1" w:rsidR="00650AD9" w:rsidRDefault="00650AD9" w:rsidP="00616C46">
      <w:pPr>
        <w:rPr>
          <w:rFonts w:ascii="Arial" w:hAnsi="Arial" w:cs="Arial"/>
          <w:b/>
          <w:sz w:val="24"/>
          <w:szCs w:val="24"/>
        </w:rPr>
      </w:pPr>
    </w:p>
    <w:p w14:paraId="26DCD27D" w14:textId="0083C674" w:rsidR="00650AD9" w:rsidRDefault="00650AD9" w:rsidP="00616C46">
      <w:pPr>
        <w:rPr>
          <w:rFonts w:ascii="Arial" w:hAnsi="Arial" w:cs="Arial"/>
          <w:b/>
          <w:sz w:val="24"/>
          <w:szCs w:val="24"/>
        </w:rPr>
      </w:pPr>
    </w:p>
    <w:p w14:paraId="5A60F6BA" w14:textId="54E62C51" w:rsidR="00650AD9" w:rsidRDefault="00650AD9" w:rsidP="00616C46">
      <w:pPr>
        <w:rPr>
          <w:rFonts w:ascii="Arial" w:hAnsi="Arial" w:cs="Arial"/>
          <w:b/>
          <w:sz w:val="24"/>
          <w:szCs w:val="24"/>
        </w:rPr>
      </w:pPr>
    </w:p>
    <w:p w14:paraId="1D3EF033" w14:textId="1291A707" w:rsidR="00650AD9" w:rsidRDefault="00650AD9" w:rsidP="00616C46">
      <w:pPr>
        <w:rPr>
          <w:rFonts w:ascii="Arial" w:hAnsi="Arial" w:cs="Arial"/>
          <w:b/>
          <w:sz w:val="24"/>
          <w:szCs w:val="24"/>
        </w:rPr>
      </w:pPr>
    </w:p>
    <w:p w14:paraId="78C16A7E" w14:textId="2F1F5165" w:rsidR="00650AD9" w:rsidRDefault="00650AD9" w:rsidP="00616C46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50AD9" w:rsidRPr="0081723E" w14:paraId="42E8D352" w14:textId="77777777" w:rsidTr="000F3BEB">
        <w:trPr>
          <w:trHeight w:val="454"/>
        </w:trPr>
        <w:tc>
          <w:tcPr>
            <w:tcW w:w="9242" w:type="dxa"/>
            <w:tcBorders>
              <w:bottom w:val="single" w:sz="4" w:space="0" w:color="auto"/>
            </w:tcBorders>
            <w:shd w:val="clear" w:color="auto" w:fill="FFFF00"/>
          </w:tcPr>
          <w:p w14:paraId="2C1F2C07" w14:textId="21977CD3" w:rsidR="00650AD9" w:rsidRPr="0081723E" w:rsidRDefault="00650AD9" w:rsidP="000F3BEB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072EFE">
              <w:rPr>
                <w:rFonts w:ascii="Arial" w:hAnsi="Arial" w:cs="Arial"/>
                <w:b/>
                <w:sz w:val="28"/>
                <w:szCs w:val="24"/>
              </w:rPr>
              <w:t>PART</w:t>
            </w:r>
            <w:r>
              <w:rPr>
                <w:rFonts w:ascii="Arial" w:hAnsi="Arial" w:cs="Arial"/>
                <w:b/>
                <w:sz w:val="28"/>
                <w:szCs w:val="24"/>
              </w:rPr>
              <w:t xml:space="preserve"> 3</w:t>
            </w:r>
            <w:r w:rsidRPr="00072EFE">
              <w:rPr>
                <w:rFonts w:ascii="Arial" w:hAnsi="Arial" w:cs="Arial"/>
                <w:b/>
                <w:sz w:val="28"/>
                <w:szCs w:val="24"/>
              </w:rPr>
              <w:t>: PARENT/CARERS VIEWS ON CHILD</w:t>
            </w:r>
            <w:r w:rsidR="00A9363B">
              <w:rPr>
                <w:rFonts w:ascii="Arial" w:hAnsi="Arial" w:cs="Arial"/>
                <w:b/>
                <w:sz w:val="28"/>
                <w:szCs w:val="24"/>
              </w:rPr>
              <w:t>/YOUNG PERSON</w:t>
            </w:r>
          </w:p>
        </w:tc>
      </w:tr>
    </w:tbl>
    <w:p w14:paraId="6C817589" w14:textId="3252EA1F" w:rsidR="00650AD9" w:rsidRDefault="00650AD9" w:rsidP="00616C46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85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B737DB" w14:paraId="173CED20" w14:textId="77777777" w:rsidTr="00045CE8">
        <w:tc>
          <w:tcPr>
            <w:tcW w:w="8528" w:type="dxa"/>
          </w:tcPr>
          <w:p w14:paraId="2210D21D" w14:textId="77777777" w:rsidR="00B737DB" w:rsidRPr="00650AD9" w:rsidRDefault="00B737DB" w:rsidP="00045C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50AD9">
              <w:rPr>
                <w:rFonts w:ascii="Arial" w:hAnsi="Arial" w:cs="Arial"/>
                <w:b/>
                <w:sz w:val="24"/>
                <w:szCs w:val="24"/>
              </w:rPr>
              <w:t>What do you know about the child or young person in terms of their:</w:t>
            </w:r>
          </w:p>
          <w:p w14:paraId="7A596179" w14:textId="77777777" w:rsidR="004C010A" w:rsidRPr="00650AD9" w:rsidRDefault="004C010A" w:rsidP="00045CE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FD4EF9" w14:textId="1D09D1F5" w:rsidR="004C010A" w:rsidRPr="00650AD9" w:rsidRDefault="004C010A" w:rsidP="004C010A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650AD9">
              <w:rPr>
                <w:rFonts w:ascii="Arial" w:hAnsi="Arial" w:cs="Arial"/>
                <w:sz w:val="24"/>
                <w:szCs w:val="24"/>
              </w:rPr>
              <w:t xml:space="preserve">Family </w:t>
            </w:r>
          </w:p>
          <w:p w14:paraId="7DCB9592" w14:textId="24F7A5B7" w:rsidR="004C010A" w:rsidRPr="00650AD9" w:rsidRDefault="004C010A" w:rsidP="004C010A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650AD9">
              <w:rPr>
                <w:rFonts w:ascii="Arial" w:hAnsi="Arial" w:cs="Arial"/>
                <w:sz w:val="24"/>
                <w:szCs w:val="24"/>
              </w:rPr>
              <w:t>Development</w:t>
            </w:r>
            <w:r w:rsidR="00BA5980" w:rsidRPr="00650AD9">
              <w:rPr>
                <w:rFonts w:ascii="Arial" w:hAnsi="Arial" w:cs="Arial"/>
                <w:sz w:val="24"/>
                <w:szCs w:val="24"/>
              </w:rPr>
              <w:t xml:space="preserve">al </w:t>
            </w:r>
            <w:r w:rsidR="000C76BE" w:rsidRPr="00650AD9">
              <w:rPr>
                <w:rFonts w:ascii="Arial" w:hAnsi="Arial" w:cs="Arial"/>
                <w:sz w:val="24"/>
                <w:szCs w:val="24"/>
              </w:rPr>
              <w:t>history</w:t>
            </w:r>
          </w:p>
          <w:p w14:paraId="4B9D1706" w14:textId="32608EB2" w:rsidR="000C76BE" w:rsidRPr="00650AD9" w:rsidRDefault="000C76BE" w:rsidP="004C010A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650AD9">
              <w:rPr>
                <w:rFonts w:ascii="Arial" w:hAnsi="Arial" w:cs="Arial"/>
                <w:sz w:val="24"/>
                <w:szCs w:val="24"/>
              </w:rPr>
              <w:t>Education history (include previous settings)</w:t>
            </w:r>
          </w:p>
          <w:p w14:paraId="3EB4D669" w14:textId="65244182" w:rsidR="004C010A" w:rsidRPr="00650AD9" w:rsidRDefault="000C76BE" w:rsidP="004C010A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650AD9">
              <w:rPr>
                <w:rFonts w:ascii="Arial" w:hAnsi="Arial" w:cs="Arial"/>
                <w:sz w:val="24"/>
                <w:szCs w:val="24"/>
              </w:rPr>
              <w:t>Timeline of diagnoses and involvement of specialists</w:t>
            </w:r>
          </w:p>
          <w:p w14:paraId="3AF206E5" w14:textId="54CA3AC8" w:rsidR="000C76BE" w:rsidRPr="00650AD9" w:rsidRDefault="000C76BE" w:rsidP="004C010A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650AD9">
              <w:rPr>
                <w:rFonts w:ascii="Arial" w:hAnsi="Arial" w:cs="Arial"/>
                <w:sz w:val="24"/>
                <w:szCs w:val="24"/>
              </w:rPr>
              <w:t xml:space="preserve">Timeline of interventions </w:t>
            </w:r>
          </w:p>
          <w:p w14:paraId="6D3DE6E4" w14:textId="50B18462" w:rsidR="000C76BE" w:rsidRPr="00650AD9" w:rsidRDefault="000C76BE" w:rsidP="004C010A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650AD9">
              <w:rPr>
                <w:rFonts w:ascii="Arial" w:hAnsi="Arial" w:cs="Arial"/>
                <w:sz w:val="24"/>
                <w:szCs w:val="24"/>
              </w:rPr>
              <w:t>Current support</w:t>
            </w:r>
          </w:p>
          <w:p w14:paraId="3A926152" w14:textId="77777777" w:rsidR="004C010A" w:rsidRPr="00650AD9" w:rsidRDefault="004C010A" w:rsidP="004C01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ABE4D8" w14:textId="77777777" w:rsidR="000C76BE" w:rsidRPr="00650AD9" w:rsidRDefault="000C76BE" w:rsidP="000C76BE">
            <w:pPr>
              <w:rPr>
                <w:rFonts w:ascii="Arial" w:hAnsi="Arial" w:cs="Arial"/>
                <w:sz w:val="24"/>
                <w:szCs w:val="24"/>
              </w:rPr>
            </w:pPr>
            <w:r w:rsidRPr="00650AD9">
              <w:rPr>
                <w:rFonts w:ascii="Arial" w:hAnsi="Arial" w:cs="Arial"/>
                <w:sz w:val="24"/>
                <w:szCs w:val="24"/>
              </w:rPr>
              <w:t>A parent/carer meeting can provide this information and interview questions can be a useful tool – but schools may collect information in a different way.</w:t>
            </w:r>
          </w:p>
          <w:p w14:paraId="592473FD" w14:textId="77777777" w:rsidR="00650AD9" w:rsidRPr="00650AD9" w:rsidRDefault="00650AD9" w:rsidP="00650A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77167F" w14:textId="4AAA70B1" w:rsidR="000C76BE" w:rsidRDefault="000C76BE" w:rsidP="00650AD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650AD9">
              <w:rPr>
                <w:rFonts w:ascii="Arial" w:hAnsi="Arial" w:cs="Arial"/>
                <w:b/>
                <w:bCs/>
                <w:sz w:val="24"/>
                <w:szCs w:val="24"/>
              </w:rPr>
              <w:t>Parent interview guide</w:t>
            </w:r>
            <w:r w:rsidRPr="00650AD9">
              <w:rPr>
                <w:rFonts w:ascii="Arial" w:hAnsi="Arial" w:cs="Arial"/>
                <w:sz w:val="24"/>
                <w:szCs w:val="24"/>
              </w:rPr>
              <w:t xml:space="preserve">, NB: your script is in </w:t>
            </w:r>
            <w:r w:rsidRPr="00650AD9">
              <w:rPr>
                <w:rFonts w:ascii="Arial" w:hAnsi="Arial" w:cs="Arial"/>
                <w:i/>
                <w:sz w:val="24"/>
                <w:szCs w:val="24"/>
              </w:rPr>
              <w:t>italics</w:t>
            </w:r>
          </w:p>
          <w:p w14:paraId="07B21F0E" w14:textId="77777777" w:rsidR="007521AD" w:rsidRPr="00650AD9" w:rsidRDefault="007521AD" w:rsidP="00650AD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5A6F2DB" w14:textId="77777777" w:rsidR="000C76BE" w:rsidRPr="00650AD9" w:rsidRDefault="000C76BE" w:rsidP="000C76B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650AD9">
              <w:rPr>
                <w:rFonts w:ascii="Arial" w:hAnsi="Arial" w:cs="Arial"/>
                <w:i/>
                <w:sz w:val="24"/>
                <w:szCs w:val="24"/>
              </w:rPr>
              <w:t xml:space="preserve">I am going to be asking you some questions relating to your child’s development over time so that I can gain a better understanding of your child’s strengths and needs. If you find any of the questions difficult to answer then please let me know. </w:t>
            </w:r>
          </w:p>
          <w:p w14:paraId="3A4ECC14" w14:textId="77777777" w:rsidR="002708CF" w:rsidRPr="00650AD9" w:rsidRDefault="002708CF" w:rsidP="000C76BE">
            <w:pPr>
              <w:rPr>
                <w:rFonts w:ascii="Arial" w:hAnsi="Arial" w:cs="Arial"/>
                <w:sz w:val="24"/>
                <w:szCs w:val="24"/>
                <w:u w:val="single"/>
                <w:lang w:val="en"/>
              </w:rPr>
            </w:pPr>
          </w:p>
          <w:p w14:paraId="20BFAAE7" w14:textId="4055E569" w:rsidR="000C76BE" w:rsidRPr="00650AD9" w:rsidRDefault="000C76BE" w:rsidP="000C76BE">
            <w:pPr>
              <w:rPr>
                <w:rFonts w:ascii="Arial" w:hAnsi="Arial" w:cs="Arial"/>
                <w:sz w:val="24"/>
                <w:szCs w:val="24"/>
                <w:lang w:val="en"/>
              </w:rPr>
            </w:pPr>
            <w:r w:rsidRPr="00650AD9">
              <w:rPr>
                <w:rFonts w:ascii="Arial" w:hAnsi="Arial" w:cs="Arial"/>
                <w:sz w:val="24"/>
                <w:szCs w:val="24"/>
                <w:u w:val="single"/>
                <w:lang w:val="en"/>
              </w:rPr>
              <w:t>Parental recall of major milestones</w:t>
            </w:r>
            <w:r w:rsidRPr="00650AD9">
              <w:rPr>
                <w:rFonts w:ascii="Arial" w:hAnsi="Arial" w:cs="Arial"/>
                <w:sz w:val="24"/>
                <w:szCs w:val="24"/>
                <w:lang w:val="en"/>
              </w:rPr>
              <w:t xml:space="preserve"> </w:t>
            </w:r>
          </w:p>
          <w:p w14:paraId="740C36C2" w14:textId="77777777" w:rsidR="000C76BE" w:rsidRPr="00650AD9" w:rsidRDefault="000C76BE" w:rsidP="000C76BE">
            <w:pPr>
              <w:rPr>
                <w:rFonts w:ascii="Arial" w:hAnsi="Arial" w:cs="Arial"/>
                <w:i/>
                <w:sz w:val="24"/>
                <w:szCs w:val="24"/>
                <w:lang w:val="en"/>
              </w:rPr>
            </w:pPr>
            <w:r w:rsidRPr="00650AD9">
              <w:rPr>
                <w:rFonts w:ascii="Arial" w:hAnsi="Arial" w:cs="Arial"/>
                <w:i/>
                <w:sz w:val="24"/>
                <w:szCs w:val="24"/>
                <w:lang w:val="en"/>
              </w:rPr>
              <w:t>What age was your child when they started to:</w:t>
            </w:r>
          </w:p>
          <w:p w14:paraId="139D9E53" w14:textId="77777777" w:rsidR="000C76BE" w:rsidRPr="00650AD9" w:rsidRDefault="000C76BE" w:rsidP="000C76B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  <w:lang w:val="en"/>
              </w:rPr>
            </w:pPr>
            <w:r w:rsidRPr="00650AD9">
              <w:rPr>
                <w:rFonts w:ascii="Arial" w:hAnsi="Arial" w:cs="Arial"/>
                <w:i/>
                <w:sz w:val="24"/>
                <w:szCs w:val="24"/>
                <w:lang w:val="en"/>
              </w:rPr>
              <w:t xml:space="preserve">sit up </w:t>
            </w:r>
            <w:r w:rsidRPr="00650AD9">
              <w:rPr>
                <w:rFonts w:ascii="Arial" w:hAnsi="Arial" w:cs="Arial"/>
                <w:sz w:val="24"/>
                <w:szCs w:val="24"/>
                <w:lang w:val="en"/>
              </w:rPr>
              <w:t>(for your information usually by 6 months)</w:t>
            </w:r>
          </w:p>
          <w:p w14:paraId="20CF94B8" w14:textId="77777777" w:rsidR="000C76BE" w:rsidRPr="00650AD9" w:rsidRDefault="000C76BE" w:rsidP="000C76B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i/>
                <w:sz w:val="24"/>
                <w:szCs w:val="24"/>
                <w:lang w:val="en"/>
              </w:rPr>
            </w:pPr>
            <w:r w:rsidRPr="00650AD9">
              <w:rPr>
                <w:rFonts w:ascii="Arial" w:hAnsi="Arial" w:cs="Arial"/>
                <w:i/>
                <w:sz w:val="24"/>
                <w:szCs w:val="24"/>
                <w:lang w:val="en"/>
              </w:rPr>
              <w:t xml:space="preserve">crawl </w:t>
            </w:r>
            <w:r w:rsidRPr="00650AD9">
              <w:rPr>
                <w:rFonts w:ascii="Arial" w:hAnsi="Arial" w:cs="Arial"/>
                <w:sz w:val="24"/>
                <w:szCs w:val="24"/>
                <w:lang w:val="en"/>
              </w:rPr>
              <w:t>(for your information usually by 10 months)</w:t>
            </w:r>
          </w:p>
          <w:p w14:paraId="56892405" w14:textId="77777777" w:rsidR="000C76BE" w:rsidRPr="00650AD9" w:rsidRDefault="000C76BE" w:rsidP="000C76B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  <w:lang w:val="en"/>
              </w:rPr>
            </w:pPr>
            <w:r w:rsidRPr="00650AD9">
              <w:rPr>
                <w:rFonts w:ascii="Arial" w:hAnsi="Arial" w:cs="Arial"/>
                <w:i/>
                <w:sz w:val="24"/>
                <w:szCs w:val="24"/>
                <w:lang w:val="en"/>
              </w:rPr>
              <w:t xml:space="preserve">walk </w:t>
            </w:r>
            <w:r w:rsidRPr="00650AD9">
              <w:rPr>
                <w:rFonts w:ascii="Arial" w:hAnsi="Arial" w:cs="Arial"/>
                <w:sz w:val="24"/>
                <w:szCs w:val="24"/>
                <w:lang w:val="en"/>
              </w:rPr>
              <w:t>(for your information usually by 12 months)</w:t>
            </w:r>
          </w:p>
          <w:p w14:paraId="6637B11A" w14:textId="77777777" w:rsidR="000C76BE" w:rsidRPr="00650AD9" w:rsidRDefault="000C76BE" w:rsidP="000C76B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  <w:lang w:val="en"/>
              </w:rPr>
            </w:pPr>
            <w:r w:rsidRPr="00650AD9">
              <w:rPr>
                <w:rFonts w:ascii="Arial" w:hAnsi="Arial" w:cs="Arial"/>
                <w:i/>
                <w:sz w:val="24"/>
                <w:szCs w:val="24"/>
                <w:lang w:val="en"/>
              </w:rPr>
              <w:t xml:space="preserve">talk </w:t>
            </w:r>
            <w:r w:rsidRPr="00650AD9">
              <w:rPr>
                <w:rFonts w:ascii="Arial" w:hAnsi="Arial" w:cs="Arial"/>
                <w:sz w:val="24"/>
                <w:szCs w:val="24"/>
                <w:lang w:val="en"/>
              </w:rPr>
              <w:t>(for your information usually by 12 months)</w:t>
            </w:r>
          </w:p>
          <w:p w14:paraId="019211C2" w14:textId="77777777" w:rsidR="000C76BE" w:rsidRPr="00650AD9" w:rsidRDefault="000C76BE" w:rsidP="000C76B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i/>
                <w:sz w:val="24"/>
                <w:szCs w:val="24"/>
                <w:lang w:val="en"/>
              </w:rPr>
            </w:pPr>
            <w:r w:rsidRPr="00650AD9">
              <w:rPr>
                <w:rFonts w:ascii="Arial" w:hAnsi="Arial" w:cs="Arial"/>
                <w:i/>
                <w:sz w:val="24"/>
                <w:szCs w:val="24"/>
                <w:lang w:val="en"/>
              </w:rPr>
              <w:t xml:space="preserve">feed themselves </w:t>
            </w:r>
            <w:r w:rsidRPr="00650AD9">
              <w:rPr>
                <w:rFonts w:ascii="Arial" w:hAnsi="Arial" w:cs="Arial"/>
                <w:sz w:val="24"/>
                <w:szCs w:val="24"/>
                <w:lang w:val="en"/>
              </w:rPr>
              <w:t>(for your information usually by 15 months)</w:t>
            </w:r>
          </w:p>
          <w:p w14:paraId="5BBFF4C0" w14:textId="77777777" w:rsidR="000C76BE" w:rsidRPr="00650AD9" w:rsidRDefault="000C76BE" w:rsidP="000C76B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i/>
                <w:sz w:val="24"/>
                <w:szCs w:val="24"/>
                <w:lang w:val="en"/>
              </w:rPr>
            </w:pPr>
            <w:r w:rsidRPr="00650AD9">
              <w:rPr>
                <w:rFonts w:ascii="Arial" w:hAnsi="Arial" w:cs="Arial"/>
                <w:i/>
                <w:sz w:val="24"/>
                <w:szCs w:val="24"/>
                <w:lang w:val="en"/>
              </w:rPr>
              <w:t>become toilet trained</w:t>
            </w:r>
            <w:r w:rsidRPr="00650AD9">
              <w:rPr>
                <w:rFonts w:ascii="Arial" w:hAnsi="Arial" w:cs="Arial"/>
                <w:sz w:val="24"/>
                <w:szCs w:val="24"/>
                <w:lang w:val="en"/>
              </w:rPr>
              <w:t xml:space="preserve"> (for your information usually by 24 months</w:t>
            </w:r>
            <w:r w:rsidRPr="00650AD9">
              <w:rPr>
                <w:rFonts w:ascii="Arial" w:hAnsi="Arial" w:cs="Arial"/>
                <w:i/>
                <w:sz w:val="24"/>
                <w:szCs w:val="24"/>
                <w:lang w:val="en"/>
              </w:rPr>
              <w:t>)</w:t>
            </w:r>
          </w:p>
          <w:p w14:paraId="734EF54C" w14:textId="77777777" w:rsidR="002708CF" w:rsidRPr="00650AD9" w:rsidRDefault="002708CF" w:rsidP="000C76BE">
            <w:pPr>
              <w:tabs>
                <w:tab w:val="num" w:pos="1440"/>
              </w:tabs>
              <w:rPr>
                <w:rFonts w:ascii="Arial" w:hAnsi="Arial" w:cs="Arial"/>
                <w:sz w:val="24"/>
                <w:szCs w:val="24"/>
                <w:u w:val="single"/>
                <w:lang w:val="en"/>
              </w:rPr>
            </w:pPr>
          </w:p>
          <w:p w14:paraId="6E1D4935" w14:textId="7BF7FA6C" w:rsidR="000C76BE" w:rsidRPr="00650AD9" w:rsidRDefault="000C76BE" w:rsidP="000C76BE">
            <w:pPr>
              <w:tabs>
                <w:tab w:val="num" w:pos="1440"/>
              </w:tabs>
              <w:rPr>
                <w:rFonts w:ascii="Arial" w:hAnsi="Arial" w:cs="Arial"/>
                <w:sz w:val="24"/>
                <w:szCs w:val="24"/>
                <w:lang w:val="en"/>
              </w:rPr>
            </w:pPr>
            <w:r w:rsidRPr="00650AD9">
              <w:rPr>
                <w:rFonts w:ascii="Arial" w:hAnsi="Arial" w:cs="Arial"/>
                <w:sz w:val="24"/>
                <w:szCs w:val="24"/>
                <w:u w:val="single"/>
                <w:lang w:val="en"/>
              </w:rPr>
              <w:t>Social history</w:t>
            </w:r>
            <w:r w:rsidRPr="00650AD9">
              <w:rPr>
                <w:rFonts w:ascii="Arial" w:hAnsi="Arial" w:cs="Arial"/>
                <w:sz w:val="24"/>
                <w:szCs w:val="24"/>
                <w:lang w:val="en"/>
              </w:rPr>
              <w:t xml:space="preserve"> </w:t>
            </w:r>
          </w:p>
          <w:p w14:paraId="748E6B4A" w14:textId="77777777" w:rsidR="000C76BE" w:rsidRPr="00650AD9" w:rsidRDefault="000C76BE" w:rsidP="000C76BE">
            <w:pPr>
              <w:tabs>
                <w:tab w:val="num" w:pos="1440"/>
              </w:tabs>
              <w:rPr>
                <w:rFonts w:ascii="Arial" w:hAnsi="Arial" w:cs="Arial"/>
                <w:i/>
                <w:sz w:val="24"/>
                <w:szCs w:val="24"/>
                <w:lang w:val="en"/>
              </w:rPr>
            </w:pPr>
            <w:r w:rsidRPr="00650AD9">
              <w:rPr>
                <w:rFonts w:ascii="Arial" w:hAnsi="Arial" w:cs="Arial"/>
                <w:i/>
                <w:sz w:val="24"/>
                <w:szCs w:val="24"/>
                <w:lang w:val="en"/>
              </w:rPr>
              <w:t xml:space="preserve">Please can you describe your child’s early bonding relationships with key family members. </w:t>
            </w:r>
          </w:p>
          <w:p w14:paraId="16B6EB99" w14:textId="77777777" w:rsidR="000C76BE" w:rsidRPr="00650AD9" w:rsidRDefault="000C76BE" w:rsidP="000C76BE">
            <w:pPr>
              <w:tabs>
                <w:tab w:val="num" w:pos="1440"/>
              </w:tabs>
              <w:rPr>
                <w:rFonts w:ascii="Arial" w:hAnsi="Arial" w:cs="Arial"/>
                <w:i/>
                <w:sz w:val="24"/>
                <w:szCs w:val="24"/>
                <w:lang w:val="en"/>
              </w:rPr>
            </w:pPr>
          </w:p>
          <w:p w14:paraId="02790DD9" w14:textId="77777777" w:rsidR="000C76BE" w:rsidRPr="00650AD9" w:rsidRDefault="000C76BE" w:rsidP="000C76BE">
            <w:pPr>
              <w:tabs>
                <w:tab w:val="num" w:pos="1440"/>
              </w:tabs>
              <w:rPr>
                <w:rFonts w:ascii="Arial" w:hAnsi="Arial" w:cs="Arial"/>
                <w:sz w:val="24"/>
                <w:szCs w:val="24"/>
                <w:lang w:val="en"/>
              </w:rPr>
            </w:pPr>
            <w:r w:rsidRPr="00650AD9">
              <w:rPr>
                <w:rFonts w:ascii="Arial" w:hAnsi="Arial" w:cs="Arial"/>
                <w:i/>
                <w:sz w:val="24"/>
                <w:szCs w:val="24"/>
                <w:lang w:val="en"/>
              </w:rPr>
              <w:t>How did they tend to play? Was the play solitary/did they play alongside other children/or</w:t>
            </w:r>
            <w:r w:rsidRPr="00650AD9">
              <w:rPr>
                <w:rFonts w:ascii="Arial" w:hAnsi="Arial" w:cs="Arial"/>
                <w:sz w:val="24"/>
                <w:szCs w:val="24"/>
                <w:lang w:val="en"/>
              </w:rPr>
              <w:t xml:space="preserve"> actively engaging with others?</w:t>
            </w:r>
          </w:p>
          <w:p w14:paraId="7914F952" w14:textId="77777777" w:rsidR="000C76BE" w:rsidRPr="00650AD9" w:rsidRDefault="000C76BE" w:rsidP="000C76BE">
            <w:pPr>
              <w:tabs>
                <w:tab w:val="num" w:pos="1440"/>
              </w:tabs>
              <w:rPr>
                <w:rFonts w:ascii="Arial" w:hAnsi="Arial" w:cs="Arial"/>
                <w:sz w:val="24"/>
                <w:szCs w:val="24"/>
                <w:lang w:val="en"/>
              </w:rPr>
            </w:pPr>
          </w:p>
          <w:p w14:paraId="34ADC789" w14:textId="77777777" w:rsidR="000C76BE" w:rsidRPr="00650AD9" w:rsidRDefault="000C76BE" w:rsidP="000C76BE">
            <w:pPr>
              <w:tabs>
                <w:tab w:val="num" w:pos="1440"/>
              </w:tabs>
              <w:rPr>
                <w:rFonts w:ascii="Arial" w:hAnsi="Arial" w:cs="Arial"/>
                <w:i/>
                <w:sz w:val="24"/>
                <w:szCs w:val="24"/>
                <w:lang w:val="en"/>
              </w:rPr>
            </w:pPr>
            <w:r w:rsidRPr="00650AD9">
              <w:rPr>
                <w:rFonts w:ascii="Arial" w:hAnsi="Arial" w:cs="Arial"/>
                <w:i/>
                <w:sz w:val="24"/>
                <w:szCs w:val="24"/>
                <w:lang w:val="en"/>
              </w:rPr>
              <w:t>How was your child’s social use of language? (Greeting, turn-taking in conversation ending conversations appropriately)</w:t>
            </w:r>
          </w:p>
          <w:p w14:paraId="09CCB035" w14:textId="77777777" w:rsidR="000C76BE" w:rsidRPr="00650AD9" w:rsidRDefault="000C76BE" w:rsidP="000C76BE">
            <w:pPr>
              <w:tabs>
                <w:tab w:val="num" w:pos="1440"/>
              </w:tabs>
              <w:rPr>
                <w:rFonts w:ascii="Arial" w:hAnsi="Arial" w:cs="Arial"/>
                <w:i/>
                <w:sz w:val="24"/>
                <w:szCs w:val="24"/>
                <w:lang w:val="en"/>
              </w:rPr>
            </w:pPr>
          </w:p>
          <w:p w14:paraId="0C90A824" w14:textId="77777777" w:rsidR="000C76BE" w:rsidRPr="00650AD9" w:rsidRDefault="000C76BE" w:rsidP="000C76BE">
            <w:pPr>
              <w:tabs>
                <w:tab w:val="num" w:pos="1440"/>
              </w:tabs>
              <w:rPr>
                <w:rFonts w:ascii="Arial" w:hAnsi="Arial" w:cs="Arial"/>
                <w:i/>
                <w:sz w:val="24"/>
                <w:szCs w:val="24"/>
                <w:lang w:val="en"/>
              </w:rPr>
            </w:pPr>
            <w:r w:rsidRPr="00650AD9">
              <w:rPr>
                <w:rFonts w:ascii="Arial" w:hAnsi="Arial" w:cs="Arial"/>
                <w:i/>
                <w:sz w:val="24"/>
                <w:szCs w:val="24"/>
                <w:lang w:val="en"/>
              </w:rPr>
              <w:t>Can you describe your child’s early eating and sleeping patterns.</w:t>
            </w:r>
          </w:p>
          <w:p w14:paraId="248F1A1D" w14:textId="77777777" w:rsidR="000C76BE" w:rsidRPr="00650AD9" w:rsidRDefault="000C76BE" w:rsidP="000C76BE">
            <w:pPr>
              <w:tabs>
                <w:tab w:val="num" w:pos="1440"/>
              </w:tabs>
              <w:rPr>
                <w:rFonts w:ascii="Arial" w:hAnsi="Arial" w:cs="Arial"/>
                <w:i/>
                <w:sz w:val="24"/>
                <w:szCs w:val="24"/>
                <w:lang w:val="en"/>
              </w:rPr>
            </w:pPr>
          </w:p>
          <w:p w14:paraId="20E98462" w14:textId="77777777" w:rsidR="000C76BE" w:rsidRPr="00650AD9" w:rsidRDefault="000C76BE" w:rsidP="000C76BE">
            <w:pPr>
              <w:tabs>
                <w:tab w:val="num" w:pos="1440"/>
              </w:tabs>
              <w:rPr>
                <w:rFonts w:ascii="Arial" w:hAnsi="Arial" w:cs="Arial"/>
                <w:i/>
                <w:sz w:val="24"/>
                <w:szCs w:val="24"/>
                <w:lang w:val="en"/>
              </w:rPr>
            </w:pPr>
            <w:r w:rsidRPr="00650AD9">
              <w:rPr>
                <w:rFonts w:ascii="Arial" w:hAnsi="Arial" w:cs="Arial"/>
                <w:sz w:val="24"/>
                <w:szCs w:val="24"/>
                <w:u w:val="single"/>
                <w:lang w:val="en"/>
              </w:rPr>
              <w:t>Approach &amp; attitude to learning</w:t>
            </w:r>
          </w:p>
          <w:p w14:paraId="39885FC5" w14:textId="77777777" w:rsidR="000C76BE" w:rsidRPr="00650AD9" w:rsidRDefault="000C76BE" w:rsidP="000C76BE">
            <w:pPr>
              <w:tabs>
                <w:tab w:val="num" w:pos="1440"/>
              </w:tabs>
              <w:rPr>
                <w:rFonts w:ascii="Arial" w:hAnsi="Arial" w:cs="Arial"/>
                <w:i/>
                <w:sz w:val="24"/>
                <w:szCs w:val="24"/>
                <w:lang w:val="en"/>
              </w:rPr>
            </w:pPr>
            <w:r w:rsidRPr="00650AD9">
              <w:rPr>
                <w:rFonts w:ascii="Arial" w:hAnsi="Arial" w:cs="Arial"/>
                <w:i/>
                <w:sz w:val="24"/>
                <w:szCs w:val="24"/>
                <w:lang w:val="en"/>
              </w:rPr>
              <w:t>How did your child respond to early learning experiences? Were they:</w:t>
            </w:r>
          </w:p>
          <w:p w14:paraId="3FCEDCF0" w14:textId="77777777" w:rsidR="000C76BE" w:rsidRPr="00650AD9" w:rsidRDefault="000C76BE" w:rsidP="000C76BE">
            <w:pPr>
              <w:pStyle w:val="ListParagraph"/>
              <w:numPr>
                <w:ilvl w:val="0"/>
                <w:numId w:val="15"/>
              </w:numPr>
              <w:tabs>
                <w:tab w:val="num" w:pos="1440"/>
              </w:tabs>
              <w:rPr>
                <w:rFonts w:ascii="Arial" w:hAnsi="Arial" w:cs="Arial"/>
                <w:i/>
                <w:sz w:val="24"/>
                <w:szCs w:val="24"/>
                <w:lang w:val="en"/>
              </w:rPr>
            </w:pPr>
            <w:r w:rsidRPr="00650AD9">
              <w:rPr>
                <w:rFonts w:ascii="Arial" w:hAnsi="Arial" w:cs="Arial"/>
                <w:i/>
                <w:sz w:val="24"/>
                <w:szCs w:val="24"/>
                <w:lang w:val="en"/>
              </w:rPr>
              <w:t>Confident?</w:t>
            </w:r>
          </w:p>
          <w:p w14:paraId="2DEEE683" w14:textId="77777777" w:rsidR="000C76BE" w:rsidRPr="00650AD9" w:rsidRDefault="000C76BE" w:rsidP="000C76BE">
            <w:pPr>
              <w:pStyle w:val="ListParagraph"/>
              <w:numPr>
                <w:ilvl w:val="0"/>
                <w:numId w:val="15"/>
              </w:numPr>
              <w:tabs>
                <w:tab w:val="num" w:pos="1440"/>
              </w:tabs>
              <w:rPr>
                <w:rFonts w:ascii="Arial" w:hAnsi="Arial" w:cs="Arial"/>
                <w:i/>
                <w:sz w:val="24"/>
                <w:szCs w:val="24"/>
                <w:lang w:val="en"/>
              </w:rPr>
            </w:pPr>
            <w:r w:rsidRPr="00650AD9">
              <w:rPr>
                <w:rFonts w:ascii="Arial" w:hAnsi="Arial" w:cs="Arial"/>
                <w:i/>
                <w:sz w:val="24"/>
                <w:szCs w:val="24"/>
                <w:lang w:val="en"/>
              </w:rPr>
              <w:t>Independent?</w:t>
            </w:r>
          </w:p>
          <w:p w14:paraId="410E08D4" w14:textId="77777777" w:rsidR="000C76BE" w:rsidRPr="00650AD9" w:rsidRDefault="000C76BE" w:rsidP="000C76BE">
            <w:pPr>
              <w:pStyle w:val="ListParagraph"/>
              <w:rPr>
                <w:rFonts w:ascii="Arial" w:hAnsi="Arial" w:cs="Arial"/>
                <w:i/>
                <w:sz w:val="24"/>
                <w:szCs w:val="24"/>
                <w:lang w:val="en"/>
              </w:rPr>
            </w:pPr>
          </w:p>
          <w:p w14:paraId="527593AB" w14:textId="77777777" w:rsidR="000C76BE" w:rsidRPr="00650AD9" w:rsidRDefault="000C76BE" w:rsidP="000C76BE">
            <w:pPr>
              <w:pStyle w:val="ListParagraph"/>
              <w:numPr>
                <w:ilvl w:val="0"/>
                <w:numId w:val="15"/>
              </w:numPr>
              <w:tabs>
                <w:tab w:val="num" w:pos="1440"/>
              </w:tabs>
              <w:rPr>
                <w:rFonts w:ascii="Arial" w:hAnsi="Arial" w:cs="Arial"/>
                <w:i/>
                <w:sz w:val="24"/>
                <w:szCs w:val="24"/>
                <w:lang w:val="en"/>
              </w:rPr>
            </w:pPr>
            <w:r w:rsidRPr="00650AD9">
              <w:rPr>
                <w:rFonts w:ascii="Arial" w:hAnsi="Arial" w:cs="Arial"/>
                <w:i/>
                <w:sz w:val="24"/>
                <w:szCs w:val="24"/>
                <w:lang w:val="en"/>
              </w:rPr>
              <w:t>Motivated by?</w:t>
            </w:r>
          </w:p>
          <w:p w14:paraId="6618D920" w14:textId="35CFBA9B" w:rsidR="000C76BE" w:rsidRPr="00650AD9" w:rsidRDefault="000C76BE" w:rsidP="000C76BE">
            <w:pPr>
              <w:pStyle w:val="ListParagraph"/>
              <w:numPr>
                <w:ilvl w:val="0"/>
                <w:numId w:val="15"/>
              </w:numPr>
              <w:tabs>
                <w:tab w:val="num" w:pos="1440"/>
              </w:tabs>
              <w:rPr>
                <w:rFonts w:ascii="Arial" w:hAnsi="Arial" w:cs="Arial"/>
                <w:i/>
                <w:sz w:val="24"/>
                <w:szCs w:val="24"/>
                <w:lang w:val="en"/>
              </w:rPr>
            </w:pPr>
            <w:r w:rsidRPr="00650AD9">
              <w:rPr>
                <w:rFonts w:ascii="Arial" w:hAnsi="Arial" w:cs="Arial"/>
                <w:i/>
                <w:sz w:val="24"/>
                <w:szCs w:val="24"/>
                <w:lang w:val="en"/>
              </w:rPr>
              <w:t>Able to match shapes and colours? When?</w:t>
            </w:r>
          </w:p>
          <w:p w14:paraId="624E888C" w14:textId="77777777" w:rsidR="000C76BE" w:rsidRPr="00650AD9" w:rsidRDefault="000C76BE" w:rsidP="000C76BE">
            <w:pPr>
              <w:pStyle w:val="ListParagraph"/>
              <w:rPr>
                <w:rFonts w:ascii="Arial" w:hAnsi="Arial" w:cs="Arial"/>
                <w:i/>
                <w:sz w:val="24"/>
                <w:szCs w:val="24"/>
                <w:lang w:val="en"/>
              </w:rPr>
            </w:pPr>
          </w:p>
          <w:p w14:paraId="235B52C1" w14:textId="77777777" w:rsidR="000C76BE" w:rsidRPr="00650AD9" w:rsidRDefault="000C76BE" w:rsidP="000C76BE">
            <w:pPr>
              <w:tabs>
                <w:tab w:val="num" w:pos="1440"/>
              </w:tabs>
              <w:rPr>
                <w:rFonts w:ascii="Arial" w:hAnsi="Arial" w:cs="Arial"/>
                <w:sz w:val="24"/>
                <w:szCs w:val="24"/>
                <w:lang w:val="en"/>
              </w:rPr>
            </w:pPr>
            <w:r w:rsidRPr="00650AD9">
              <w:rPr>
                <w:rFonts w:ascii="Arial" w:hAnsi="Arial" w:cs="Arial"/>
                <w:sz w:val="24"/>
                <w:szCs w:val="24"/>
                <w:u w:val="single"/>
                <w:lang w:val="en"/>
              </w:rPr>
              <w:t>Issues surrounding pregnancy</w:t>
            </w:r>
            <w:r w:rsidRPr="00650AD9">
              <w:rPr>
                <w:rFonts w:ascii="Arial" w:hAnsi="Arial" w:cs="Arial"/>
                <w:sz w:val="24"/>
                <w:szCs w:val="24"/>
                <w:lang w:val="en"/>
              </w:rPr>
              <w:t xml:space="preserve"> </w:t>
            </w:r>
          </w:p>
          <w:p w14:paraId="0F34457B" w14:textId="77777777" w:rsidR="000C76BE" w:rsidRPr="00650AD9" w:rsidRDefault="000C76BE" w:rsidP="000C76BE">
            <w:pPr>
              <w:tabs>
                <w:tab w:val="num" w:pos="1440"/>
              </w:tabs>
              <w:rPr>
                <w:rFonts w:ascii="Arial" w:hAnsi="Arial" w:cs="Arial"/>
                <w:bCs/>
                <w:i/>
                <w:sz w:val="24"/>
                <w:szCs w:val="24"/>
                <w:lang w:val="en"/>
              </w:rPr>
            </w:pPr>
            <w:r w:rsidRPr="00650AD9">
              <w:rPr>
                <w:rFonts w:ascii="Arial" w:hAnsi="Arial" w:cs="Arial"/>
                <w:bCs/>
                <w:i/>
                <w:sz w:val="24"/>
                <w:szCs w:val="24"/>
                <w:lang w:val="en"/>
              </w:rPr>
              <w:t>How was your pregnancy (did you experience any illness for example)?</w:t>
            </w:r>
          </w:p>
          <w:p w14:paraId="635A269A" w14:textId="77777777" w:rsidR="000C76BE" w:rsidRPr="00650AD9" w:rsidRDefault="000C76BE" w:rsidP="000C76BE">
            <w:pPr>
              <w:tabs>
                <w:tab w:val="num" w:pos="1440"/>
              </w:tabs>
              <w:rPr>
                <w:rFonts w:ascii="Arial" w:hAnsi="Arial" w:cs="Arial"/>
                <w:bCs/>
                <w:i/>
                <w:sz w:val="24"/>
                <w:szCs w:val="24"/>
                <w:lang w:val="en"/>
              </w:rPr>
            </w:pPr>
          </w:p>
          <w:p w14:paraId="1487D53F" w14:textId="77777777" w:rsidR="000C76BE" w:rsidRPr="00650AD9" w:rsidRDefault="000C76BE" w:rsidP="000C76BE">
            <w:pPr>
              <w:tabs>
                <w:tab w:val="num" w:pos="1440"/>
              </w:tabs>
              <w:rPr>
                <w:rFonts w:ascii="Arial" w:hAnsi="Arial" w:cs="Arial"/>
                <w:bCs/>
                <w:i/>
                <w:sz w:val="24"/>
                <w:szCs w:val="24"/>
                <w:lang w:val="en"/>
              </w:rPr>
            </w:pPr>
            <w:r w:rsidRPr="00650AD9">
              <w:rPr>
                <w:rFonts w:ascii="Arial" w:hAnsi="Arial" w:cs="Arial"/>
                <w:bCs/>
                <w:i/>
                <w:sz w:val="24"/>
                <w:szCs w:val="24"/>
                <w:lang w:val="en"/>
              </w:rPr>
              <w:t>How much did your child weigh?</w:t>
            </w:r>
          </w:p>
          <w:p w14:paraId="3A0C7BC6" w14:textId="77777777" w:rsidR="000C76BE" w:rsidRPr="00650AD9" w:rsidRDefault="000C76BE" w:rsidP="000C76BE">
            <w:pPr>
              <w:tabs>
                <w:tab w:val="num" w:pos="1440"/>
              </w:tabs>
              <w:rPr>
                <w:rFonts w:ascii="Arial" w:hAnsi="Arial" w:cs="Arial"/>
                <w:bCs/>
                <w:i/>
                <w:sz w:val="24"/>
                <w:szCs w:val="24"/>
                <w:lang w:val="en"/>
              </w:rPr>
            </w:pPr>
          </w:p>
          <w:p w14:paraId="0BF52304" w14:textId="77777777" w:rsidR="000C76BE" w:rsidRPr="00650AD9" w:rsidRDefault="000C76BE" w:rsidP="000C76BE">
            <w:pPr>
              <w:tabs>
                <w:tab w:val="num" w:pos="1440"/>
              </w:tabs>
              <w:rPr>
                <w:rFonts w:ascii="Arial" w:hAnsi="Arial" w:cs="Arial"/>
                <w:bCs/>
                <w:i/>
                <w:sz w:val="24"/>
                <w:szCs w:val="24"/>
                <w:lang w:val="en"/>
              </w:rPr>
            </w:pPr>
            <w:r w:rsidRPr="00650AD9">
              <w:rPr>
                <w:rFonts w:ascii="Arial" w:hAnsi="Arial" w:cs="Arial"/>
                <w:bCs/>
                <w:i/>
                <w:sz w:val="24"/>
                <w:szCs w:val="24"/>
                <w:lang w:val="en"/>
              </w:rPr>
              <w:t>How was your child’s general health pre and post birth?</w:t>
            </w:r>
          </w:p>
          <w:p w14:paraId="564CF9E3" w14:textId="77777777" w:rsidR="000C76BE" w:rsidRPr="00650AD9" w:rsidRDefault="000C76BE" w:rsidP="000C76BE">
            <w:pPr>
              <w:tabs>
                <w:tab w:val="num" w:pos="1440"/>
              </w:tabs>
              <w:rPr>
                <w:rFonts w:ascii="Arial" w:hAnsi="Arial" w:cs="Arial"/>
                <w:bCs/>
                <w:i/>
                <w:sz w:val="24"/>
                <w:szCs w:val="24"/>
                <w:lang w:val="en"/>
              </w:rPr>
            </w:pPr>
          </w:p>
          <w:p w14:paraId="621B6476" w14:textId="77777777" w:rsidR="000C76BE" w:rsidRPr="00650AD9" w:rsidRDefault="000C76BE" w:rsidP="000C76BE">
            <w:pPr>
              <w:tabs>
                <w:tab w:val="num" w:pos="1440"/>
              </w:tabs>
              <w:rPr>
                <w:rFonts w:ascii="Arial" w:hAnsi="Arial" w:cs="Arial"/>
                <w:bCs/>
                <w:i/>
                <w:sz w:val="24"/>
                <w:szCs w:val="24"/>
                <w:lang w:val="en"/>
              </w:rPr>
            </w:pPr>
            <w:r w:rsidRPr="00650AD9">
              <w:rPr>
                <w:rFonts w:ascii="Arial" w:hAnsi="Arial" w:cs="Arial"/>
                <w:bCs/>
                <w:i/>
                <w:sz w:val="24"/>
                <w:szCs w:val="24"/>
                <w:lang w:val="en"/>
              </w:rPr>
              <w:t>Did you experience any issues around feeding?</w:t>
            </w:r>
          </w:p>
          <w:p w14:paraId="4FE9EB64" w14:textId="77777777" w:rsidR="000C76BE" w:rsidRPr="00650AD9" w:rsidRDefault="000C76BE" w:rsidP="000C76BE">
            <w:pPr>
              <w:tabs>
                <w:tab w:val="num" w:pos="1440"/>
              </w:tabs>
              <w:rPr>
                <w:rFonts w:ascii="Arial" w:hAnsi="Arial" w:cs="Arial"/>
                <w:bCs/>
                <w:i/>
                <w:sz w:val="24"/>
                <w:szCs w:val="24"/>
                <w:lang w:val="en"/>
              </w:rPr>
            </w:pPr>
          </w:p>
          <w:p w14:paraId="5BF84414" w14:textId="77777777" w:rsidR="000C76BE" w:rsidRPr="00650AD9" w:rsidRDefault="000C76BE" w:rsidP="000C76BE">
            <w:pPr>
              <w:tabs>
                <w:tab w:val="num" w:pos="1440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50AD9">
              <w:rPr>
                <w:rFonts w:ascii="Arial" w:hAnsi="Arial" w:cs="Arial"/>
                <w:sz w:val="24"/>
                <w:szCs w:val="24"/>
                <w:u w:val="single"/>
              </w:rPr>
              <w:t>General health</w:t>
            </w:r>
          </w:p>
          <w:p w14:paraId="5E588A8E" w14:textId="17264BB4" w:rsidR="000C76BE" w:rsidRPr="00650AD9" w:rsidRDefault="000C76BE" w:rsidP="000C76BE">
            <w:pPr>
              <w:tabs>
                <w:tab w:val="num" w:pos="1440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650A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0AD9">
              <w:rPr>
                <w:rFonts w:ascii="Arial" w:hAnsi="Arial" w:cs="Arial"/>
                <w:i/>
                <w:sz w:val="24"/>
                <w:szCs w:val="24"/>
              </w:rPr>
              <w:t>Please describe the history of your child’s physical health:</w:t>
            </w:r>
          </w:p>
          <w:p w14:paraId="3332FB74" w14:textId="77777777" w:rsidR="002708CF" w:rsidRPr="00650AD9" w:rsidRDefault="002708CF" w:rsidP="000C76BE">
            <w:pPr>
              <w:tabs>
                <w:tab w:val="num" w:pos="1440"/>
              </w:tabs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5C85AE2" w14:textId="77777777" w:rsidR="000C76BE" w:rsidRPr="00650AD9" w:rsidRDefault="000C76BE" w:rsidP="000C76BE">
            <w:pPr>
              <w:pStyle w:val="ListParagraph"/>
              <w:numPr>
                <w:ilvl w:val="0"/>
                <w:numId w:val="16"/>
              </w:numPr>
              <w:tabs>
                <w:tab w:val="num" w:pos="1440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650AD9">
              <w:rPr>
                <w:rFonts w:ascii="Arial" w:hAnsi="Arial" w:cs="Arial"/>
                <w:i/>
                <w:sz w:val="24"/>
                <w:szCs w:val="24"/>
              </w:rPr>
              <w:t>Did they take regular medication?</w:t>
            </w:r>
          </w:p>
          <w:p w14:paraId="725335CA" w14:textId="77777777" w:rsidR="000C76BE" w:rsidRPr="00650AD9" w:rsidRDefault="000C76BE" w:rsidP="000C76BE">
            <w:pPr>
              <w:pStyle w:val="List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D436E3B" w14:textId="77777777" w:rsidR="000C76BE" w:rsidRPr="00650AD9" w:rsidRDefault="000C76BE" w:rsidP="000C76BE">
            <w:pPr>
              <w:pStyle w:val="ListParagraph"/>
              <w:numPr>
                <w:ilvl w:val="0"/>
                <w:numId w:val="16"/>
              </w:numPr>
              <w:tabs>
                <w:tab w:val="num" w:pos="1440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650AD9">
              <w:rPr>
                <w:rFonts w:ascii="Arial" w:hAnsi="Arial" w:cs="Arial"/>
                <w:i/>
                <w:sz w:val="24"/>
                <w:szCs w:val="24"/>
              </w:rPr>
              <w:t>Have regular doctors visits?</w:t>
            </w:r>
          </w:p>
          <w:p w14:paraId="1EE8C459" w14:textId="77777777" w:rsidR="000C76BE" w:rsidRPr="00650AD9" w:rsidRDefault="000C76BE" w:rsidP="000C76BE">
            <w:pPr>
              <w:pStyle w:val="List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2C147FF" w14:textId="77777777" w:rsidR="000C76BE" w:rsidRPr="00650AD9" w:rsidRDefault="000C76BE" w:rsidP="000C76BE">
            <w:pPr>
              <w:pStyle w:val="ListParagraph"/>
              <w:numPr>
                <w:ilvl w:val="0"/>
                <w:numId w:val="16"/>
              </w:numPr>
              <w:tabs>
                <w:tab w:val="num" w:pos="1440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650AD9">
              <w:rPr>
                <w:rFonts w:ascii="Arial" w:hAnsi="Arial" w:cs="Arial"/>
                <w:i/>
                <w:sz w:val="24"/>
                <w:szCs w:val="24"/>
              </w:rPr>
              <w:t>Experience difficulty with their vision or hearing?</w:t>
            </w:r>
          </w:p>
          <w:p w14:paraId="2BF3EE49" w14:textId="703D7776" w:rsidR="000C76BE" w:rsidRPr="00650AD9" w:rsidRDefault="000C76BE" w:rsidP="00650AD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11CCBA7" w14:textId="0EF76BF3" w:rsidR="00650AD9" w:rsidRDefault="00650AD9" w:rsidP="00650AD9">
            <w:pPr>
              <w:rPr>
                <w:rFonts w:ascii="Arial" w:hAnsi="Arial" w:cs="Arial"/>
                <w:iCs/>
                <w:sz w:val="24"/>
                <w:szCs w:val="24"/>
                <w:u w:val="single"/>
              </w:rPr>
            </w:pPr>
            <w:r w:rsidRPr="00650AD9">
              <w:rPr>
                <w:rFonts w:ascii="Arial" w:hAnsi="Arial" w:cs="Arial"/>
                <w:iCs/>
                <w:sz w:val="24"/>
                <w:szCs w:val="24"/>
                <w:u w:val="single"/>
              </w:rPr>
              <w:t>Aspirations</w:t>
            </w:r>
          </w:p>
          <w:p w14:paraId="798656D5" w14:textId="1D13C2DB" w:rsidR="009278D9" w:rsidRPr="009278D9" w:rsidRDefault="009278D9" w:rsidP="00650AD9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9278D9">
              <w:rPr>
                <w:rFonts w:ascii="Arial" w:hAnsi="Arial" w:cs="Arial"/>
                <w:iCs/>
                <w:sz w:val="24"/>
                <w:szCs w:val="24"/>
              </w:rPr>
              <w:t>Ask parents/carers about their hopes and dreams for their child.</w:t>
            </w:r>
          </w:p>
          <w:p w14:paraId="1A270BA0" w14:textId="77777777" w:rsidR="009278D9" w:rsidRDefault="009278D9" w:rsidP="00650AD9">
            <w:pPr>
              <w:rPr>
                <w:rFonts w:ascii="Arial" w:hAnsi="Arial" w:cs="Arial"/>
                <w:iCs/>
                <w:sz w:val="24"/>
                <w:szCs w:val="24"/>
                <w:u w:val="single"/>
              </w:rPr>
            </w:pPr>
          </w:p>
          <w:p w14:paraId="12430E63" w14:textId="1AE06CD0" w:rsidR="009278D9" w:rsidRDefault="009278D9" w:rsidP="009278D9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9278D9">
              <w:rPr>
                <w:rFonts w:ascii="Arial" w:hAnsi="Arial" w:cs="Arial"/>
                <w:i/>
                <w:sz w:val="24"/>
                <w:szCs w:val="24"/>
              </w:rPr>
              <w:t>In a year</w:t>
            </w:r>
            <w:r w:rsidR="00AE41F3">
              <w:rPr>
                <w:rFonts w:ascii="Arial" w:hAnsi="Arial" w:cs="Arial"/>
                <w:i/>
                <w:sz w:val="24"/>
                <w:szCs w:val="24"/>
              </w:rPr>
              <w:t>’s</w:t>
            </w:r>
            <w:r w:rsidRPr="009278D9">
              <w:rPr>
                <w:rFonts w:ascii="Arial" w:hAnsi="Arial" w:cs="Arial"/>
                <w:i/>
                <w:sz w:val="24"/>
                <w:szCs w:val="24"/>
              </w:rPr>
              <w:t xml:space="preserve"> time what would you like to see</w:t>
            </w:r>
            <w:r w:rsidR="00AE41F3">
              <w:rPr>
                <w:rFonts w:ascii="Arial" w:hAnsi="Arial" w:cs="Arial"/>
                <w:i/>
                <w:sz w:val="24"/>
                <w:szCs w:val="24"/>
              </w:rPr>
              <w:t xml:space="preserve"> has changed in relation to X?</w:t>
            </w:r>
          </w:p>
          <w:p w14:paraId="2E049661" w14:textId="77777777" w:rsidR="009278D9" w:rsidRDefault="009278D9" w:rsidP="009278D9">
            <w:pPr>
              <w:pStyle w:val="List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82BE622" w14:textId="0109CA61" w:rsidR="009278D9" w:rsidRDefault="009278D9" w:rsidP="009278D9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If we imagine X at age 16/18/21 what kind of young person would you like to see?</w:t>
            </w:r>
          </w:p>
          <w:p w14:paraId="3E56B4B5" w14:textId="77777777" w:rsidR="009278D9" w:rsidRPr="009278D9" w:rsidRDefault="009278D9" w:rsidP="009278D9">
            <w:pPr>
              <w:pStyle w:val="List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FA5951F" w14:textId="515154CA" w:rsidR="009278D9" w:rsidRPr="009278D9" w:rsidRDefault="009278D9" w:rsidP="009278D9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What type of support do you feel X needs?</w:t>
            </w:r>
          </w:p>
          <w:p w14:paraId="278929EC" w14:textId="5419FF80" w:rsidR="00650AD9" w:rsidRPr="00650AD9" w:rsidRDefault="00650AD9" w:rsidP="00650AD9">
            <w:pPr>
              <w:rPr>
                <w:rFonts w:ascii="Arial" w:hAnsi="Arial" w:cs="Arial"/>
                <w:iCs/>
                <w:sz w:val="24"/>
                <w:szCs w:val="24"/>
                <w:u w:val="single"/>
              </w:rPr>
            </w:pPr>
          </w:p>
          <w:p w14:paraId="046BB742" w14:textId="77777777" w:rsidR="00650AD9" w:rsidRPr="00650AD9" w:rsidRDefault="00650AD9" w:rsidP="00650AD9">
            <w:pPr>
              <w:rPr>
                <w:rFonts w:ascii="Arial" w:hAnsi="Arial" w:cs="Arial"/>
                <w:iCs/>
                <w:sz w:val="24"/>
                <w:szCs w:val="24"/>
                <w:u w:val="single"/>
              </w:rPr>
            </w:pPr>
          </w:p>
          <w:p w14:paraId="48092888" w14:textId="77777777" w:rsidR="000C76BE" w:rsidRPr="00650AD9" w:rsidRDefault="000C76BE" w:rsidP="000C76BE">
            <w:pPr>
              <w:tabs>
                <w:tab w:val="num" w:pos="1440"/>
              </w:tabs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F00247F" w14:textId="32764B65" w:rsidR="00B737DB" w:rsidRPr="00650AD9" w:rsidRDefault="000C76BE" w:rsidP="00AE41F3">
            <w:pPr>
              <w:tabs>
                <w:tab w:val="num" w:pos="1440"/>
              </w:tabs>
              <w:rPr>
                <w:rFonts w:ascii="Arial" w:hAnsi="Arial" w:cs="Arial"/>
                <w:sz w:val="24"/>
                <w:szCs w:val="24"/>
              </w:rPr>
            </w:pPr>
            <w:r w:rsidRPr="00650AD9">
              <w:rPr>
                <w:rFonts w:ascii="Arial" w:hAnsi="Arial" w:cs="Arial"/>
                <w:sz w:val="24"/>
                <w:szCs w:val="24"/>
              </w:rPr>
              <w:t xml:space="preserve">Please use the Locke and Beech Developmental Profile to give you a more detailed indication of when the milestones should have been achieved </w:t>
            </w:r>
            <w:hyperlink r:id="rId12" w:history="1">
              <w:r w:rsidRPr="00650AD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https://www.gl-assessment.co.uk/products/teaching-talking</w:t>
              </w:r>
            </w:hyperlink>
          </w:p>
          <w:p w14:paraId="1384CC9E" w14:textId="77777777" w:rsidR="00B737DB" w:rsidRPr="00650AD9" w:rsidRDefault="00B737DB" w:rsidP="00045C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AA90E1" w14:textId="77777777" w:rsidR="00B737DB" w:rsidRPr="00650AD9" w:rsidRDefault="00B737DB" w:rsidP="00045C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84EC84" w14:textId="77777777" w:rsidR="00B737DB" w:rsidRPr="00650AD9" w:rsidRDefault="00B737DB" w:rsidP="00045C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72698E" w14:textId="77777777" w:rsidR="00B737DB" w:rsidRPr="00650AD9" w:rsidRDefault="00B737DB" w:rsidP="00045C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48521C" w14:textId="77777777" w:rsidR="00B737DB" w:rsidRPr="00650AD9" w:rsidRDefault="00B737DB" w:rsidP="00045C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83012C" w14:textId="77777777" w:rsidR="00B737DB" w:rsidRPr="00650AD9" w:rsidRDefault="00B737DB" w:rsidP="00045C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D0B858" w14:textId="77777777" w:rsidR="00B737DB" w:rsidRPr="00650AD9" w:rsidRDefault="00B737DB" w:rsidP="00045C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5120E5" w14:textId="77777777" w:rsidR="00B737DB" w:rsidRPr="00032C17" w:rsidRDefault="00B737DB" w:rsidP="00B737DB">
      <w:pPr>
        <w:rPr>
          <w:rFonts w:ascii="Arial" w:hAnsi="Arial" w:cs="Arial"/>
          <w:sz w:val="8"/>
          <w:szCs w:val="8"/>
        </w:rPr>
      </w:pPr>
    </w:p>
    <w:p w14:paraId="7C88D291" w14:textId="06EA3F2D" w:rsidR="001A358D" w:rsidRDefault="001A358D" w:rsidP="001A358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pPr w:leftFromText="180" w:rightFromText="180" w:horzAnchor="margin" w:tblpY="431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E41F3" w:rsidRPr="0081723E" w14:paraId="70885F6E" w14:textId="77777777" w:rsidTr="000F3BEB">
        <w:trPr>
          <w:trHeight w:val="454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0852FD1" w14:textId="77777777" w:rsidR="00AE41F3" w:rsidRPr="0081723E" w:rsidRDefault="00AE41F3" w:rsidP="000F3BEB">
            <w:pPr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PART 4</w:t>
            </w:r>
            <w:r w:rsidRPr="0025414A">
              <w:rPr>
                <w:rFonts w:ascii="Arial" w:hAnsi="Arial" w:cs="Arial"/>
                <w:b/>
                <w:sz w:val="28"/>
                <w:szCs w:val="24"/>
              </w:rPr>
              <w:t>: EDUCATIONAL STRENGTHS AND NEEDS</w:t>
            </w:r>
          </w:p>
        </w:tc>
      </w:tr>
    </w:tbl>
    <w:p w14:paraId="094348F6" w14:textId="77777777" w:rsidR="00AE41F3" w:rsidRDefault="00AE41F3" w:rsidP="001A358D">
      <w:pPr>
        <w:rPr>
          <w:rFonts w:ascii="Arial" w:hAnsi="Arial" w:cs="Arial"/>
          <w:b/>
          <w:bCs/>
          <w:sz w:val="24"/>
          <w:szCs w:val="24"/>
        </w:rPr>
      </w:pPr>
    </w:p>
    <w:p w14:paraId="68929660" w14:textId="32751681" w:rsidR="004B08FD" w:rsidRDefault="00AE41F3" w:rsidP="001A358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ASSESSMENT OF NEED</w:t>
      </w:r>
      <w:r w:rsidR="004B08FD">
        <w:rPr>
          <w:rFonts w:ascii="Arial" w:hAnsi="Arial" w:cs="Arial"/>
          <w:b/>
          <w:bCs/>
          <w:sz w:val="24"/>
          <w:szCs w:val="24"/>
        </w:rPr>
        <w:t xml:space="preserve"> SUMMARY</w:t>
      </w:r>
      <w:r>
        <w:rPr>
          <w:rFonts w:ascii="Arial" w:hAnsi="Arial" w:cs="Arial"/>
          <w:b/>
          <w:bCs/>
          <w:sz w:val="24"/>
          <w:szCs w:val="24"/>
        </w:rPr>
        <w:t xml:space="preserve"> TABLE</w:t>
      </w:r>
    </w:p>
    <w:p w14:paraId="7397CBD6" w14:textId="4CD2DA31" w:rsidR="00AE41F3" w:rsidRDefault="004B08FD" w:rsidP="001A358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This list is not prescriptive or exhaustive but summarises the types of assessments teachers and Sencos can use in </w:t>
      </w:r>
      <w:r w:rsidR="00A9363B">
        <w:rPr>
          <w:rFonts w:ascii="Arial" w:hAnsi="Arial" w:cs="Arial"/>
          <w:b/>
          <w:bCs/>
          <w:sz w:val="24"/>
          <w:szCs w:val="24"/>
        </w:rPr>
        <w:t xml:space="preserve">order to assess and describe </w:t>
      </w:r>
      <w:r>
        <w:rPr>
          <w:rFonts w:ascii="Arial" w:hAnsi="Arial" w:cs="Arial"/>
          <w:b/>
          <w:bCs/>
          <w:sz w:val="24"/>
          <w:szCs w:val="24"/>
        </w:rPr>
        <w:t xml:space="preserve">children’s needs with more accuracy and specificity. </w:t>
      </w:r>
      <w:r w:rsidR="00507A46">
        <w:rPr>
          <w:rFonts w:ascii="Arial" w:hAnsi="Arial" w:cs="Arial"/>
          <w:b/>
          <w:bCs/>
          <w:sz w:val="24"/>
          <w:szCs w:val="24"/>
        </w:rPr>
        <w:t xml:space="preserve">  </w:t>
      </w:r>
      <w:r w:rsidR="00AE41F3">
        <w:rPr>
          <w:rFonts w:ascii="Arial" w:hAnsi="Arial" w:cs="Arial"/>
          <w:b/>
          <w:bCs/>
          <w:sz w:val="24"/>
          <w:szCs w:val="24"/>
        </w:rPr>
        <w:t>A better understanding of need ensures smart outcomes and appropriate provision.</w:t>
      </w:r>
    </w:p>
    <w:p w14:paraId="1F881650" w14:textId="44EDD16E" w:rsidR="0006794D" w:rsidRPr="0006794D" w:rsidRDefault="0006794D" w:rsidP="0006794D">
      <w:pPr>
        <w:pStyle w:val="Heading2"/>
        <w:shd w:val="clear" w:color="auto" w:fill="FFFFFF"/>
        <w:spacing w:before="0" w:after="180" w:line="300" w:lineRule="atLeast"/>
        <w:rPr>
          <w:rFonts w:ascii="Gill Sans MT" w:eastAsia="Times New Roman" w:hAnsi="Gill Sans MT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The standardised assessments listed below are Qualification Level A, so can be administered by teachers. </w:t>
      </w:r>
    </w:p>
    <w:p w14:paraId="64800058" w14:textId="6BA6A86A" w:rsidR="004B08FD" w:rsidRPr="003E5931" w:rsidRDefault="00507A46" w:rsidP="001A358D">
      <w:pPr>
        <w:rPr>
          <w:rFonts w:ascii="Arial" w:hAnsi="Arial" w:cs="Arial"/>
          <w:i/>
          <w:iCs/>
          <w:sz w:val="24"/>
          <w:szCs w:val="24"/>
        </w:rPr>
      </w:pPr>
      <w:r w:rsidRPr="003E5931">
        <w:rPr>
          <w:rFonts w:ascii="Arial" w:hAnsi="Arial" w:cs="Arial"/>
          <w:i/>
          <w:iCs/>
          <w:sz w:val="24"/>
          <w:szCs w:val="24"/>
        </w:rPr>
        <w:t>Assessments highlighted in bold are in the ‘Supporting Documents’ folder.</w:t>
      </w:r>
    </w:p>
    <w:tbl>
      <w:tblPr>
        <w:tblStyle w:val="TableGrid"/>
        <w:tblW w:w="9962" w:type="dxa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567"/>
        <w:gridCol w:w="5459"/>
      </w:tblGrid>
      <w:tr w:rsidR="00BE446C" w14:paraId="4817DAD1" w14:textId="77777777" w:rsidTr="00227B14">
        <w:tc>
          <w:tcPr>
            <w:tcW w:w="1951" w:type="dxa"/>
          </w:tcPr>
          <w:p w14:paraId="7CE8158E" w14:textId="4EE6B667" w:rsidR="004B08FD" w:rsidRDefault="004B08FD" w:rsidP="004B08FD">
            <w:pPr>
              <w:tabs>
                <w:tab w:val="left" w:pos="53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Communication and Interaction</w:t>
            </w:r>
          </w:p>
        </w:tc>
        <w:tc>
          <w:tcPr>
            <w:tcW w:w="1985" w:type="dxa"/>
          </w:tcPr>
          <w:p w14:paraId="6E8FE663" w14:textId="0F0EB96F" w:rsidR="004B08FD" w:rsidRDefault="004B08FD" w:rsidP="004B08FD">
            <w:pPr>
              <w:tabs>
                <w:tab w:val="left" w:pos="53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Speech and Language</w:t>
            </w:r>
          </w:p>
        </w:tc>
        <w:tc>
          <w:tcPr>
            <w:tcW w:w="567" w:type="dxa"/>
          </w:tcPr>
          <w:p w14:paraId="21866345" w14:textId="27297535" w:rsidR="004B08FD" w:rsidRDefault="004B08FD" w:rsidP="004B08FD">
            <w:pPr>
              <w:tabs>
                <w:tab w:val="left" w:pos="53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1a </w:t>
            </w:r>
          </w:p>
        </w:tc>
        <w:tc>
          <w:tcPr>
            <w:tcW w:w="5459" w:type="dxa"/>
          </w:tcPr>
          <w:p w14:paraId="7AC84EF7" w14:textId="77777777" w:rsidR="004B08FD" w:rsidRPr="003E5931" w:rsidRDefault="004B08FD" w:rsidP="003E5931">
            <w:pPr>
              <w:pStyle w:val="ListParagraph"/>
              <w:numPr>
                <w:ilvl w:val="0"/>
                <w:numId w:val="41"/>
              </w:numPr>
              <w:tabs>
                <w:tab w:val="left" w:pos="538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5931">
              <w:rPr>
                <w:rFonts w:ascii="Arial" w:hAnsi="Arial" w:cs="Arial"/>
                <w:b/>
                <w:bCs/>
                <w:sz w:val="24"/>
                <w:szCs w:val="24"/>
              </w:rPr>
              <w:t>SLT Screen</w:t>
            </w:r>
          </w:p>
          <w:p w14:paraId="593807DC" w14:textId="513152B1" w:rsidR="004B08FD" w:rsidRPr="00F47D2E" w:rsidRDefault="004B08FD" w:rsidP="00F47D2E">
            <w:pPr>
              <w:pStyle w:val="ListParagraph"/>
              <w:numPr>
                <w:ilvl w:val="0"/>
                <w:numId w:val="41"/>
              </w:numPr>
              <w:tabs>
                <w:tab w:val="left" w:pos="538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D2E">
              <w:rPr>
                <w:rFonts w:ascii="Arial" w:hAnsi="Arial" w:cs="Arial"/>
                <w:b/>
                <w:bCs/>
                <w:sz w:val="24"/>
                <w:szCs w:val="24"/>
              </w:rPr>
              <w:t>BLAN</w:t>
            </w:r>
            <w:r w:rsidR="00507A46" w:rsidRPr="00F47D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 language </w:t>
            </w:r>
            <w:r w:rsidR="00C419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of </w:t>
            </w:r>
            <w:r w:rsidR="00507A46" w:rsidRPr="00F47D2E">
              <w:rPr>
                <w:rFonts w:ascii="Arial" w:hAnsi="Arial" w:cs="Arial"/>
                <w:b/>
                <w:bCs/>
                <w:sz w:val="24"/>
                <w:szCs w:val="24"/>
              </w:rPr>
              <w:t>learning</w:t>
            </w:r>
          </w:p>
          <w:p w14:paraId="7DF07FA9" w14:textId="6197F040" w:rsidR="004B08FD" w:rsidRDefault="004B08FD" w:rsidP="003E5931">
            <w:pPr>
              <w:pStyle w:val="ListParagraph"/>
              <w:numPr>
                <w:ilvl w:val="0"/>
                <w:numId w:val="41"/>
              </w:numPr>
              <w:tabs>
                <w:tab w:val="left" w:pos="5380"/>
              </w:tabs>
              <w:rPr>
                <w:rFonts w:ascii="Arial" w:hAnsi="Arial" w:cs="Arial"/>
                <w:sz w:val="24"/>
                <w:szCs w:val="24"/>
              </w:rPr>
            </w:pPr>
            <w:r w:rsidRPr="003E5931">
              <w:rPr>
                <w:rFonts w:ascii="Arial" w:hAnsi="Arial" w:cs="Arial"/>
                <w:sz w:val="24"/>
                <w:szCs w:val="24"/>
              </w:rPr>
              <w:t>RENFREW</w:t>
            </w:r>
            <w:r w:rsidR="004A4EBF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3" w:history="1">
              <w:r w:rsidR="004A4EBF" w:rsidRPr="0076286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https://www.routledge.com/Action-Picture-Test/peechmark-Renfrew/p/book/9781138586208</w:t>
              </w:r>
            </w:hyperlink>
          </w:p>
          <w:p w14:paraId="44C1152F" w14:textId="2E41A16E" w:rsidR="003E5931" w:rsidRDefault="004B08FD" w:rsidP="003E5931">
            <w:pPr>
              <w:pStyle w:val="ListParagraph"/>
              <w:numPr>
                <w:ilvl w:val="0"/>
                <w:numId w:val="41"/>
              </w:numPr>
              <w:tabs>
                <w:tab w:val="left" w:pos="5380"/>
              </w:tabs>
              <w:rPr>
                <w:rFonts w:ascii="Arial" w:hAnsi="Arial" w:cs="Arial"/>
                <w:sz w:val="24"/>
                <w:szCs w:val="24"/>
              </w:rPr>
            </w:pPr>
            <w:r w:rsidRPr="003E5931">
              <w:rPr>
                <w:rFonts w:ascii="Arial" w:hAnsi="Arial" w:cs="Arial"/>
                <w:sz w:val="24"/>
                <w:szCs w:val="24"/>
              </w:rPr>
              <w:t>B</w:t>
            </w:r>
            <w:r w:rsidR="003E5931" w:rsidRPr="003E5931">
              <w:rPr>
                <w:rFonts w:ascii="Arial" w:hAnsi="Arial" w:cs="Arial"/>
                <w:sz w:val="24"/>
                <w:szCs w:val="24"/>
              </w:rPr>
              <w:t>ritish Picture Vocabulary Scale</w:t>
            </w:r>
            <w:r w:rsidR="004A4EBF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4" w:history="1">
              <w:r w:rsidR="004A4EBF" w:rsidRPr="0076286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https://www.gl-assessment.co.uk/assessments/products/british-picture-vocabulary-scale/</w:t>
              </w:r>
            </w:hyperlink>
          </w:p>
          <w:p w14:paraId="17911038" w14:textId="77777777" w:rsidR="002A7610" w:rsidRPr="00832B1D" w:rsidRDefault="003E5931" w:rsidP="002A7610">
            <w:pPr>
              <w:pStyle w:val="ListParagraph"/>
              <w:numPr>
                <w:ilvl w:val="0"/>
                <w:numId w:val="41"/>
              </w:numPr>
              <w:shd w:val="clear" w:color="auto" w:fill="FFFFFF"/>
              <w:spacing w:after="37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7610">
              <w:rPr>
                <w:rFonts w:ascii="Arial" w:hAnsi="Arial" w:cs="Arial"/>
                <w:sz w:val="24"/>
                <w:szCs w:val="24"/>
              </w:rPr>
              <w:t>Language c</w:t>
            </w:r>
            <w:r w:rsidR="004B08FD" w:rsidRPr="002A7610">
              <w:rPr>
                <w:rFonts w:ascii="Arial" w:hAnsi="Arial" w:cs="Arial"/>
                <w:sz w:val="24"/>
                <w:szCs w:val="24"/>
              </w:rPr>
              <w:t>hecklist</w:t>
            </w:r>
            <w:r w:rsidRPr="002A7610">
              <w:rPr>
                <w:rFonts w:ascii="Arial" w:hAnsi="Arial" w:cs="Arial"/>
                <w:sz w:val="24"/>
                <w:szCs w:val="24"/>
              </w:rPr>
              <w:t xml:space="preserve"> links</w:t>
            </w:r>
            <w:r w:rsidR="002A7610" w:rsidRPr="002A7610">
              <w:rPr>
                <w:rFonts w:ascii="Arial" w:hAnsi="Arial" w:cs="Arial"/>
                <w:sz w:val="24"/>
                <w:szCs w:val="24"/>
              </w:rPr>
              <w:t>:</w:t>
            </w:r>
            <w:r w:rsidR="002A76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hyperlink r:id="rId15" w:history="1">
              <w:r w:rsidR="002A7610" w:rsidRPr="004A4EBF">
                <w:rPr>
                  <w:rFonts w:ascii="Arial" w:eastAsia="Times New Roman" w:hAnsi="Arial" w:cs="Arial"/>
                  <w:color w:val="515AF2"/>
                  <w:spacing w:val="3"/>
                  <w:sz w:val="24"/>
                  <w:szCs w:val="24"/>
                  <w:u w:val="single"/>
                  <w:lang w:eastAsia="en-GB"/>
                </w:rPr>
                <w:t>I CAN</w:t>
              </w:r>
            </w:hyperlink>
            <w:r w:rsidR="002A7610" w:rsidRPr="004A4EBF">
              <w:rPr>
                <w:rFonts w:ascii="Arial" w:eastAsia="Times New Roman" w:hAnsi="Arial" w:cs="Arial"/>
                <w:color w:val="515AF2"/>
                <w:spacing w:val="3"/>
                <w:sz w:val="24"/>
                <w:szCs w:val="24"/>
                <w:u w:val="single"/>
                <w:lang w:eastAsia="en-GB"/>
              </w:rPr>
              <w:t xml:space="preserve">, </w:t>
            </w:r>
            <w:hyperlink r:id="rId16" w:history="1">
              <w:r w:rsidR="002A7610" w:rsidRPr="004A4EBF">
                <w:rPr>
                  <w:rFonts w:ascii="Arial" w:eastAsia="Times New Roman" w:hAnsi="Arial" w:cs="Arial"/>
                  <w:color w:val="515AF2"/>
                  <w:spacing w:val="3"/>
                  <w:sz w:val="24"/>
                  <w:szCs w:val="24"/>
                  <w:u w:val="single"/>
                  <w:lang w:eastAsia="en-GB"/>
                </w:rPr>
                <w:t>Afasic</w:t>
              </w:r>
            </w:hyperlink>
            <w:r w:rsidR="002A7610" w:rsidRPr="004A4EBF">
              <w:rPr>
                <w:rFonts w:ascii="Arial" w:eastAsia="Times New Roman" w:hAnsi="Arial" w:cs="Arial"/>
                <w:color w:val="222222"/>
                <w:spacing w:val="3"/>
                <w:sz w:val="24"/>
                <w:szCs w:val="24"/>
                <w:lang w:eastAsia="en-GB"/>
              </w:rPr>
              <w:t xml:space="preserve">, </w:t>
            </w:r>
            <w:hyperlink r:id="rId17" w:history="1">
              <w:r w:rsidR="002A7610" w:rsidRPr="004A4EBF">
                <w:rPr>
                  <w:rFonts w:ascii="Arial" w:eastAsia="Times New Roman" w:hAnsi="Arial" w:cs="Arial"/>
                  <w:color w:val="515AF2"/>
                  <w:spacing w:val="3"/>
                  <w:sz w:val="24"/>
                  <w:szCs w:val="24"/>
                  <w:u w:val="single"/>
                  <w:lang w:eastAsia="en-GB"/>
                </w:rPr>
                <w:t>The Communication Trust</w:t>
              </w:r>
            </w:hyperlink>
            <w:r w:rsidR="002A7610" w:rsidRPr="004A4EBF">
              <w:rPr>
                <w:rFonts w:ascii="Arial" w:eastAsia="Times New Roman" w:hAnsi="Arial" w:cs="Arial"/>
                <w:color w:val="515AF2"/>
                <w:spacing w:val="3"/>
                <w:sz w:val="24"/>
                <w:szCs w:val="24"/>
                <w:u w:val="single"/>
                <w:lang w:eastAsia="en-GB"/>
              </w:rPr>
              <w:t xml:space="preserve">, </w:t>
            </w:r>
            <w:hyperlink r:id="rId18" w:history="1">
              <w:r w:rsidR="002A7610" w:rsidRPr="004A4EBF">
                <w:rPr>
                  <w:rFonts w:ascii="Arial" w:eastAsia="Times New Roman" w:hAnsi="Arial" w:cs="Arial"/>
                  <w:color w:val="515AF2"/>
                  <w:spacing w:val="3"/>
                  <w:sz w:val="24"/>
                  <w:szCs w:val="24"/>
                  <w:u w:val="single"/>
                  <w:lang w:eastAsia="en-GB"/>
                </w:rPr>
                <w:t>Talking Point.</w:t>
              </w:r>
            </w:hyperlink>
          </w:p>
          <w:p w14:paraId="3B9B18EC" w14:textId="70861CFE" w:rsidR="00832B1D" w:rsidRPr="00832B1D" w:rsidRDefault="00832B1D" w:rsidP="00832B1D">
            <w:pPr>
              <w:pStyle w:val="ListParagraph"/>
              <w:numPr>
                <w:ilvl w:val="0"/>
                <w:numId w:val="41"/>
              </w:numPr>
              <w:shd w:val="clear" w:color="auto" w:fill="FFFFFF"/>
              <w:spacing w:after="37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2B1D">
              <w:rPr>
                <w:rFonts w:ascii="Arial" w:eastAsia="Times New Roman" w:hAnsi="Arial" w:cs="Arial"/>
                <w:spacing w:val="3"/>
                <w:sz w:val="24"/>
                <w:szCs w:val="24"/>
                <w:lang w:eastAsia="en-GB"/>
              </w:rPr>
              <w:t>Teaching Talking</w:t>
            </w:r>
            <w:r>
              <w:rPr>
                <w:rFonts w:ascii="Arial" w:eastAsia="Times New Roman" w:hAnsi="Arial" w:cs="Arial"/>
                <w:spacing w:val="3"/>
                <w:sz w:val="24"/>
                <w:szCs w:val="24"/>
                <w:lang w:eastAsia="en-GB"/>
              </w:rPr>
              <w:t xml:space="preserve"> </w:t>
            </w:r>
            <w:hyperlink r:id="rId19" w:history="1">
              <w:r w:rsidRPr="0076286C">
                <w:rPr>
                  <w:rStyle w:val="Hyperlink"/>
                  <w:rFonts w:ascii="Arial" w:eastAsia="Times New Roman" w:hAnsi="Arial" w:cs="Arial"/>
                  <w:spacing w:val="3"/>
                  <w:sz w:val="24"/>
                  <w:szCs w:val="24"/>
                  <w:lang w:eastAsia="en-GB"/>
                </w:rPr>
                <w:t>https://www.gl-assessment.co.uk/assessments/products/teaching-talking/</w:t>
              </w:r>
            </w:hyperlink>
          </w:p>
        </w:tc>
      </w:tr>
      <w:tr w:rsidR="00BE446C" w14:paraId="01B84F04" w14:textId="77777777" w:rsidTr="00227B14">
        <w:tc>
          <w:tcPr>
            <w:tcW w:w="1951" w:type="dxa"/>
          </w:tcPr>
          <w:p w14:paraId="56326FE5" w14:textId="77777777" w:rsidR="004B08FD" w:rsidRDefault="004B08FD" w:rsidP="004B08FD">
            <w:pPr>
              <w:tabs>
                <w:tab w:val="left" w:pos="5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7FB9A93" w14:textId="0F777362" w:rsidR="004B08FD" w:rsidRDefault="004B08FD" w:rsidP="004B08FD">
            <w:pPr>
              <w:tabs>
                <w:tab w:val="left" w:pos="53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 Communication</w:t>
            </w:r>
          </w:p>
        </w:tc>
        <w:tc>
          <w:tcPr>
            <w:tcW w:w="567" w:type="dxa"/>
          </w:tcPr>
          <w:p w14:paraId="3A65F94E" w14:textId="7C823EAD" w:rsidR="004B08FD" w:rsidRDefault="004B08FD" w:rsidP="004B08FD">
            <w:pPr>
              <w:tabs>
                <w:tab w:val="left" w:pos="53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1b</w:t>
            </w:r>
          </w:p>
        </w:tc>
        <w:tc>
          <w:tcPr>
            <w:tcW w:w="5459" w:type="dxa"/>
          </w:tcPr>
          <w:p w14:paraId="183D3430" w14:textId="77777777" w:rsidR="004B08FD" w:rsidRPr="002A7610" w:rsidRDefault="004B08FD" w:rsidP="00F47D2E">
            <w:pPr>
              <w:pStyle w:val="ListParagraph"/>
              <w:numPr>
                <w:ilvl w:val="0"/>
                <w:numId w:val="42"/>
              </w:numPr>
              <w:tabs>
                <w:tab w:val="left" w:pos="538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7610">
              <w:rPr>
                <w:rFonts w:ascii="Arial" w:hAnsi="Arial" w:cs="Arial"/>
                <w:b/>
                <w:bCs/>
                <w:sz w:val="24"/>
                <w:szCs w:val="24"/>
              </w:rPr>
              <w:t>ASD Screen</w:t>
            </w:r>
          </w:p>
          <w:p w14:paraId="1FA67612" w14:textId="77777777" w:rsidR="00F47D2E" w:rsidRPr="004E02C6" w:rsidRDefault="00F47D2E" w:rsidP="00F47D2E">
            <w:pPr>
              <w:pStyle w:val="ListParagraph"/>
              <w:numPr>
                <w:ilvl w:val="0"/>
                <w:numId w:val="42"/>
              </w:numPr>
              <w:tabs>
                <w:tab w:val="left" w:pos="5380"/>
              </w:tabs>
              <w:rPr>
                <w:rFonts w:ascii="Arial" w:hAnsi="Arial" w:cs="Arial"/>
                <w:sz w:val="24"/>
                <w:szCs w:val="24"/>
              </w:rPr>
            </w:pPr>
            <w:r w:rsidRPr="002A7610">
              <w:rPr>
                <w:rFonts w:ascii="Arial" w:hAnsi="Arial" w:cs="Arial"/>
                <w:b/>
                <w:bCs/>
                <w:sz w:val="24"/>
                <w:szCs w:val="24"/>
              </w:rPr>
              <w:t>SCERTS</w:t>
            </w:r>
            <w:r w:rsidR="00735B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communication levels</w:t>
            </w:r>
          </w:p>
          <w:p w14:paraId="76ABF1CE" w14:textId="77777777" w:rsidR="004E02C6" w:rsidRDefault="004E02C6" w:rsidP="004E02C6">
            <w:pPr>
              <w:pStyle w:val="ListParagraph"/>
              <w:numPr>
                <w:ilvl w:val="0"/>
                <w:numId w:val="42"/>
              </w:numPr>
              <w:tabs>
                <w:tab w:val="left" w:pos="53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SCERTS </w:t>
            </w:r>
            <w:hyperlink r:id="rId20" w:history="1">
              <w:r w:rsidRPr="004E02C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https://scerts.com/</w:t>
              </w:r>
            </w:hyperlink>
          </w:p>
          <w:p w14:paraId="36772F1F" w14:textId="20A7B0A1" w:rsidR="00832B1D" w:rsidRPr="00832B1D" w:rsidRDefault="00832B1D" w:rsidP="004E02C6">
            <w:pPr>
              <w:pStyle w:val="ListParagraph"/>
              <w:numPr>
                <w:ilvl w:val="0"/>
                <w:numId w:val="42"/>
              </w:numPr>
              <w:tabs>
                <w:tab w:val="left" w:pos="5380"/>
              </w:tabs>
              <w:rPr>
                <w:rFonts w:ascii="Arial" w:hAnsi="Arial" w:cs="Arial"/>
                <w:sz w:val="24"/>
                <w:szCs w:val="24"/>
              </w:rPr>
            </w:pPr>
            <w:r w:rsidRPr="00832B1D">
              <w:rPr>
                <w:rFonts w:ascii="Arial" w:hAnsi="Arial" w:cs="Arial"/>
                <w:sz w:val="24"/>
                <w:szCs w:val="24"/>
              </w:rPr>
              <w:t xml:space="preserve">Coventry Grid </w:t>
            </w:r>
            <w:hyperlink r:id="rId21" w:history="1">
              <w:r w:rsidRPr="00832B1D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https://www.pdasociety.org.uk/wp-content/uploads/2019/07/GAP-Eaton-et-al.pdf</w:t>
              </w:r>
            </w:hyperlink>
          </w:p>
          <w:p w14:paraId="751A017F" w14:textId="40C73CE0" w:rsidR="00832B1D" w:rsidRPr="004E02C6" w:rsidRDefault="00832B1D" w:rsidP="00832B1D">
            <w:pPr>
              <w:pStyle w:val="ListParagraph"/>
              <w:tabs>
                <w:tab w:val="left" w:pos="5380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46C" w14:paraId="55A79C3B" w14:textId="77777777" w:rsidTr="00227B14">
        <w:tc>
          <w:tcPr>
            <w:tcW w:w="1951" w:type="dxa"/>
          </w:tcPr>
          <w:p w14:paraId="16BBF2E5" w14:textId="41BCE1D2" w:rsidR="004B08FD" w:rsidRDefault="004B08FD" w:rsidP="004B08FD">
            <w:pPr>
              <w:tabs>
                <w:tab w:val="left" w:pos="53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Cognition and Learning</w:t>
            </w:r>
          </w:p>
        </w:tc>
        <w:tc>
          <w:tcPr>
            <w:tcW w:w="1985" w:type="dxa"/>
          </w:tcPr>
          <w:p w14:paraId="4361F5A3" w14:textId="61AA8D15" w:rsidR="004B08FD" w:rsidRDefault="004B08FD" w:rsidP="004B08FD">
            <w:pPr>
              <w:tabs>
                <w:tab w:val="left" w:pos="53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Learning</w:t>
            </w:r>
          </w:p>
        </w:tc>
        <w:tc>
          <w:tcPr>
            <w:tcW w:w="567" w:type="dxa"/>
          </w:tcPr>
          <w:p w14:paraId="201952C5" w14:textId="2BAB7D8B" w:rsidR="004B08FD" w:rsidRDefault="004B08FD" w:rsidP="004B08FD">
            <w:pPr>
              <w:tabs>
                <w:tab w:val="left" w:pos="53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2a</w:t>
            </w:r>
          </w:p>
        </w:tc>
        <w:tc>
          <w:tcPr>
            <w:tcW w:w="5459" w:type="dxa"/>
          </w:tcPr>
          <w:p w14:paraId="2EFE2E11" w14:textId="43E08944" w:rsidR="004B08FD" w:rsidRPr="007E62F1" w:rsidRDefault="007E62F1" w:rsidP="007E62F1">
            <w:pPr>
              <w:pStyle w:val="ListParagraph"/>
              <w:numPr>
                <w:ilvl w:val="0"/>
                <w:numId w:val="40"/>
              </w:numPr>
              <w:tabs>
                <w:tab w:val="left" w:pos="53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Ravens Matrices </w:t>
            </w:r>
            <w:hyperlink r:id="rId22" w:history="1">
              <w:r w:rsidRPr="0076286C">
                <w:rPr>
                  <w:rStyle w:val="Hyperlink"/>
                  <w:rFonts w:ascii="Arial" w:hAnsi="Arial" w:cs="Arial"/>
                  <w:sz w:val="24"/>
                  <w:szCs w:val="24"/>
                </w:rPr>
                <w:t>www.pearsonclinical.co.uk</w:t>
              </w:r>
            </w:hyperlink>
          </w:p>
          <w:p w14:paraId="67A893A9" w14:textId="77E3D443" w:rsidR="004B08FD" w:rsidRPr="00A2628F" w:rsidRDefault="00735B1F" w:rsidP="003E5931">
            <w:pPr>
              <w:pStyle w:val="ListParagraph"/>
              <w:numPr>
                <w:ilvl w:val="0"/>
                <w:numId w:val="40"/>
              </w:numPr>
              <w:tabs>
                <w:tab w:val="left" w:pos="5380"/>
              </w:tabs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Cognitive Abilities Tests (KS3 entry) </w:t>
            </w:r>
            <w:hyperlink r:id="rId23" w:history="1">
              <w:r w:rsidRPr="0076286C">
                <w:rPr>
                  <w:rStyle w:val="Hyperlink"/>
                  <w:rFonts w:ascii="Arial" w:hAnsi="Arial" w:cs="Arial"/>
                  <w:sz w:val="24"/>
                  <w:szCs w:val="24"/>
                </w:rPr>
                <w:t>www.gl-assessment.co.uk</w:t>
              </w:r>
            </w:hyperlink>
          </w:p>
          <w:p w14:paraId="7A5310A3" w14:textId="1468C9A1" w:rsidR="00A2628F" w:rsidRDefault="00A2628F" w:rsidP="003E5931">
            <w:pPr>
              <w:pStyle w:val="ListParagraph"/>
              <w:numPr>
                <w:ilvl w:val="0"/>
                <w:numId w:val="40"/>
              </w:numPr>
              <w:tabs>
                <w:tab w:val="left" w:pos="5380"/>
              </w:tabs>
              <w:rPr>
                <w:rFonts w:ascii="Arial" w:hAnsi="Arial" w:cs="Arial"/>
                <w:sz w:val="24"/>
                <w:szCs w:val="24"/>
              </w:rPr>
            </w:pPr>
            <w:r w:rsidRPr="00A2628F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  <w:t xml:space="preserve">Working </w:t>
            </w:r>
            <w: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  <w:t>M</w:t>
            </w:r>
            <w:r w:rsidRPr="00A2628F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  <w:t xml:space="preserve">emory Rating Scale </w:t>
            </w:r>
            <w:r w:rsidRPr="00A2628F">
              <w:rPr>
                <w:rStyle w:val="Hyperlink"/>
                <w:rFonts w:ascii="Arial" w:hAnsi="Arial" w:cs="Arial"/>
                <w:sz w:val="24"/>
                <w:szCs w:val="24"/>
              </w:rPr>
              <w:t>https://www.pearsonclinical.co.uk/Psychology/ChildCognitionNeuropsychologyandLanguage/ChildMemory/WorkingMemoryRatingScale(WMRS)/WorkingMemoryRatingScale(WMRS).aspx</w:t>
            </w:r>
          </w:p>
          <w:p w14:paraId="23677073" w14:textId="4C60C98A" w:rsidR="00050199" w:rsidRDefault="00050199" w:rsidP="003E5931">
            <w:pPr>
              <w:pStyle w:val="ListParagraph"/>
              <w:numPr>
                <w:ilvl w:val="0"/>
                <w:numId w:val="40"/>
              </w:numPr>
              <w:tabs>
                <w:tab w:val="left" w:pos="5380"/>
              </w:tabs>
              <w:rPr>
                <w:rFonts w:ascii="Arial" w:hAnsi="Arial" w:cs="Arial"/>
                <w:sz w:val="24"/>
                <w:szCs w:val="24"/>
              </w:rPr>
            </w:pPr>
            <w:r w:rsidRPr="003E5931">
              <w:rPr>
                <w:rFonts w:ascii="Arial" w:hAnsi="Arial" w:cs="Arial"/>
                <w:sz w:val="24"/>
                <w:szCs w:val="24"/>
              </w:rPr>
              <w:t>Functional skills (</w:t>
            </w:r>
            <w:r w:rsidRPr="000B09BF">
              <w:rPr>
                <w:rFonts w:ascii="Arial" w:hAnsi="Arial" w:cs="Arial"/>
                <w:b/>
                <w:bCs/>
                <w:sz w:val="24"/>
                <w:szCs w:val="24"/>
              </w:rPr>
              <w:t>see independence skills</w:t>
            </w:r>
            <w:r w:rsidRPr="003E5931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82086D4" w14:textId="1B1458BD" w:rsidR="007E62F1" w:rsidRPr="007E62F1" w:rsidRDefault="007E62F1" w:rsidP="003E5931">
            <w:pPr>
              <w:pStyle w:val="ListParagraph"/>
              <w:numPr>
                <w:ilvl w:val="0"/>
                <w:numId w:val="40"/>
              </w:numPr>
              <w:tabs>
                <w:tab w:val="left" w:pos="538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62F1">
              <w:rPr>
                <w:rFonts w:ascii="Arial" w:hAnsi="Arial" w:cs="Arial"/>
                <w:b/>
                <w:bCs/>
                <w:sz w:val="24"/>
                <w:szCs w:val="24"/>
              </w:rPr>
              <w:t>Formative assessment of learning difficulties</w:t>
            </w:r>
          </w:p>
          <w:p w14:paraId="2D0A5FB0" w14:textId="77777777" w:rsidR="007E62F1" w:rsidRDefault="007E62F1" w:rsidP="003E5931">
            <w:pPr>
              <w:pStyle w:val="ListParagraph"/>
              <w:numPr>
                <w:ilvl w:val="0"/>
                <w:numId w:val="40"/>
              </w:numPr>
              <w:tabs>
                <w:tab w:val="left" w:pos="53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Professional observation (construction, puzzles, problem solving)</w:t>
            </w:r>
          </w:p>
          <w:p w14:paraId="06892045" w14:textId="6FBFD706" w:rsidR="004A4EBF" w:rsidRPr="003E5931" w:rsidRDefault="004A4EBF" w:rsidP="003E5931">
            <w:pPr>
              <w:pStyle w:val="ListParagraph"/>
              <w:numPr>
                <w:ilvl w:val="0"/>
                <w:numId w:val="40"/>
              </w:numPr>
              <w:tabs>
                <w:tab w:val="left" w:pos="53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Tell time, know DOB, address</w:t>
            </w:r>
          </w:p>
        </w:tc>
      </w:tr>
      <w:tr w:rsidR="00BE446C" w14:paraId="7C01008E" w14:textId="77777777" w:rsidTr="00227B14">
        <w:tc>
          <w:tcPr>
            <w:tcW w:w="1951" w:type="dxa"/>
          </w:tcPr>
          <w:p w14:paraId="1A2160DF" w14:textId="77777777" w:rsidR="004B08FD" w:rsidRDefault="004B08FD" w:rsidP="004B08FD">
            <w:pPr>
              <w:tabs>
                <w:tab w:val="left" w:pos="5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D8E11E6" w14:textId="7DC13720" w:rsidR="004B08FD" w:rsidRDefault="004B08FD" w:rsidP="004B08FD">
            <w:pPr>
              <w:tabs>
                <w:tab w:val="left" w:pos="53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Specific Learning Difficulties</w:t>
            </w:r>
          </w:p>
        </w:tc>
        <w:tc>
          <w:tcPr>
            <w:tcW w:w="567" w:type="dxa"/>
          </w:tcPr>
          <w:p w14:paraId="1E515197" w14:textId="6CFBF95D" w:rsidR="004B08FD" w:rsidRDefault="004B08FD" w:rsidP="004B08FD">
            <w:pPr>
              <w:tabs>
                <w:tab w:val="left" w:pos="53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2b</w:t>
            </w:r>
          </w:p>
        </w:tc>
        <w:tc>
          <w:tcPr>
            <w:tcW w:w="5459" w:type="dxa"/>
          </w:tcPr>
          <w:p w14:paraId="7FFEA288" w14:textId="77777777" w:rsidR="00A9363B" w:rsidRDefault="004A4EBF" w:rsidP="003E5931">
            <w:pPr>
              <w:pStyle w:val="ListParagraph"/>
              <w:numPr>
                <w:ilvl w:val="0"/>
                <w:numId w:val="39"/>
              </w:numPr>
              <w:tabs>
                <w:tab w:val="left" w:pos="53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York Assessment of Reading Comprehension (YARC)</w:t>
            </w:r>
          </w:p>
          <w:p w14:paraId="2173A19C" w14:textId="18F4BCE0" w:rsidR="004B08FD" w:rsidRPr="004A4EBF" w:rsidRDefault="004A4EBF" w:rsidP="00A9363B">
            <w:pPr>
              <w:pStyle w:val="ListParagraph"/>
              <w:tabs>
                <w:tab w:val="left" w:pos="5380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24" w:history="1">
              <w:r w:rsidRPr="0076286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https://www.gl-assessment.co.uk/assessments/products/yarc/</w:t>
              </w:r>
            </w:hyperlink>
            <w:r>
              <w:t xml:space="preserve"> </w:t>
            </w:r>
          </w:p>
          <w:p w14:paraId="5E9CA1E3" w14:textId="77777777" w:rsidR="00BE446C" w:rsidRPr="00BE446C" w:rsidRDefault="004B08FD" w:rsidP="00BE446C">
            <w:pPr>
              <w:pStyle w:val="ListParagraph"/>
              <w:numPr>
                <w:ilvl w:val="0"/>
                <w:numId w:val="39"/>
              </w:numPr>
              <w:tabs>
                <w:tab w:val="left" w:pos="538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5931">
              <w:rPr>
                <w:rFonts w:ascii="Arial" w:hAnsi="Arial" w:cs="Arial"/>
                <w:sz w:val="24"/>
                <w:szCs w:val="24"/>
              </w:rPr>
              <w:t>Wide Range Achievement Test</w:t>
            </w:r>
            <w:r w:rsidR="00BE446C">
              <w:rPr>
                <w:rFonts w:ascii="Arial" w:hAnsi="Arial" w:cs="Arial"/>
                <w:sz w:val="24"/>
                <w:szCs w:val="24"/>
              </w:rPr>
              <w:t xml:space="preserve"> (WRAT5) </w:t>
            </w:r>
            <w:hyperlink r:id="rId25" w:history="1">
              <w:r w:rsidR="00BE446C" w:rsidRPr="0076286C">
                <w:rPr>
                  <w:rStyle w:val="Hyperlink"/>
                  <w:rFonts w:ascii="Arial" w:hAnsi="Arial" w:cs="Arial"/>
                  <w:sz w:val="24"/>
                  <w:szCs w:val="24"/>
                </w:rPr>
                <w:t>www.pearsonclinical.co.uk/</w:t>
              </w:r>
            </w:hyperlink>
          </w:p>
          <w:p w14:paraId="701954CB" w14:textId="54A88D75" w:rsidR="004B08FD" w:rsidRDefault="004B08FD" w:rsidP="003E5931">
            <w:pPr>
              <w:pStyle w:val="ListParagraph"/>
              <w:numPr>
                <w:ilvl w:val="0"/>
                <w:numId w:val="39"/>
              </w:numPr>
              <w:tabs>
                <w:tab w:val="left" w:pos="5380"/>
              </w:tabs>
              <w:rPr>
                <w:rFonts w:ascii="Arial" w:hAnsi="Arial" w:cs="Arial"/>
                <w:sz w:val="24"/>
                <w:szCs w:val="24"/>
              </w:rPr>
            </w:pPr>
            <w:r w:rsidRPr="003E5931">
              <w:rPr>
                <w:rFonts w:ascii="Arial" w:hAnsi="Arial" w:cs="Arial"/>
                <w:sz w:val="24"/>
                <w:szCs w:val="24"/>
              </w:rPr>
              <w:t>C</w:t>
            </w:r>
            <w:r w:rsidR="00735B1F">
              <w:rPr>
                <w:rFonts w:ascii="Arial" w:hAnsi="Arial" w:cs="Arial"/>
                <w:sz w:val="24"/>
                <w:szCs w:val="24"/>
              </w:rPr>
              <w:t>omprehensive Test of Phonological Processing (C</w:t>
            </w:r>
            <w:r w:rsidRPr="003E5931">
              <w:rPr>
                <w:rFonts w:ascii="Arial" w:hAnsi="Arial" w:cs="Arial"/>
                <w:sz w:val="24"/>
                <w:szCs w:val="24"/>
              </w:rPr>
              <w:t>TOPP</w:t>
            </w:r>
            <w:r w:rsidR="00735B1F">
              <w:rPr>
                <w:rFonts w:ascii="Arial" w:hAnsi="Arial" w:cs="Arial"/>
                <w:sz w:val="24"/>
                <w:szCs w:val="24"/>
              </w:rPr>
              <w:t xml:space="preserve"> 2) </w:t>
            </w:r>
            <w:hyperlink r:id="rId26" w:history="1">
              <w:r w:rsidR="00735B1F" w:rsidRPr="0076286C">
                <w:rPr>
                  <w:rStyle w:val="Hyperlink"/>
                  <w:rFonts w:ascii="Arial" w:hAnsi="Arial" w:cs="Arial"/>
                  <w:sz w:val="24"/>
                  <w:szCs w:val="24"/>
                </w:rPr>
                <w:t>www.annarbor.co.uk</w:t>
              </w:r>
            </w:hyperlink>
          </w:p>
          <w:p w14:paraId="0A3CF248" w14:textId="1A570E00" w:rsidR="004B08FD" w:rsidRDefault="004B08FD" w:rsidP="003E5931">
            <w:pPr>
              <w:pStyle w:val="ListParagraph"/>
              <w:numPr>
                <w:ilvl w:val="0"/>
                <w:numId w:val="39"/>
              </w:numPr>
              <w:tabs>
                <w:tab w:val="left" w:pos="5380"/>
              </w:tabs>
              <w:rPr>
                <w:rFonts w:ascii="Arial" w:hAnsi="Arial" w:cs="Arial"/>
                <w:sz w:val="24"/>
                <w:szCs w:val="24"/>
              </w:rPr>
            </w:pPr>
            <w:r w:rsidRPr="003E5931">
              <w:rPr>
                <w:rFonts w:ascii="Arial" w:hAnsi="Arial" w:cs="Arial"/>
                <w:sz w:val="24"/>
                <w:szCs w:val="24"/>
              </w:rPr>
              <w:t>T</w:t>
            </w:r>
            <w:r w:rsidR="00735B1F">
              <w:rPr>
                <w:rFonts w:ascii="Arial" w:hAnsi="Arial" w:cs="Arial"/>
                <w:sz w:val="24"/>
                <w:szCs w:val="24"/>
              </w:rPr>
              <w:t>est of Word Reading Efficiency (T</w:t>
            </w:r>
            <w:r w:rsidRPr="003E5931">
              <w:rPr>
                <w:rFonts w:ascii="Arial" w:hAnsi="Arial" w:cs="Arial"/>
                <w:sz w:val="24"/>
                <w:szCs w:val="24"/>
              </w:rPr>
              <w:t>OWRE</w:t>
            </w:r>
            <w:r w:rsidR="00735B1F">
              <w:rPr>
                <w:rFonts w:ascii="Arial" w:hAnsi="Arial" w:cs="Arial"/>
                <w:sz w:val="24"/>
                <w:szCs w:val="24"/>
              </w:rPr>
              <w:t xml:space="preserve">2) </w:t>
            </w:r>
            <w:hyperlink r:id="rId27" w:history="1">
              <w:r w:rsidR="00735B1F" w:rsidRPr="0076286C">
                <w:rPr>
                  <w:rStyle w:val="Hyperlink"/>
                  <w:rFonts w:ascii="Arial" w:hAnsi="Arial" w:cs="Arial"/>
                  <w:sz w:val="24"/>
                  <w:szCs w:val="24"/>
                </w:rPr>
                <w:t>www.annarbor.co.uk</w:t>
              </w:r>
            </w:hyperlink>
          </w:p>
          <w:p w14:paraId="396B9EA4" w14:textId="2D689A3F" w:rsidR="00BE446C" w:rsidRPr="00BE446C" w:rsidRDefault="00BE446C" w:rsidP="006916F1">
            <w:pPr>
              <w:pStyle w:val="ListParagraph"/>
              <w:numPr>
                <w:ilvl w:val="0"/>
                <w:numId w:val="39"/>
              </w:numPr>
              <w:tabs>
                <w:tab w:val="left" w:pos="538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446C">
              <w:rPr>
                <w:rFonts w:ascii="Arial" w:hAnsi="Arial" w:cs="Arial"/>
                <w:sz w:val="24"/>
                <w:szCs w:val="24"/>
              </w:rPr>
              <w:t xml:space="preserve">Detailed Assessment of Speed of Handwriting (DASH) </w:t>
            </w:r>
            <w:hyperlink r:id="rId28" w:history="1">
              <w:r w:rsidRPr="0076286C">
                <w:rPr>
                  <w:rStyle w:val="Hyperlink"/>
                  <w:rFonts w:ascii="Arial" w:hAnsi="Arial" w:cs="Arial"/>
                  <w:sz w:val="24"/>
                  <w:szCs w:val="24"/>
                </w:rPr>
                <w:t>www.pearsonclinical.co.uk/</w:t>
              </w:r>
            </w:hyperlink>
          </w:p>
          <w:p w14:paraId="4E10942C" w14:textId="322CB335" w:rsidR="00050199" w:rsidRPr="00BE446C" w:rsidRDefault="00507A46" w:rsidP="006916F1">
            <w:pPr>
              <w:pStyle w:val="ListParagraph"/>
              <w:numPr>
                <w:ilvl w:val="0"/>
                <w:numId w:val="39"/>
              </w:numPr>
              <w:tabs>
                <w:tab w:val="left" w:pos="538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44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Hedderley </w:t>
            </w:r>
            <w:r w:rsidR="00A2628F">
              <w:rPr>
                <w:rFonts w:ascii="Arial" w:hAnsi="Arial" w:cs="Arial"/>
                <w:b/>
                <w:bCs/>
                <w:sz w:val="24"/>
                <w:szCs w:val="24"/>
              </w:rPr>
              <w:t>writing</w:t>
            </w:r>
            <w:r w:rsidR="00050199" w:rsidRPr="00BE44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speed </w:t>
            </w:r>
            <w:r w:rsidRPr="00BE446C">
              <w:rPr>
                <w:rFonts w:ascii="Arial" w:hAnsi="Arial" w:cs="Arial"/>
                <w:b/>
                <w:bCs/>
                <w:sz w:val="24"/>
                <w:szCs w:val="24"/>
              </w:rPr>
              <w:t>norms</w:t>
            </w:r>
          </w:p>
          <w:p w14:paraId="69A20E33" w14:textId="067C834B" w:rsidR="00507A46" w:rsidRDefault="00507A46" w:rsidP="003E5931">
            <w:pPr>
              <w:pStyle w:val="ListParagraph"/>
              <w:numPr>
                <w:ilvl w:val="0"/>
                <w:numId w:val="39"/>
              </w:numPr>
              <w:tabs>
                <w:tab w:val="left" w:pos="5380"/>
              </w:tabs>
              <w:rPr>
                <w:rFonts w:ascii="Arial" w:hAnsi="Arial" w:cs="Arial"/>
                <w:sz w:val="24"/>
                <w:szCs w:val="24"/>
              </w:rPr>
            </w:pPr>
            <w:r w:rsidRPr="003E5931">
              <w:rPr>
                <w:rFonts w:ascii="Arial" w:hAnsi="Arial" w:cs="Arial"/>
                <w:sz w:val="24"/>
                <w:szCs w:val="24"/>
              </w:rPr>
              <w:t>Phonic</w:t>
            </w:r>
            <w:r w:rsidR="00735B1F">
              <w:rPr>
                <w:rFonts w:ascii="Arial" w:hAnsi="Arial" w:cs="Arial"/>
                <w:sz w:val="24"/>
                <w:szCs w:val="24"/>
              </w:rPr>
              <w:t>s screeners (DoE)</w:t>
            </w:r>
            <w:r w:rsidR="00BE446C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29" w:history="1">
              <w:r w:rsidR="00BE446C" w:rsidRPr="0076286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https://www.gov.uk/government/publications/phonics-screening-check-2019-materials</w:t>
              </w:r>
            </w:hyperlink>
          </w:p>
          <w:p w14:paraId="75208C7A" w14:textId="18ACAFCD" w:rsidR="00507A46" w:rsidRPr="003E5931" w:rsidRDefault="00507A46" w:rsidP="003E5931">
            <w:pPr>
              <w:pStyle w:val="ListParagraph"/>
              <w:numPr>
                <w:ilvl w:val="0"/>
                <w:numId w:val="39"/>
              </w:numPr>
              <w:tabs>
                <w:tab w:val="left" w:pos="5380"/>
              </w:tabs>
              <w:rPr>
                <w:rFonts w:ascii="Arial" w:hAnsi="Arial" w:cs="Arial"/>
                <w:sz w:val="24"/>
                <w:szCs w:val="24"/>
              </w:rPr>
            </w:pPr>
            <w:r w:rsidRPr="003E5931">
              <w:rPr>
                <w:rFonts w:ascii="Arial" w:hAnsi="Arial" w:cs="Arial"/>
                <w:sz w:val="24"/>
                <w:szCs w:val="24"/>
              </w:rPr>
              <w:t>Number of high frequency words</w:t>
            </w:r>
          </w:p>
          <w:p w14:paraId="186ADD41" w14:textId="33E1052B" w:rsidR="00050199" w:rsidRPr="003E5931" w:rsidRDefault="00050199" w:rsidP="003E5931">
            <w:pPr>
              <w:pStyle w:val="ListParagraph"/>
              <w:numPr>
                <w:ilvl w:val="0"/>
                <w:numId w:val="39"/>
              </w:numPr>
              <w:tabs>
                <w:tab w:val="left" w:pos="5380"/>
              </w:tabs>
              <w:rPr>
                <w:rFonts w:ascii="Arial" w:hAnsi="Arial" w:cs="Arial"/>
                <w:sz w:val="24"/>
                <w:szCs w:val="24"/>
              </w:rPr>
            </w:pPr>
            <w:r w:rsidRPr="003E5931">
              <w:rPr>
                <w:rFonts w:ascii="Arial" w:hAnsi="Arial" w:cs="Arial"/>
                <w:sz w:val="24"/>
                <w:szCs w:val="24"/>
              </w:rPr>
              <w:t>Writing speed</w:t>
            </w:r>
          </w:p>
          <w:p w14:paraId="5A901737" w14:textId="07BBEC59" w:rsidR="00507A46" w:rsidRDefault="00507A46" w:rsidP="003E5931">
            <w:pPr>
              <w:pStyle w:val="ListParagraph"/>
              <w:numPr>
                <w:ilvl w:val="0"/>
                <w:numId w:val="39"/>
              </w:numPr>
              <w:tabs>
                <w:tab w:val="left" w:pos="5380"/>
              </w:tabs>
              <w:rPr>
                <w:rFonts w:ascii="Arial" w:hAnsi="Arial" w:cs="Arial"/>
                <w:sz w:val="24"/>
                <w:szCs w:val="24"/>
              </w:rPr>
            </w:pPr>
            <w:r w:rsidRPr="003E5931">
              <w:rPr>
                <w:rFonts w:ascii="Arial" w:hAnsi="Arial" w:cs="Arial"/>
                <w:sz w:val="24"/>
                <w:szCs w:val="24"/>
              </w:rPr>
              <w:t>Birmingham Toolkit</w:t>
            </w:r>
            <w:r w:rsidR="00735B1F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30" w:history="1">
              <w:r w:rsidR="00735B1F" w:rsidRPr="0076286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https://www.inclusivelearningnorth.co.uk/birmingham-sen-toolkits/</w:t>
              </w:r>
            </w:hyperlink>
          </w:p>
          <w:p w14:paraId="6A5A9B41" w14:textId="77777777" w:rsidR="004B08FD" w:rsidRDefault="004B08FD" w:rsidP="003E5931">
            <w:pPr>
              <w:pStyle w:val="ListParagraph"/>
              <w:numPr>
                <w:ilvl w:val="0"/>
                <w:numId w:val="39"/>
              </w:numPr>
              <w:tabs>
                <w:tab w:val="left" w:pos="5380"/>
              </w:tabs>
              <w:rPr>
                <w:rFonts w:ascii="Arial" w:hAnsi="Arial" w:cs="Arial"/>
                <w:sz w:val="24"/>
                <w:szCs w:val="24"/>
              </w:rPr>
            </w:pPr>
            <w:r w:rsidRPr="003E5931">
              <w:rPr>
                <w:rFonts w:ascii="Arial" w:hAnsi="Arial" w:cs="Arial"/>
                <w:sz w:val="24"/>
                <w:szCs w:val="24"/>
              </w:rPr>
              <w:t>Curriculum based assessments</w:t>
            </w:r>
          </w:p>
          <w:p w14:paraId="30B3C7B4" w14:textId="07CD1312" w:rsidR="00D205A1" w:rsidRPr="00D205A1" w:rsidRDefault="00D205A1" w:rsidP="00D205A1">
            <w:pPr>
              <w:pStyle w:val="ListParagraph"/>
              <w:numPr>
                <w:ilvl w:val="0"/>
                <w:numId w:val="39"/>
              </w:numPr>
              <w:tabs>
                <w:tab w:val="left" w:pos="53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Dyscalculia Screener </w:t>
            </w:r>
            <w:hyperlink r:id="rId31" w:history="1">
              <w:r w:rsidRPr="0076286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https://www.gl-assessment.co.uk/assessments/products/dyscalculia-screener-and-dyscalculia-guidance/</w:t>
              </w:r>
            </w:hyperlink>
          </w:p>
        </w:tc>
      </w:tr>
      <w:tr w:rsidR="00BE446C" w14:paraId="0C1B6716" w14:textId="77777777" w:rsidTr="00227B14">
        <w:tc>
          <w:tcPr>
            <w:tcW w:w="1951" w:type="dxa"/>
          </w:tcPr>
          <w:p w14:paraId="4D7F4251" w14:textId="16388B6E" w:rsidR="004B08FD" w:rsidRDefault="00050199" w:rsidP="004B08FD">
            <w:pPr>
              <w:tabs>
                <w:tab w:val="left" w:pos="53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Social, Emotional and Mental Health</w:t>
            </w:r>
          </w:p>
        </w:tc>
        <w:tc>
          <w:tcPr>
            <w:tcW w:w="1985" w:type="dxa"/>
          </w:tcPr>
          <w:p w14:paraId="26200BA6" w14:textId="5D18401E" w:rsidR="004B08FD" w:rsidRDefault="00050199" w:rsidP="004B08FD">
            <w:pPr>
              <w:tabs>
                <w:tab w:val="left" w:pos="53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Emotional Regulation</w:t>
            </w:r>
          </w:p>
        </w:tc>
        <w:tc>
          <w:tcPr>
            <w:tcW w:w="567" w:type="dxa"/>
          </w:tcPr>
          <w:p w14:paraId="366B9A33" w14:textId="43BCB4E2" w:rsidR="004B08FD" w:rsidRDefault="00050199" w:rsidP="004B08FD">
            <w:pPr>
              <w:tabs>
                <w:tab w:val="left" w:pos="53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5459" w:type="dxa"/>
          </w:tcPr>
          <w:p w14:paraId="0C0EACD0" w14:textId="77777777" w:rsidR="004B08FD" w:rsidRPr="003E5931" w:rsidRDefault="003E5931" w:rsidP="004B08FD">
            <w:pPr>
              <w:tabs>
                <w:tab w:val="left" w:pos="538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5931">
              <w:rPr>
                <w:rFonts w:ascii="Arial" w:hAnsi="Arial" w:cs="Arial"/>
                <w:b/>
                <w:bCs/>
                <w:sz w:val="24"/>
                <w:szCs w:val="24"/>
              </w:rPr>
              <w:t>ABC analysis</w:t>
            </w:r>
          </w:p>
          <w:p w14:paraId="5150A44C" w14:textId="77777777" w:rsidR="003E5931" w:rsidRDefault="003E5931" w:rsidP="003E5931">
            <w:pPr>
              <w:tabs>
                <w:tab w:val="left" w:pos="5380"/>
              </w:tabs>
              <w:rPr>
                <w:rFonts w:ascii="Arial" w:hAnsi="Arial" w:cs="Arial"/>
                <w:sz w:val="24"/>
                <w:szCs w:val="24"/>
              </w:rPr>
            </w:pPr>
            <w:r w:rsidRPr="003E5931">
              <w:rPr>
                <w:rFonts w:ascii="Arial" w:hAnsi="Arial" w:cs="Arial"/>
                <w:b/>
                <w:bCs/>
                <w:sz w:val="24"/>
                <w:szCs w:val="24"/>
              </w:rPr>
              <w:t>Adverse Child Experiences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4C99F26" w14:textId="27A173C1" w:rsidR="003E5931" w:rsidRDefault="003E5931" w:rsidP="003E5931">
            <w:pPr>
              <w:tabs>
                <w:tab w:val="left" w:pos="53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BOXALL</w:t>
            </w:r>
            <w:r w:rsidR="00F47D2E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32" w:history="1">
              <w:r w:rsidR="007E62F1" w:rsidRPr="0076286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https://new.boxallprofile.org/</w:t>
              </w:r>
            </w:hyperlink>
          </w:p>
          <w:p w14:paraId="48D8D4C8" w14:textId="531AA596" w:rsidR="003E5931" w:rsidRDefault="006E1074" w:rsidP="004B08FD">
            <w:pPr>
              <w:tabs>
                <w:tab w:val="left" w:pos="5380"/>
              </w:tabs>
              <w:rPr>
                <w:rFonts w:ascii="Arial" w:hAnsi="Arial" w:cs="Arial"/>
                <w:sz w:val="24"/>
                <w:szCs w:val="24"/>
              </w:rPr>
            </w:pPr>
            <w:r w:rsidRPr="00F47D2E">
              <w:rPr>
                <w:rFonts w:ascii="Arial" w:hAnsi="Arial" w:cs="Arial"/>
                <w:sz w:val="24"/>
                <w:szCs w:val="24"/>
              </w:rPr>
              <w:t>MOTIONAL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hyperlink r:id="rId33" w:history="1">
              <w:r w:rsidRPr="004A4EBF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https://motional.io/</w:t>
              </w:r>
            </w:hyperlink>
          </w:p>
          <w:p w14:paraId="404F3D77" w14:textId="0AE4210B" w:rsidR="00832B1D" w:rsidRDefault="00832B1D" w:rsidP="004B08FD">
            <w:pPr>
              <w:tabs>
                <w:tab w:val="left" w:pos="5380"/>
              </w:tabs>
              <w:rPr>
                <w:rStyle w:val="Hyperlink"/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Coventry Grid </w:t>
            </w:r>
            <w:hyperlink r:id="rId34" w:history="1">
              <w:r w:rsidRPr="0076286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https://www.pdasociety.org.uk/wp-content/uploads/2019/07/GAP-Eaton-et-al.pdf</w:t>
              </w:r>
            </w:hyperlink>
          </w:p>
          <w:p w14:paraId="6CD46621" w14:textId="1F48C847" w:rsidR="000D5BB8" w:rsidRPr="000D5BB8" w:rsidRDefault="000D5BB8" w:rsidP="004B08FD">
            <w:pPr>
              <w:tabs>
                <w:tab w:val="left" w:pos="53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Strengths and Difficulties Questionnaire</w:t>
            </w:r>
          </w:p>
          <w:p w14:paraId="1C6854D0" w14:textId="5C47BDEA" w:rsidR="006E1074" w:rsidRPr="000D5BB8" w:rsidRDefault="007521AD" w:rsidP="004B08FD">
            <w:pPr>
              <w:tabs>
                <w:tab w:val="left" w:pos="5380"/>
              </w:tabs>
              <w:rPr>
                <w:rFonts w:ascii="Arial" w:hAnsi="Arial" w:cs="Arial"/>
                <w:sz w:val="24"/>
                <w:szCs w:val="24"/>
              </w:rPr>
            </w:pPr>
            <w:hyperlink r:id="rId35" w:history="1">
              <w:r w:rsidR="000D5BB8" w:rsidRPr="000D5BB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https://www.sdqinfo.org/</w:t>
              </w:r>
            </w:hyperlink>
          </w:p>
          <w:p w14:paraId="59076786" w14:textId="117DA67A" w:rsidR="000D5BB8" w:rsidRPr="003E5931" w:rsidRDefault="000D5BB8" w:rsidP="004B08FD">
            <w:pPr>
              <w:tabs>
                <w:tab w:val="left" w:pos="538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E446C" w14:paraId="77FD58E1" w14:textId="77777777" w:rsidTr="00227B14">
        <w:tc>
          <w:tcPr>
            <w:tcW w:w="1951" w:type="dxa"/>
          </w:tcPr>
          <w:p w14:paraId="13405C73" w14:textId="77777777" w:rsidR="004B08FD" w:rsidRDefault="004B08FD" w:rsidP="004B08FD">
            <w:pPr>
              <w:tabs>
                <w:tab w:val="left" w:pos="5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7276BE4" w14:textId="0B091D29" w:rsidR="004B08FD" w:rsidRDefault="00050199" w:rsidP="004B08FD">
            <w:pPr>
              <w:tabs>
                <w:tab w:val="left" w:pos="53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Mental Health</w:t>
            </w:r>
          </w:p>
        </w:tc>
        <w:tc>
          <w:tcPr>
            <w:tcW w:w="567" w:type="dxa"/>
          </w:tcPr>
          <w:p w14:paraId="2E62C194" w14:textId="36A5BB1F" w:rsidR="004B08FD" w:rsidRDefault="00050199" w:rsidP="004B08FD">
            <w:pPr>
              <w:tabs>
                <w:tab w:val="left" w:pos="53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5459" w:type="dxa"/>
          </w:tcPr>
          <w:p w14:paraId="0F3B5C8A" w14:textId="5DB68FC1" w:rsidR="004B08FD" w:rsidRPr="000D5BB8" w:rsidRDefault="000D5BB8" w:rsidP="004B08FD">
            <w:pPr>
              <w:tabs>
                <w:tab w:val="left" w:pos="5380"/>
              </w:tabs>
              <w:rPr>
                <w:rFonts w:ascii="Arial" w:hAnsi="Arial" w:cs="Arial"/>
                <w:sz w:val="24"/>
                <w:szCs w:val="24"/>
              </w:rPr>
            </w:pPr>
            <w:r w:rsidRPr="004F7D9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Measures of Children’s Mental Health and Psychological well-being (seven areas</w:t>
            </w:r>
            <w:r w:rsidRPr="004F7D9B">
              <w:rPr>
                <w:rFonts w:ascii="Segoe UI Emoji" w:eastAsia="Segoe UI Emoji" w:hAnsi="Segoe UI Emoji" w:cs="Segoe UI Emoji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F7D9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Belonging, Distress, Enjoyment, Healthy Living, Resilience, Responsiveness and Social Behaviour). </w:t>
            </w:r>
            <w:hyperlink r:id="rId36" w:history="1">
              <w:r w:rsidRPr="000D5BB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https://www.gl-assessment.co.uk/assessments/products/measures-of-children-s-mental-health-and-psychological-wellbeing/</w:t>
              </w:r>
            </w:hyperlink>
          </w:p>
          <w:p w14:paraId="19040C85" w14:textId="77777777" w:rsidR="000D5BB8" w:rsidRPr="003E5931" w:rsidRDefault="000D5BB8" w:rsidP="004B08FD">
            <w:pPr>
              <w:tabs>
                <w:tab w:val="left" w:pos="538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A903A3" w14:textId="74482835" w:rsidR="003E5931" w:rsidRPr="003E5931" w:rsidRDefault="003E5931" w:rsidP="004B08FD">
            <w:pPr>
              <w:tabs>
                <w:tab w:val="left" w:pos="538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E446C" w14:paraId="7F3E979F" w14:textId="77777777" w:rsidTr="00227B14">
        <w:tc>
          <w:tcPr>
            <w:tcW w:w="1951" w:type="dxa"/>
          </w:tcPr>
          <w:p w14:paraId="4D47B9AE" w14:textId="41346002" w:rsidR="004B08FD" w:rsidRDefault="003E5931" w:rsidP="004B08FD">
            <w:pPr>
              <w:tabs>
                <w:tab w:val="left" w:pos="53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Sensory and/or Physical needs</w:t>
            </w:r>
          </w:p>
        </w:tc>
        <w:tc>
          <w:tcPr>
            <w:tcW w:w="1985" w:type="dxa"/>
          </w:tcPr>
          <w:p w14:paraId="53AB317C" w14:textId="76DED2F8" w:rsidR="004B08FD" w:rsidRDefault="003E5931" w:rsidP="004B08FD">
            <w:pPr>
              <w:tabs>
                <w:tab w:val="left" w:pos="53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Visual Impairment</w:t>
            </w:r>
          </w:p>
        </w:tc>
        <w:tc>
          <w:tcPr>
            <w:tcW w:w="567" w:type="dxa"/>
          </w:tcPr>
          <w:p w14:paraId="699643C0" w14:textId="7E04D0FB" w:rsidR="004B08FD" w:rsidRDefault="003E5931" w:rsidP="004B08FD">
            <w:pPr>
              <w:tabs>
                <w:tab w:val="left" w:pos="53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5459" w:type="dxa"/>
          </w:tcPr>
          <w:p w14:paraId="44B2178F" w14:textId="04E463D3" w:rsidR="004B08FD" w:rsidRDefault="000D5BB8" w:rsidP="004B08FD">
            <w:pPr>
              <w:tabs>
                <w:tab w:val="left" w:pos="53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Visual Impaired Team</w:t>
            </w:r>
          </w:p>
        </w:tc>
      </w:tr>
      <w:tr w:rsidR="00BE446C" w14:paraId="78F8613A" w14:textId="77777777" w:rsidTr="00227B14">
        <w:tc>
          <w:tcPr>
            <w:tcW w:w="1951" w:type="dxa"/>
          </w:tcPr>
          <w:p w14:paraId="1F4BA454" w14:textId="77777777" w:rsidR="004B08FD" w:rsidRDefault="004B08FD" w:rsidP="004B08FD">
            <w:pPr>
              <w:tabs>
                <w:tab w:val="left" w:pos="5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3EBDDD8" w14:textId="607418F2" w:rsidR="004B08FD" w:rsidRDefault="003E5931" w:rsidP="004B08FD">
            <w:pPr>
              <w:tabs>
                <w:tab w:val="left" w:pos="53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Hearing Impairment</w:t>
            </w:r>
          </w:p>
        </w:tc>
        <w:tc>
          <w:tcPr>
            <w:tcW w:w="567" w:type="dxa"/>
          </w:tcPr>
          <w:p w14:paraId="7AAA6B33" w14:textId="303AD418" w:rsidR="004B08FD" w:rsidRDefault="003E5931" w:rsidP="004B08FD">
            <w:pPr>
              <w:tabs>
                <w:tab w:val="left" w:pos="53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5459" w:type="dxa"/>
          </w:tcPr>
          <w:p w14:paraId="76DF8B85" w14:textId="27F68D61" w:rsidR="004B08FD" w:rsidRDefault="000D5BB8" w:rsidP="004B08FD">
            <w:pPr>
              <w:tabs>
                <w:tab w:val="left" w:pos="53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Hearing Impaired Team</w:t>
            </w:r>
          </w:p>
        </w:tc>
      </w:tr>
      <w:tr w:rsidR="00BE446C" w14:paraId="17DDB9F1" w14:textId="77777777" w:rsidTr="00227B14">
        <w:tc>
          <w:tcPr>
            <w:tcW w:w="1951" w:type="dxa"/>
          </w:tcPr>
          <w:p w14:paraId="6BB6EE45" w14:textId="77777777" w:rsidR="004B08FD" w:rsidRDefault="004B08FD" w:rsidP="004B08FD">
            <w:pPr>
              <w:tabs>
                <w:tab w:val="left" w:pos="5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3DFC52D" w14:textId="2E7141A0" w:rsidR="004B08FD" w:rsidRDefault="003E5931" w:rsidP="004B08FD">
            <w:pPr>
              <w:tabs>
                <w:tab w:val="left" w:pos="53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Physical</w:t>
            </w:r>
          </w:p>
        </w:tc>
        <w:tc>
          <w:tcPr>
            <w:tcW w:w="567" w:type="dxa"/>
          </w:tcPr>
          <w:p w14:paraId="1A9C2FC8" w14:textId="5740DA33" w:rsidR="004B08FD" w:rsidRDefault="003E5931" w:rsidP="004B08FD">
            <w:pPr>
              <w:tabs>
                <w:tab w:val="left" w:pos="53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4c</w:t>
            </w:r>
          </w:p>
        </w:tc>
        <w:tc>
          <w:tcPr>
            <w:tcW w:w="5459" w:type="dxa"/>
          </w:tcPr>
          <w:p w14:paraId="65D7D073" w14:textId="77777777" w:rsidR="00614F39" w:rsidRPr="00614F39" w:rsidRDefault="00614F39" w:rsidP="00614F39">
            <w:pPr>
              <w:tabs>
                <w:tab w:val="left" w:pos="5380"/>
              </w:tabs>
              <w:rPr>
                <w:rFonts w:ascii="Arial" w:hAnsi="Arial" w:cs="Arial"/>
                <w:sz w:val="24"/>
                <w:szCs w:val="24"/>
              </w:rPr>
            </w:pPr>
            <w:r w:rsidRPr="00614F39">
              <w:rPr>
                <w:rFonts w:ascii="Arial" w:hAnsi="Arial" w:cs="Arial"/>
                <w:sz w:val="24"/>
                <w:szCs w:val="24"/>
              </w:rPr>
              <w:t>Warwickshire Motor Skills programme – assessment and intervention in one.</w:t>
            </w:r>
          </w:p>
          <w:p w14:paraId="2364BC8C" w14:textId="2E888855" w:rsidR="00614F39" w:rsidRDefault="007521AD" w:rsidP="00005FEC">
            <w:pPr>
              <w:tabs>
                <w:tab w:val="left" w:pos="5380"/>
              </w:tabs>
              <w:rPr>
                <w:rStyle w:val="Hyperlink"/>
                <w:rFonts w:ascii="Arial" w:hAnsi="Arial" w:cs="Arial"/>
                <w:b/>
                <w:bCs/>
                <w:sz w:val="24"/>
                <w:szCs w:val="24"/>
              </w:rPr>
            </w:pPr>
            <w:hyperlink r:id="rId37" w:history="1">
              <w:r w:rsidR="00614F39" w:rsidRPr="00614F39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South Warwickshire NHS Foundation Trust</w:t>
              </w:r>
              <w:r w:rsidR="006C51F8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:</w:t>
              </w:r>
              <w:r w:rsidR="00614F39" w:rsidRPr="00614F39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Fine motor skills information for schools</w:t>
              </w:r>
            </w:hyperlink>
          </w:p>
          <w:p w14:paraId="46E2E744" w14:textId="1EC54D9E" w:rsidR="006C51F8" w:rsidRPr="006C51F8" w:rsidRDefault="006C51F8" w:rsidP="00005FEC">
            <w:pPr>
              <w:tabs>
                <w:tab w:val="left" w:pos="538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51F8">
              <w:rPr>
                <w:rFonts w:ascii="Arial" w:hAnsi="Arial" w:cs="Arial"/>
                <w:sz w:val="24"/>
                <w:szCs w:val="24"/>
              </w:rPr>
              <w:t>Lincolnshire 1</w:t>
            </w:r>
            <w:r w:rsidRPr="006C51F8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6C51F8">
              <w:rPr>
                <w:rFonts w:ascii="Arial" w:hAnsi="Arial" w:cs="Arial"/>
                <w:sz w:val="24"/>
                <w:szCs w:val="24"/>
              </w:rPr>
              <w:t xml:space="preserve"> Move checklist and interventions </w:t>
            </w:r>
            <w:hyperlink r:id="rId38" w:history="1">
              <w:r w:rsidRPr="006C51F8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1st_Move.pdf (lincolnshirecommunityhealthservices.nhs.uk)</w:t>
              </w:r>
            </w:hyperlink>
          </w:p>
          <w:p w14:paraId="0EB051FF" w14:textId="5C1FD836" w:rsidR="004B08FD" w:rsidRDefault="003E5931" w:rsidP="004B08FD">
            <w:pPr>
              <w:tabs>
                <w:tab w:val="left" w:pos="538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5931">
              <w:rPr>
                <w:rFonts w:ascii="Arial" w:hAnsi="Arial" w:cs="Arial"/>
                <w:b/>
                <w:bCs/>
                <w:sz w:val="24"/>
                <w:szCs w:val="24"/>
              </w:rPr>
              <w:t>Gross and fine motor skills checklist</w:t>
            </w:r>
          </w:p>
          <w:p w14:paraId="4CB66748" w14:textId="0A1F91C3" w:rsidR="006C51F8" w:rsidRDefault="006C51F8" w:rsidP="004B08FD">
            <w:pPr>
              <w:tabs>
                <w:tab w:val="left" w:pos="538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7B6E5D" w14:textId="6493A490" w:rsidR="00F64EA6" w:rsidRPr="006C51F8" w:rsidRDefault="00F64EA6" w:rsidP="00F64E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C51F8">
              <w:rPr>
                <w:rFonts w:ascii="Arial" w:hAnsi="Arial" w:cs="Arial"/>
                <w:bCs/>
                <w:sz w:val="24"/>
                <w:szCs w:val="24"/>
              </w:rPr>
              <w:t>For sensory needs linked to ASD and SEMH</w:t>
            </w:r>
          </w:p>
          <w:p w14:paraId="3545CF23" w14:textId="77777777" w:rsidR="00F64EA6" w:rsidRPr="006C51F8" w:rsidRDefault="00F64EA6" w:rsidP="00F64E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C51F8">
              <w:rPr>
                <w:rFonts w:ascii="Arial" w:hAnsi="Arial" w:cs="Arial"/>
                <w:bCs/>
                <w:sz w:val="24"/>
                <w:szCs w:val="24"/>
              </w:rPr>
              <w:t xml:space="preserve">Please use the AET sensory checklist to explore sensory needs: </w:t>
            </w:r>
          </w:p>
          <w:p w14:paraId="52283407" w14:textId="77777777" w:rsidR="00F64EA6" w:rsidRDefault="007521AD" w:rsidP="00F64EA6">
            <w:pPr>
              <w:rPr>
                <w:rFonts w:ascii="Arial" w:hAnsi="Arial" w:cs="Arial"/>
              </w:rPr>
            </w:pPr>
            <w:hyperlink r:id="rId39" w:history="1">
              <w:r w:rsidR="00F64EA6" w:rsidRPr="009662FA">
                <w:rPr>
                  <w:rStyle w:val="Hyperlink"/>
                  <w:rFonts w:ascii="Arial" w:hAnsi="Arial" w:cs="Arial"/>
                </w:rPr>
                <w:t>http://www.aettraininghubs.org.uk/wp-content/uploads/2012/05/37.1-Sensory-audit-tool-for-environments.pdf</w:t>
              </w:r>
            </w:hyperlink>
            <w:r w:rsidR="00F64EA6" w:rsidRPr="009662FA">
              <w:rPr>
                <w:rFonts w:ascii="Arial" w:hAnsi="Arial" w:cs="Arial"/>
              </w:rPr>
              <w:t xml:space="preserve"> </w:t>
            </w:r>
          </w:p>
          <w:p w14:paraId="74E1DCBA" w14:textId="72AA69F8" w:rsidR="00F64EA6" w:rsidRPr="003E5931" w:rsidRDefault="00F64EA6" w:rsidP="004B08FD">
            <w:pPr>
              <w:tabs>
                <w:tab w:val="left" w:pos="538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42B4363" w14:textId="27F06848" w:rsidR="0006794D" w:rsidRPr="00DD394E" w:rsidRDefault="00DD394E" w:rsidP="0006794D">
      <w:pPr>
        <w:rPr>
          <w:rFonts w:ascii="Arial" w:hAnsi="Arial" w:cs="Arial"/>
          <w:sz w:val="24"/>
          <w:szCs w:val="24"/>
        </w:rPr>
      </w:pPr>
      <w:bookmarkStart w:id="3" w:name="_Hlk86778163"/>
      <w:r>
        <w:rPr>
          <w:rFonts w:ascii="Arial" w:hAnsi="Arial" w:cs="Arial"/>
          <w:b/>
          <w:sz w:val="24"/>
          <w:szCs w:val="24"/>
        </w:rPr>
        <w:br w:type="page"/>
      </w:r>
      <w:bookmarkEnd w:id="3"/>
      <w:r w:rsidR="0006794D" w:rsidRPr="00DD394E">
        <w:rPr>
          <w:rFonts w:ascii="Arial" w:hAnsi="Arial" w:cs="Arial"/>
          <w:sz w:val="24"/>
          <w:szCs w:val="24"/>
        </w:rPr>
        <w:t xml:space="preserve"> </w:t>
      </w:r>
    </w:p>
    <w:sectPr w:rsidR="0006794D" w:rsidRPr="00DD394E" w:rsidSect="008E089D">
      <w:headerReference w:type="default" r:id="rId4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5B4BA" w14:textId="77777777" w:rsidR="008421BF" w:rsidRDefault="008421BF" w:rsidP="00762777">
      <w:pPr>
        <w:spacing w:after="0" w:line="240" w:lineRule="auto"/>
      </w:pPr>
      <w:r>
        <w:separator/>
      </w:r>
    </w:p>
  </w:endnote>
  <w:endnote w:type="continuationSeparator" w:id="0">
    <w:p w14:paraId="734C88CA" w14:textId="77777777" w:rsidR="008421BF" w:rsidRDefault="008421BF" w:rsidP="00762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420277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7AC8E0" w14:textId="493AE226" w:rsidR="008252B3" w:rsidRDefault="008252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1BE344" w14:textId="77777777" w:rsidR="008421BF" w:rsidRDefault="008421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90AA3" w14:textId="77777777" w:rsidR="008421BF" w:rsidRDefault="008421BF" w:rsidP="00762777">
      <w:pPr>
        <w:spacing w:after="0" w:line="240" w:lineRule="auto"/>
      </w:pPr>
      <w:r>
        <w:separator/>
      </w:r>
    </w:p>
  </w:footnote>
  <w:footnote w:type="continuationSeparator" w:id="0">
    <w:p w14:paraId="3A75A56E" w14:textId="77777777" w:rsidR="008421BF" w:rsidRDefault="008421BF" w:rsidP="00762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C717B" w14:textId="1BE03383" w:rsidR="008252B3" w:rsidRDefault="008252B3">
    <w:pPr>
      <w:pStyle w:val="Header"/>
    </w:pPr>
    <w:r>
      <w:t>GUIDE TO PRODUCING A MY PLAN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8FFE1" w14:textId="77777777" w:rsidR="008421BF" w:rsidRPr="008E089D" w:rsidRDefault="008421BF" w:rsidP="008E08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87BCB"/>
    <w:multiLevelType w:val="hybridMultilevel"/>
    <w:tmpl w:val="C378634E"/>
    <w:lvl w:ilvl="0" w:tplc="0498A24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954A2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66AFC6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3DE7A3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A28EF4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00E4E2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59404FD0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3069AF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6AE87E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CE1F1D"/>
    <w:multiLevelType w:val="hybridMultilevel"/>
    <w:tmpl w:val="BCBAD54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2B7FDA"/>
    <w:multiLevelType w:val="multilevel"/>
    <w:tmpl w:val="430EB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64E8C"/>
    <w:multiLevelType w:val="hybridMultilevel"/>
    <w:tmpl w:val="35F42E9C"/>
    <w:lvl w:ilvl="0" w:tplc="97401A5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F5EF3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66D320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CC0526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1967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1625E6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3E907918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8CE155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5EF344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F76374"/>
    <w:multiLevelType w:val="hybridMultilevel"/>
    <w:tmpl w:val="37C8816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974FE4"/>
    <w:multiLevelType w:val="hybridMultilevel"/>
    <w:tmpl w:val="356E1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274F3"/>
    <w:multiLevelType w:val="hybridMultilevel"/>
    <w:tmpl w:val="CA20DE0A"/>
    <w:lvl w:ilvl="0" w:tplc="E70A0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464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3CA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744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224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3C4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00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668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82B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31F5114"/>
    <w:multiLevelType w:val="hybridMultilevel"/>
    <w:tmpl w:val="70165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142AE"/>
    <w:multiLevelType w:val="hybridMultilevel"/>
    <w:tmpl w:val="8962067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249D8"/>
    <w:multiLevelType w:val="multilevel"/>
    <w:tmpl w:val="3166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733412"/>
    <w:multiLevelType w:val="hybridMultilevel"/>
    <w:tmpl w:val="ACC8F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417AE"/>
    <w:multiLevelType w:val="hybridMultilevel"/>
    <w:tmpl w:val="27A8DD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3429F"/>
    <w:multiLevelType w:val="multilevel"/>
    <w:tmpl w:val="3DE29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5D5F7B"/>
    <w:multiLevelType w:val="hybridMultilevel"/>
    <w:tmpl w:val="F36AC6CA"/>
    <w:lvl w:ilvl="0" w:tplc="AE7444C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0137E"/>
    <w:multiLevelType w:val="multilevel"/>
    <w:tmpl w:val="F582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7767C1"/>
    <w:multiLevelType w:val="hybridMultilevel"/>
    <w:tmpl w:val="5C989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D1671A"/>
    <w:multiLevelType w:val="hybridMultilevel"/>
    <w:tmpl w:val="58AC4BE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E83C3E"/>
    <w:multiLevelType w:val="hybridMultilevel"/>
    <w:tmpl w:val="4E22D9C2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BA2E70"/>
    <w:multiLevelType w:val="hybridMultilevel"/>
    <w:tmpl w:val="858249BC"/>
    <w:lvl w:ilvl="0" w:tplc="493862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ahom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318B553E"/>
    <w:multiLevelType w:val="hybridMultilevel"/>
    <w:tmpl w:val="FE8C0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4D4ED6"/>
    <w:multiLevelType w:val="hybridMultilevel"/>
    <w:tmpl w:val="4EE87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B4BCF"/>
    <w:multiLevelType w:val="multilevel"/>
    <w:tmpl w:val="31304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9170A0"/>
    <w:multiLevelType w:val="hybridMultilevel"/>
    <w:tmpl w:val="CED43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C4950"/>
    <w:multiLevelType w:val="hybridMultilevel"/>
    <w:tmpl w:val="71789082"/>
    <w:lvl w:ilvl="0" w:tplc="493862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ahom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445B114D"/>
    <w:multiLevelType w:val="hybridMultilevel"/>
    <w:tmpl w:val="B6183B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52555"/>
    <w:multiLevelType w:val="hybridMultilevel"/>
    <w:tmpl w:val="B9440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E9308F"/>
    <w:multiLevelType w:val="hybridMultilevel"/>
    <w:tmpl w:val="3768E2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1572D"/>
    <w:multiLevelType w:val="hybridMultilevel"/>
    <w:tmpl w:val="3D544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186480"/>
    <w:multiLevelType w:val="hybridMultilevel"/>
    <w:tmpl w:val="79726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0F7FE9"/>
    <w:multiLevelType w:val="hybridMultilevel"/>
    <w:tmpl w:val="C9F42FA6"/>
    <w:lvl w:ilvl="0" w:tplc="70D88F9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AA614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BAE430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64067F6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02EAD7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F00BAA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21AB2C8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504C27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20D234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367EEA"/>
    <w:multiLevelType w:val="hybridMultilevel"/>
    <w:tmpl w:val="34F2BA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937F9D"/>
    <w:multiLevelType w:val="hybridMultilevel"/>
    <w:tmpl w:val="59AC7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94A8C"/>
    <w:multiLevelType w:val="hybridMultilevel"/>
    <w:tmpl w:val="3E84A802"/>
    <w:lvl w:ilvl="0" w:tplc="493862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ahom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62C0299E"/>
    <w:multiLevelType w:val="hybridMultilevel"/>
    <w:tmpl w:val="27BCA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346E66"/>
    <w:multiLevelType w:val="hybridMultilevel"/>
    <w:tmpl w:val="1B6EC61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5B2B7D"/>
    <w:multiLevelType w:val="hybridMultilevel"/>
    <w:tmpl w:val="2CBECB8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C936A9"/>
    <w:multiLevelType w:val="hybridMultilevel"/>
    <w:tmpl w:val="59AEC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2A7DB9"/>
    <w:multiLevelType w:val="hybridMultilevel"/>
    <w:tmpl w:val="D402DF10"/>
    <w:lvl w:ilvl="0" w:tplc="2CFAF7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9292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8437C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416096C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1CE488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A8042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09D80D2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CBC9BE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D62B8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3E1E09"/>
    <w:multiLevelType w:val="hybridMultilevel"/>
    <w:tmpl w:val="FD4A8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462F04"/>
    <w:multiLevelType w:val="hybridMultilevel"/>
    <w:tmpl w:val="E08CE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174564"/>
    <w:multiLevelType w:val="multilevel"/>
    <w:tmpl w:val="A858A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D72D91"/>
    <w:multiLevelType w:val="hybridMultilevel"/>
    <w:tmpl w:val="8AF8B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1"/>
  </w:num>
  <w:num w:numId="3">
    <w:abstractNumId w:val="38"/>
  </w:num>
  <w:num w:numId="4">
    <w:abstractNumId w:val="27"/>
  </w:num>
  <w:num w:numId="5">
    <w:abstractNumId w:val="2"/>
  </w:num>
  <w:num w:numId="6">
    <w:abstractNumId w:val="40"/>
  </w:num>
  <w:num w:numId="7">
    <w:abstractNumId w:val="21"/>
  </w:num>
  <w:num w:numId="8">
    <w:abstractNumId w:val="9"/>
  </w:num>
  <w:num w:numId="9">
    <w:abstractNumId w:val="14"/>
  </w:num>
  <w:num w:numId="10">
    <w:abstractNumId w:val="12"/>
  </w:num>
  <w:num w:numId="11">
    <w:abstractNumId w:val="32"/>
  </w:num>
  <w:num w:numId="12">
    <w:abstractNumId w:val="23"/>
  </w:num>
  <w:num w:numId="13">
    <w:abstractNumId w:val="18"/>
  </w:num>
  <w:num w:numId="14">
    <w:abstractNumId w:val="39"/>
  </w:num>
  <w:num w:numId="15">
    <w:abstractNumId w:val="36"/>
  </w:num>
  <w:num w:numId="16">
    <w:abstractNumId w:val="41"/>
  </w:num>
  <w:num w:numId="17">
    <w:abstractNumId w:val="10"/>
  </w:num>
  <w:num w:numId="18">
    <w:abstractNumId w:val="10"/>
  </w:num>
  <w:num w:numId="19">
    <w:abstractNumId w:val="30"/>
  </w:num>
  <w:num w:numId="20">
    <w:abstractNumId w:val="17"/>
  </w:num>
  <w:num w:numId="21">
    <w:abstractNumId w:val="25"/>
  </w:num>
  <w:num w:numId="22">
    <w:abstractNumId w:val="11"/>
  </w:num>
  <w:num w:numId="23">
    <w:abstractNumId w:val="33"/>
  </w:num>
  <w:num w:numId="24">
    <w:abstractNumId w:val="8"/>
  </w:num>
  <w:num w:numId="25">
    <w:abstractNumId w:val="35"/>
  </w:num>
  <w:num w:numId="26">
    <w:abstractNumId w:val="5"/>
  </w:num>
  <w:num w:numId="27">
    <w:abstractNumId w:val="7"/>
  </w:num>
  <w:num w:numId="28">
    <w:abstractNumId w:val="15"/>
  </w:num>
  <w:num w:numId="29">
    <w:abstractNumId w:val="26"/>
  </w:num>
  <w:num w:numId="30">
    <w:abstractNumId w:val="22"/>
  </w:num>
  <w:num w:numId="31">
    <w:abstractNumId w:val="13"/>
  </w:num>
  <w:num w:numId="32">
    <w:abstractNumId w:val="24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8"/>
  </w:num>
  <w:num w:numId="39">
    <w:abstractNumId w:val="4"/>
  </w:num>
  <w:num w:numId="40">
    <w:abstractNumId w:val="16"/>
  </w:num>
  <w:num w:numId="41">
    <w:abstractNumId w:val="1"/>
  </w:num>
  <w:num w:numId="42">
    <w:abstractNumId w:val="34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373B"/>
    <w:rsid w:val="000013FF"/>
    <w:rsid w:val="00001CF9"/>
    <w:rsid w:val="00005FEC"/>
    <w:rsid w:val="00010C96"/>
    <w:rsid w:val="000153C2"/>
    <w:rsid w:val="00016CB6"/>
    <w:rsid w:val="00022346"/>
    <w:rsid w:val="00032C17"/>
    <w:rsid w:val="00045CE8"/>
    <w:rsid w:val="00050199"/>
    <w:rsid w:val="00053325"/>
    <w:rsid w:val="00054A4D"/>
    <w:rsid w:val="0006794D"/>
    <w:rsid w:val="0007123F"/>
    <w:rsid w:val="00073301"/>
    <w:rsid w:val="000968F5"/>
    <w:rsid w:val="000B09BF"/>
    <w:rsid w:val="000B1578"/>
    <w:rsid w:val="000B2CDE"/>
    <w:rsid w:val="000B3AEE"/>
    <w:rsid w:val="000B724F"/>
    <w:rsid w:val="000C38BF"/>
    <w:rsid w:val="000C76BE"/>
    <w:rsid w:val="000D5BB8"/>
    <w:rsid w:val="000E4764"/>
    <w:rsid w:val="000F150D"/>
    <w:rsid w:val="000F24C8"/>
    <w:rsid w:val="0010021E"/>
    <w:rsid w:val="00105013"/>
    <w:rsid w:val="001140D4"/>
    <w:rsid w:val="00126C90"/>
    <w:rsid w:val="001348AE"/>
    <w:rsid w:val="0016364F"/>
    <w:rsid w:val="00165212"/>
    <w:rsid w:val="00167185"/>
    <w:rsid w:val="001873B1"/>
    <w:rsid w:val="00187715"/>
    <w:rsid w:val="00193C17"/>
    <w:rsid w:val="001A1FD6"/>
    <w:rsid w:val="001A2AB7"/>
    <w:rsid w:val="001A358D"/>
    <w:rsid w:val="001A6315"/>
    <w:rsid w:val="001A7591"/>
    <w:rsid w:val="001C36FE"/>
    <w:rsid w:val="001D31C5"/>
    <w:rsid w:val="001E47AB"/>
    <w:rsid w:val="001E6CDA"/>
    <w:rsid w:val="001F0B14"/>
    <w:rsid w:val="001F2CDF"/>
    <w:rsid w:val="001F7A1D"/>
    <w:rsid w:val="00206404"/>
    <w:rsid w:val="00216FFC"/>
    <w:rsid w:val="00227B14"/>
    <w:rsid w:val="002343B2"/>
    <w:rsid w:val="00244F15"/>
    <w:rsid w:val="00245CF6"/>
    <w:rsid w:val="00247717"/>
    <w:rsid w:val="002526A6"/>
    <w:rsid w:val="00264A73"/>
    <w:rsid w:val="00267220"/>
    <w:rsid w:val="002708CF"/>
    <w:rsid w:val="00273E7B"/>
    <w:rsid w:val="00281251"/>
    <w:rsid w:val="00285635"/>
    <w:rsid w:val="00290F3E"/>
    <w:rsid w:val="00296D25"/>
    <w:rsid w:val="002A7610"/>
    <w:rsid w:val="002B3385"/>
    <w:rsid w:val="002B3950"/>
    <w:rsid w:val="002B4E67"/>
    <w:rsid w:val="002C1785"/>
    <w:rsid w:val="002C1843"/>
    <w:rsid w:val="002C63EE"/>
    <w:rsid w:val="002E51C8"/>
    <w:rsid w:val="002E789D"/>
    <w:rsid w:val="002F4C86"/>
    <w:rsid w:val="00302295"/>
    <w:rsid w:val="00313C95"/>
    <w:rsid w:val="00313E02"/>
    <w:rsid w:val="00317789"/>
    <w:rsid w:val="00327F10"/>
    <w:rsid w:val="00337344"/>
    <w:rsid w:val="00345416"/>
    <w:rsid w:val="00345731"/>
    <w:rsid w:val="00377EA6"/>
    <w:rsid w:val="00386FA8"/>
    <w:rsid w:val="00396525"/>
    <w:rsid w:val="003A4D49"/>
    <w:rsid w:val="003B6EF1"/>
    <w:rsid w:val="003C5FCD"/>
    <w:rsid w:val="003D2C8D"/>
    <w:rsid w:val="003E5931"/>
    <w:rsid w:val="003F4338"/>
    <w:rsid w:val="003F5BA1"/>
    <w:rsid w:val="003F7A6B"/>
    <w:rsid w:val="00400876"/>
    <w:rsid w:val="00415DF4"/>
    <w:rsid w:val="004233E8"/>
    <w:rsid w:val="00440781"/>
    <w:rsid w:val="00463A6B"/>
    <w:rsid w:val="00483869"/>
    <w:rsid w:val="00490E93"/>
    <w:rsid w:val="00492504"/>
    <w:rsid w:val="00492808"/>
    <w:rsid w:val="00493B50"/>
    <w:rsid w:val="00496500"/>
    <w:rsid w:val="004A4EBF"/>
    <w:rsid w:val="004B08FD"/>
    <w:rsid w:val="004B0C14"/>
    <w:rsid w:val="004B5304"/>
    <w:rsid w:val="004C010A"/>
    <w:rsid w:val="004C0812"/>
    <w:rsid w:val="004C6716"/>
    <w:rsid w:val="004E02C6"/>
    <w:rsid w:val="004E4EFD"/>
    <w:rsid w:val="004F515C"/>
    <w:rsid w:val="004F7D9B"/>
    <w:rsid w:val="00507A46"/>
    <w:rsid w:val="0051417E"/>
    <w:rsid w:val="0052068F"/>
    <w:rsid w:val="005227B3"/>
    <w:rsid w:val="00525BC6"/>
    <w:rsid w:val="0054248C"/>
    <w:rsid w:val="005455D7"/>
    <w:rsid w:val="00551B0B"/>
    <w:rsid w:val="0056156F"/>
    <w:rsid w:val="00567127"/>
    <w:rsid w:val="00595DE7"/>
    <w:rsid w:val="00596BC0"/>
    <w:rsid w:val="005A1D75"/>
    <w:rsid w:val="005A26FC"/>
    <w:rsid w:val="005A6F87"/>
    <w:rsid w:val="005B01A2"/>
    <w:rsid w:val="005C7AC8"/>
    <w:rsid w:val="005D0BA1"/>
    <w:rsid w:val="005D3D3A"/>
    <w:rsid w:val="005F6F6D"/>
    <w:rsid w:val="00603773"/>
    <w:rsid w:val="006053FD"/>
    <w:rsid w:val="00605D30"/>
    <w:rsid w:val="00614F39"/>
    <w:rsid w:val="00616C46"/>
    <w:rsid w:val="00627FCF"/>
    <w:rsid w:val="00634DA1"/>
    <w:rsid w:val="00650AD9"/>
    <w:rsid w:val="00652102"/>
    <w:rsid w:val="00663628"/>
    <w:rsid w:val="0067353E"/>
    <w:rsid w:val="006958A0"/>
    <w:rsid w:val="006A7312"/>
    <w:rsid w:val="006A7A8F"/>
    <w:rsid w:val="006C3136"/>
    <w:rsid w:val="006C51F8"/>
    <w:rsid w:val="006D24AA"/>
    <w:rsid w:val="006E1074"/>
    <w:rsid w:val="006F0BDB"/>
    <w:rsid w:val="006F546C"/>
    <w:rsid w:val="00702491"/>
    <w:rsid w:val="00704A49"/>
    <w:rsid w:val="00720FD4"/>
    <w:rsid w:val="007225C5"/>
    <w:rsid w:val="007225E8"/>
    <w:rsid w:val="00726327"/>
    <w:rsid w:val="00735B1F"/>
    <w:rsid w:val="007521AD"/>
    <w:rsid w:val="00761562"/>
    <w:rsid w:val="007615BB"/>
    <w:rsid w:val="00762777"/>
    <w:rsid w:val="00776B42"/>
    <w:rsid w:val="00785166"/>
    <w:rsid w:val="00791D7E"/>
    <w:rsid w:val="007B033B"/>
    <w:rsid w:val="007C2FA1"/>
    <w:rsid w:val="007C6758"/>
    <w:rsid w:val="007D3739"/>
    <w:rsid w:val="007E3432"/>
    <w:rsid w:val="007E42A6"/>
    <w:rsid w:val="007E62F1"/>
    <w:rsid w:val="007F1487"/>
    <w:rsid w:val="0080280E"/>
    <w:rsid w:val="00817B02"/>
    <w:rsid w:val="008220A0"/>
    <w:rsid w:val="008252B3"/>
    <w:rsid w:val="00832B1D"/>
    <w:rsid w:val="00833BF2"/>
    <w:rsid w:val="00833E6F"/>
    <w:rsid w:val="008363A0"/>
    <w:rsid w:val="008421BF"/>
    <w:rsid w:val="008438D6"/>
    <w:rsid w:val="00846A20"/>
    <w:rsid w:val="00854D16"/>
    <w:rsid w:val="00860E15"/>
    <w:rsid w:val="008728A7"/>
    <w:rsid w:val="00874CFF"/>
    <w:rsid w:val="008942F5"/>
    <w:rsid w:val="00896FBE"/>
    <w:rsid w:val="008A45A6"/>
    <w:rsid w:val="008A6BEA"/>
    <w:rsid w:val="008B004C"/>
    <w:rsid w:val="008B3C98"/>
    <w:rsid w:val="008E089D"/>
    <w:rsid w:val="008E3E90"/>
    <w:rsid w:val="008E6D71"/>
    <w:rsid w:val="008F0B55"/>
    <w:rsid w:val="008F0D6F"/>
    <w:rsid w:val="00912468"/>
    <w:rsid w:val="00915381"/>
    <w:rsid w:val="009236B9"/>
    <w:rsid w:val="009278D9"/>
    <w:rsid w:val="00932DD9"/>
    <w:rsid w:val="00943584"/>
    <w:rsid w:val="009453C0"/>
    <w:rsid w:val="00947D35"/>
    <w:rsid w:val="00950E68"/>
    <w:rsid w:val="009512D7"/>
    <w:rsid w:val="00951B0B"/>
    <w:rsid w:val="00953D37"/>
    <w:rsid w:val="009545AD"/>
    <w:rsid w:val="0095550D"/>
    <w:rsid w:val="009662FA"/>
    <w:rsid w:val="009734A2"/>
    <w:rsid w:val="009A4666"/>
    <w:rsid w:val="009A7597"/>
    <w:rsid w:val="009B2CC5"/>
    <w:rsid w:val="009C17FF"/>
    <w:rsid w:val="009F318F"/>
    <w:rsid w:val="00A162FF"/>
    <w:rsid w:val="00A17B17"/>
    <w:rsid w:val="00A20541"/>
    <w:rsid w:val="00A2628F"/>
    <w:rsid w:val="00A514A1"/>
    <w:rsid w:val="00A526F1"/>
    <w:rsid w:val="00A6018A"/>
    <w:rsid w:val="00A65DDD"/>
    <w:rsid w:val="00A73016"/>
    <w:rsid w:val="00A80B1F"/>
    <w:rsid w:val="00A8569C"/>
    <w:rsid w:val="00A9363B"/>
    <w:rsid w:val="00A97F80"/>
    <w:rsid w:val="00AA56F4"/>
    <w:rsid w:val="00AC6031"/>
    <w:rsid w:val="00AC65D0"/>
    <w:rsid w:val="00AD08DA"/>
    <w:rsid w:val="00AE41F3"/>
    <w:rsid w:val="00AE79C6"/>
    <w:rsid w:val="00AF370E"/>
    <w:rsid w:val="00B101EC"/>
    <w:rsid w:val="00B1210C"/>
    <w:rsid w:val="00B12611"/>
    <w:rsid w:val="00B461F2"/>
    <w:rsid w:val="00B46938"/>
    <w:rsid w:val="00B62288"/>
    <w:rsid w:val="00B6234A"/>
    <w:rsid w:val="00B640AA"/>
    <w:rsid w:val="00B7039C"/>
    <w:rsid w:val="00B737DB"/>
    <w:rsid w:val="00B80F10"/>
    <w:rsid w:val="00B81B66"/>
    <w:rsid w:val="00B83020"/>
    <w:rsid w:val="00B86EEC"/>
    <w:rsid w:val="00B935AC"/>
    <w:rsid w:val="00B97F19"/>
    <w:rsid w:val="00BA5980"/>
    <w:rsid w:val="00BB09BE"/>
    <w:rsid w:val="00BB5F05"/>
    <w:rsid w:val="00BC1FB0"/>
    <w:rsid w:val="00BD18ED"/>
    <w:rsid w:val="00BD2956"/>
    <w:rsid w:val="00BD5DF2"/>
    <w:rsid w:val="00BD66AF"/>
    <w:rsid w:val="00BD7CB0"/>
    <w:rsid w:val="00BE089B"/>
    <w:rsid w:val="00BE446C"/>
    <w:rsid w:val="00BF2C38"/>
    <w:rsid w:val="00BF65CA"/>
    <w:rsid w:val="00BF7730"/>
    <w:rsid w:val="00C27EFD"/>
    <w:rsid w:val="00C306A1"/>
    <w:rsid w:val="00C33E7B"/>
    <w:rsid w:val="00C36B18"/>
    <w:rsid w:val="00C415E9"/>
    <w:rsid w:val="00C4190F"/>
    <w:rsid w:val="00C54D0E"/>
    <w:rsid w:val="00C64412"/>
    <w:rsid w:val="00C72A2B"/>
    <w:rsid w:val="00C75CCA"/>
    <w:rsid w:val="00C80832"/>
    <w:rsid w:val="00C80AEA"/>
    <w:rsid w:val="00C818ED"/>
    <w:rsid w:val="00C85698"/>
    <w:rsid w:val="00CA168F"/>
    <w:rsid w:val="00CA4170"/>
    <w:rsid w:val="00CA4469"/>
    <w:rsid w:val="00CB038B"/>
    <w:rsid w:val="00CB69C9"/>
    <w:rsid w:val="00CD5A15"/>
    <w:rsid w:val="00CD5E64"/>
    <w:rsid w:val="00CE34FE"/>
    <w:rsid w:val="00CE47F3"/>
    <w:rsid w:val="00D102FD"/>
    <w:rsid w:val="00D1373B"/>
    <w:rsid w:val="00D13B11"/>
    <w:rsid w:val="00D1479E"/>
    <w:rsid w:val="00D1702D"/>
    <w:rsid w:val="00D205A1"/>
    <w:rsid w:val="00D307D0"/>
    <w:rsid w:val="00D32049"/>
    <w:rsid w:val="00D417B1"/>
    <w:rsid w:val="00D662B7"/>
    <w:rsid w:val="00D701C6"/>
    <w:rsid w:val="00D770ED"/>
    <w:rsid w:val="00D95420"/>
    <w:rsid w:val="00DA2C58"/>
    <w:rsid w:val="00DB5DE5"/>
    <w:rsid w:val="00DC164C"/>
    <w:rsid w:val="00DC2929"/>
    <w:rsid w:val="00DC7A91"/>
    <w:rsid w:val="00DD2E11"/>
    <w:rsid w:val="00DD394E"/>
    <w:rsid w:val="00DE74E9"/>
    <w:rsid w:val="00E01688"/>
    <w:rsid w:val="00E01F9A"/>
    <w:rsid w:val="00E047FC"/>
    <w:rsid w:val="00E06D90"/>
    <w:rsid w:val="00E257A7"/>
    <w:rsid w:val="00E26784"/>
    <w:rsid w:val="00E32249"/>
    <w:rsid w:val="00E52487"/>
    <w:rsid w:val="00E547B3"/>
    <w:rsid w:val="00E56F2A"/>
    <w:rsid w:val="00E73644"/>
    <w:rsid w:val="00E8564C"/>
    <w:rsid w:val="00E878B6"/>
    <w:rsid w:val="00EB7847"/>
    <w:rsid w:val="00EC0D85"/>
    <w:rsid w:val="00EC687B"/>
    <w:rsid w:val="00ED5703"/>
    <w:rsid w:val="00ED7C73"/>
    <w:rsid w:val="00EE17D1"/>
    <w:rsid w:val="00EE4A7B"/>
    <w:rsid w:val="00EE7CAC"/>
    <w:rsid w:val="00EE7E55"/>
    <w:rsid w:val="00F0171B"/>
    <w:rsid w:val="00F0278F"/>
    <w:rsid w:val="00F10F7C"/>
    <w:rsid w:val="00F11C27"/>
    <w:rsid w:val="00F1295C"/>
    <w:rsid w:val="00F12E94"/>
    <w:rsid w:val="00F13B64"/>
    <w:rsid w:val="00F43A75"/>
    <w:rsid w:val="00F47D2E"/>
    <w:rsid w:val="00F5409C"/>
    <w:rsid w:val="00F5716D"/>
    <w:rsid w:val="00F641C2"/>
    <w:rsid w:val="00F64EA6"/>
    <w:rsid w:val="00F86EA0"/>
    <w:rsid w:val="00F92C94"/>
    <w:rsid w:val="00FA466A"/>
    <w:rsid w:val="00FB257D"/>
    <w:rsid w:val="00FB544D"/>
    <w:rsid w:val="00FD26E8"/>
    <w:rsid w:val="00FD4143"/>
    <w:rsid w:val="00FF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DA4E000"/>
  <w15:docId w15:val="{D8F6C281-F811-45DB-B8F5-5CF99C06C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50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79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3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4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0AA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5A1D75"/>
  </w:style>
  <w:style w:type="character" w:styleId="Hyperlink">
    <w:name w:val="Hyperlink"/>
    <w:basedOn w:val="DefaultParagraphFont"/>
    <w:uiPriority w:val="99"/>
    <w:unhideWhenUsed/>
    <w:rsid w:val="006A7A8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27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777"/>
  </w:style>
  <w:style w:type="paragraph" w:styleId="Footer">
    <w:name w:val="footer"/>
    <w:basedOn w:val="Normal"/>
    <w:link w:val="FooterChar"/>
    <w:uiPriority w:val="99"/>
    <w:unhideWhenUsed/>
    <w:rsid w:val="007627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777"/>
  </w:style>
  <w:style w:type="table" w:customStyle="1" w:styleId="TableGrid1">
    <w:name w:val="Table Grid1"/>
    <w:basedOn w:val="TableNormal"/>
    <w:next w:val="TableGrid"/>
    <w:uiPriority w:val="59"/>
    <w:rsid w:val="00327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16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C36F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D66AF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722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54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4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4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4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44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60E1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6794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0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40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0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2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9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4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7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6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5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6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routledge.com/Action-Picture-Test/peechmark-Renfrew/p/book/9781138586208" TargetMode="External"/><Relationship Id="rId18" Type="http://schemas.openxmlformats.org/officeDocument/2006/relationships/hyperlink" Target="http://www.talkingpoint.org.uk/" TargetMode="External"/><Relationship Id="rId26" Type="http://schemas.openxmlformats.org/officeDocument/2006/relationships/hyperlink" Target="http://www.annarbor.co.uk" TargetMode="External"/><Relationship Id="rId39" Type="http://schemas.openxmlformats.org/officeDocument/2006/relationships/hyperlink" Target="http://www.aettraininghubs.org.uk/wp-content/uploads/2012/05/37.1-Sensory-audit-tool-for-environments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pdasociety.org.uk/wp-content/uploads/2019/07/GAP-Eaton-et-al.pdf" TargetMode="External"/><Relationship Id="rId34" Type="http://schemas.openxmlformats.org/officeDocument/2006/relationships/hyperlink" Target="https://www.pdasociety.org.uk/wp-content/uploads/2019/07/GAP-Eaton-et-al.pdf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l-assessment.co.uk/products/teaching-talking" TargetMode="External"/><Relationship Id="rId17" Type="http://schemas.openxmlformats.org/officeDocument/2006/relationships/hyperlink" Target="https://www.thecommunicationtrust.org.uk/resources/resources/resources-for-practitioners/progression-tools-primary/" TargetMode="External"/><Relationship Id="rId25" Type="http://schemas.openxmlformats.org/officeDocument/2006/relationships/hyperlink" Target="https://www.pearsonclinical.co.uk/" TargetMode="External"/><Relationship Id="rId33" Type="http://schemas.openxmlformats.org/officeDocument/2006/relationships/hyperlink" Target="https://motional.io/" TargetMode="External"/><Relationship Id="rId38" Type="http://schemas.openxmlformats.org/officeDocument/2006/relationships/hyperlink" Target="https://www.lincolnshirecommunityhealthservices.nhs.uk/application/files/2915/2285/5110/1st_Move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fasic.org.uk/resources/" TargetMode="External"/><Relationship Id="rId20" Type="http://schemas.openxmlformats.org/officeDocument/2006/relationships/hyperlink" Target="https://scerts.com/" TargetMode="External"/><Relationship Id="rId29" Type="http://schemas.openxmlformats.org/officeDocument/2006/relationships/hyperlink" Target="https://www.gov.uk/government/publications/phonics-screening-check-2019-materials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alkingmats.com/do-you-need-training-to-use-talking-mats/" TargetMode="External"/><Relationship Id="rId24" Type="http://schemas.openxmlformats.org/officeDocument/2006/relationships/hyperlink" Target="https://www.gl-assessment.co.uk/assessments/products/yarc/" TargetMode="External"/><Relationship Id="rId32" Type="http://schemas.openxmlformats.org/officeDocument/2006/relationships/hyperlink" Target="https://new.boxallprofile.org/" TargetMode="External"/><Relationship Id="rId37" Type="http://schemas.openxmlformats.org/officeDocument/2006/relationships/hyperlink" Target="https://www.swft.nhs.uk/our-services/children-and-young-peoples-services/occupational-therapy/fine-motor-skills-information-schools" TargetMode="Externa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ican.org.uk/~/media/Ican2/Book%20Shop/Downloads/GPChecklistA5.ashx" TargetMode="External"/><Relationship Id="rId23" Type="http://schemas.openxmlformats.org/officeDocument/2006/relationships/hyperlink" Target="http://www.gl-assessment.co.uk" TargetMode="External"/><Relationship Id="rId28" Type="http://schemas.openxmlformats.org/officeDocument/2006/relationships/hyperlink" Target="http://www.pearsonclinical.co.uk/" TargetMode="External"/><Relationship Id="rId36" Type="http://schemas.openxmlformats.org/officeDocument/2006/relationships/hyperlink" Target="https://www.gl-assessment.co.uk/assessments/products/measures-of-children-s-mental-health-and-psychological-wellbeing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gl-assessment.co.uk/assessments/products/teaching-talking/" TargetMode="External"/><Relationship Id="rId31" Type="http://schemas.openxmlformats.org/officeDocument/2006/relationships/hyperlink" Target="https://www.gl-assessment.co.uk/assessments/products/dyscalculia-screener-and-dyscalculia-guidance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gl-assessment.co.uk/assessments/products/british-picture-vocabulary-scale/" TargetMode="External"/><Relationship Id="rId22" Type="http://schemas.openxmlformats.org/officeDocument/2006/relationships/hyperlink" Target="http://www.pearsonclinical.co.uk" TargetMode="External"/><Relationship Id="rId27" Type="http://schemas.openxmlformats.org/officeDocument/2006/relationships/hyperlink" Target="http://www.annarbor.co.uk" TargetMode="External"/><Relationship Id="rId30" Type="http://schemas.openxmlformats.org/officeDocument/2006/relationships/hyperlink" Target="https://www.inclusivelearningnorth.co.uk/birmingham-sen-toolkits/" TargetMode="External"/><Relationship Id="rId35" Type="http://schemas.openxmlformats.org/officeDocument/2006/relationships/hyperlink" Target="https://www.sdqinfo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Imp</b:Tag>
    <b:SourceType>Book</b:SourceType>
    <b:Guid>{BB5FAE08-E702-4D7D-8DCD-20AEEA0B7648}</b:Guid>
    <b:Title>Improving Learning Through Dynamic Assessment</b:Title>
    <b:Year>2013</b:Year>
    <b:Publisher>Jessica Kingsley Publishers</b:Publisher>
    <b:Author>
      <b:Author>
        <b:NameList>
          <b:Person>
            <b:Last>Lauchlan</b:Last>
            <b:First>Frazer</b:First>
          </b:Person>
          <b:Person>
            <b:Last>Carrigan</b:Last>
            <b:First>Donna</b:First>
          </b:Person>
        </b:NameList>
      </b:Author>
    </b:Author>
    <b:RefOrder>1</b:RefOrder>
  </b:Source>
  <b:Source>
    <b:Tag>Eme13</b:Tag>
    <b:SourceType>Book</b:SourceType>
    <b:Guid>{0ADA708A-2168-4CD4-8D13-63E04BC39287}</b:Guid>
    <b:Title>The Dyscalculia Assessment</b:Title>
    <b:Year>2013</b:Year>
    <b:Author>
      <b:Author>
        <b:NameList>
          <b:Person>
            <b:Last>Emerson</b:Last>
            <b:First>Jane</b:First>
          </b:Person>
          <b:Person>
            <b:Last>Babtie</b:Last>
            <b:First>Patricia</b:First>
          </b:Person>
        </b:NameList>
      </b:Author>
    </b:Author>
    <b:Publisher>Bloomsbury</b:Publisher>
    <b:RefOrder>2</b:RefOrder>
  </b:Source>
  <b:Source>
    <b:Tag>Ben1</b:Tag>
    <b:SourceType>Book</b:SourceType>
    <b:Guid>{7D5CED2B-2B4A-459C-9088-D6A7F55DC77E}</b:Guid>
    <b:Title>Boxall Profile</b:Title>
    <b:Publisher>Nurture Group Network</b:Publisher>
    <b:Author>
      <b:Author>
        <b:NameList>
          <b:Person>
            <b:Last>Bennathan</b:Last>
            <b:First>Marion</b:First>
          </b:Person>
          <b:Person>
            <b:Last>Boxall</b:Last>
            <b:First>Marjorie</b:First>
          </b:Person>
        </b:NameList>
      </b:Author>
    </b:Author>
    <b:RefOrder>3</b:RefOrder>
  </b:Source>
  <b:Source>
    <b:Tag>Spa</b:Tag>
    <b:SourceType>Book</b:SourceType>
    <b:Guid>{6B18873D-DCAA-4D2F-B158-BC091AE551C9}</b:Guid>
    <b:Title>Vineland-3</b:Title>
    <b:Publisher>Pearson Clinical</b:Publisher>
    <b:Author>
      <b:Author>
        <b:NameList>
          <b:Person>
            <b:Last>Sparrow</b:Last>
            <b:First>Sara</b:First>
          </b:Person>
          <b:Person>
            <b:Last>Cicchetti</b:Last>
            <b:First>Domenic</b:First>
          </b:Person>
          <b:Person>
            <b:Last>Saulnier</b:Last>
            <b:First>Celine</b:First>
          </b:Person>
        </b:NameList>
      </b:Author>
    </b:Author>
    <b:RefOrder>4</b:RefOrder>
  </b:Source>
  <b:Source>
    <b:Tag>Bla</b:Tag>
    <b:SourceType>InternetSite</b:SourceType>
    <b:Guid>{4D513F54-238C-4025-A53D-725CA807CC75}</b:Guid>
    <b:Author>
      <b:Author>
        <b:NameList>
          <b:Person>
            <b:Last>Council</b:Last>
            <b:First>Blackburn</b:First>
            <b:Middle>with Darwen</b:Middle>
          </b:Person>
        </b:NameList>
      </b:Author>
    </b:Author>
    <b:Title>Adverse Childhood Experiences</b:Title>
    <b:InternetSiteTitle>Blackburn.Gov.UK</b:InternetSiteTitle>
    <b:YearAccessed>2018</b:YearAccessed>
    <b:MonthAccessed>May</b:MonthAccessed>
    <b:DayAccessed>30</b:DayAccessed>
    <b:URL>https://www.blackburn.gov.uk/Pages/aces.aspx</b:URL>
    <b:RefOrder>5</b:RefOrder>
  </b:Source>
  <b:Source>
    <b:Tag>Pet</b:Tag>
    <b:SourceType>ElectronicSource</b:SourceType>
    <b:Guid>{B7D0E992-662F-461E-81CC-67BA3E48DB17}</b:Guid>
    <b:Title>Resilience powerpoint</b:Title>
    <b:Author>
      <b:Author>
        <b:NameList>
          <b:Person>
            <b:Last>Pettit</b:Last>
            <b:First>Nicola</b:First>
          </b:Person>
        </b:NameList>
      </b:Author>
    </b:Author>
    <b:Year>2013</b:Year>
    <b:Month>December</b:Month>
    <b:Day>3</b:Day>
    <b:RefOrder>6</b:RefOrder>
  </b:Source>
  <b:Source>
    <b:Tag>Doy</b:Tag>
    <b:SourceType>ElectronicSource</b:SourceType>
    <b:Guid>{A8272A72-369B-426A-A2B5-DC8ED0BCFF67}</b:Guid>
    <b:Title>Readiness for Reintegration Profile</b:Title>
    <b:Author>
      <b:Author>
        <b:NameList>
          <b:Person>
            <b:Last>Doyle</b:Last>
            <b:First>Rebecca</b:First>
          </b:Person>
          <b:Person>
            <b:Last>McSherry</b:Last>
            <b:First>Jane</b:First>
          </b:Person>
        </b:NameList>
      </b:Author>
    </b:Author>
    <b:Year>1999</b:Year>
    <b:RefOrder>7</b:RefOrder>
  </b:Source>
  <b:Source>
    <b:Tag>AET</b:Tag>
    <b:SourceType>ElectronicSource</b:SourceType>
    <b:Guid>{CA6DAED3-12A4-401A-BFC4-0A12E93BC6A7}</b:Guid>
    <b:Author>
      <b:Author>
        <b:NameList>
          <b:Person>
            <b:Last>AET</b:Last>
          </b:Person>
        </b:NameList>
      </b:Author>
    </b:Author>
    <b:RefOrder>8</b:RefOrder>
  </b:Source>
  <b:Source>
    <b:Tag>Aut</b:Tag>
    <b:SourceType>InternetSite</b:SourceType>
    <b:Guid>{3B656A65-0BD1-400E-8821-7A1874BF3829}</b:Guid>
    <b:Author>
      <b:Author>
        <b:NameList>
          <b:Person>
            <b:Last>Trust</b:Last>
            <b:First>Autism</b:First>
            <b:Middle>Education</b:Middle>
          </b:Person>
        </b:NameList>
      </b:Author>
    </b:Author>
    <b:Title>Sensory Audit Tool for Environments</b:Title>
    <b:InternetSiteTitle>www.aettraininghubs.org.uk</b:InternetSiteTitle>
    <b:YearAccessed>2018</b:YearAccessed>
    <b:MonthAccessed>May</b:MonthAccessed>
    <b:DayAccessed>5</b:DayAccessed>
    <b:URL>http://www.aettraininghubs.org.uk/wp-content/uploads/2012/05/37.1-Sensory-audit-tool-for-environments.pdf </b:URL>
    <b:RefOrder>9</b:RefOrder>
  </b:Source>
  <b:Source>
    <b:Tag>Sig</b:Tag>
    <b:SourceType>Report</b:SourceType>
    <b:Guid>{0283482E-A52C-4835-B139-24B5B2736DA7}</b:Guid>
    <b:Title>Signs of Safety Comprehensive Briefing Paper</b:Title>
    <b:Author>
      <b:Author>
        <b:NameList>
          <b:Person>
            <b:Last>Murphy</b:Last>
            <b:First>Terry</b:First>
          </b:Person>
          <b:Person>
            <b:Last>Turnell</b:Last>
            <b:First>Dr Andrew</b:First>
          </b:Person>
        </b:NameList>
      </b:Author>
    </b:Author>
    <b:Year>April 2017</b:Year>
    <b:Publisher>Resolutions Consultancy </b:Publisher>
    <b:City>Australia</b:City>
    <b:RefOrder>10</b:RefOrder>
  </b:Source>
  <b:Source>
    <b:Tag>Rei</b:Tag>
    <b:SourceType>Misc</b:SourceType>
    <b:Guid>{6DB17E1E-8AB0-48B1-A97F-871963ADBC66}</b:Guid>
    <b:Title>Reinforcement Inventory for Children and Adults</b:Title>
    <b:PublicationTitle>Behaviour Assessment Guide, IABA</b:PublicationTitle>
    <b:Year>1993</b:Year>
    <b:CountryRegion>Los Angeles</b:CountryRegion>
    <b:RefOrder>11</b:RefOrder>
  </b:Source>
  <b:Source>
    <b:Tag>Cox</b:Tag>
    <b:SourceType>ElectronicSource</b:SourceType>
    <b:Guid>{43DE3C2C-107A-4577-9894-BA203F686A40}</b:Guid>
    <b:Author>
      <b:Author>
        <b:NameList>
          <b:Person>
            <b:Last>Cox</b:Last>
            <b:First>Angela</b:First>
          </b:Person>
          <b:Person>
            <b:Last>Ahmed</b:Last>
            <b:First>Shabana</b:First>
          </b:Person>
        </b:NameList>
      </b:Author>
    </b:Author>
    <b:Title>Genogram Workshop</b:Title>
    <b:Year>July 2016</b:Year>
    <b:RefOrder>12</b:RefOrder>
  </b:Source>
  <b:Source>
    <b:Tag>Spe19</b:Tag>
    <b:SourceType>InternetSite</b:SourceType>
    <b:Guid>{514EEF23-C591-4CB6-963A-215543343B43}</b:Guid>
    <b:Author>
      <b:Author>
        <b:NameList>
          <b:Person>
            <b:Last>Carpenter</b:Last>
            <b:First>Barry</b:First>
          </b:Person>
        </b:NameList>
      </b:Author>
    </b:Author>
    <b:Title>The Engagement Profile</b:Title>
    <b:InternetSiteTitle>Complex Needs.Org</b:InternetSiteTitle>
    <b:YearAccessed>2019</b:YearAccessed>
    <b:MonthAccessed>January</b:MonthAccessed>
    <b:DayAccessed>4th</b:DayAccessed>
    <b:RefOrder>13</b:RefOrder>
  </b:Source>
  <b:Source>
    <b:Tag>Loc91</b:Tag>
    <b:SourceType>Misc</b:SourceType>
    <b:Guid>{EAE2EBB5-4D50-44A2-9215-7828BC2E9266}</b:Guid>
    <b:Title>Teaching Talking</b:Title>
    <b:Year>1991</b:Year>
    <b:Author>
      <b:Author>
        <b:NameList>
          <b:Person>
            <b:Last>Locke</b:Last>
            <b:First>Ann</b:First>
          </b:Person>
          <b:Person>
            <b:Last>Beech</b:Last>
            <b:First>Maggie</b:First>
          </b:Person>
        </b:NameList>
      </b:Author>
    </b:Author>
    <b:Publisher>NFER-NELSON</b:Publisher>
    <b:RefOrder>14</b:RefOrder>
  </b:Source>
  <b:Source>
    <b:Tag>Fre09</b:Tag>
    <b:SourceType>Misc</b:SourceType>
    <b:Guid>{C842B2F8-8188-45D8-A560-677DB3E750C7}</b:Guid>
    <b:Title>Measures of Children's Mental Health and Psychological Well-Being</b:Title>
    <b:Year>2009</b:Year>
    <b:Author>
      <b:Author>
        <b:NameList>
          <b:Person>
            <b:Last>Fredrickson</b:Last>
            <b:First>Norah</b:First>
          </b:Person>
          <b:Person>
            <b:Last>Dunsmuir</b:Last>
            <b:First>Sandra</b:First>
          </b:Person>
        </b:NameList>
      </b:Author>
    </b:Author>
    <b:Publisher>GL-Assessments</b:Publisher>
    <b:RefOrder>15</b:RefOrder>
  </b:Source>
</b:Sources>
</file>

<file path=customXml/itemProps1.xml><?xml version="1.0" encoding="utf-8"?>
<ds:datastoreItem xmlns:ds="http://schemas.openxmlformats.org/officeDocument/2006/customXml" ds:itemID="{C4D5E73F-B78D-41AB-B234-3622193C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9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10389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Pettit Nicola</dc:creator>
  <cp:lastModifiedBy>Jo Stewart</cp:lastModifiedBy>
  <cp:revision>7</cp:revision>
  <cp:lastPrinted>2019-11-06T09:57:00Z</cp:lastPrinted>
  <dcterms:created xsi:type="dcterms:W3CDTF">2021-11-03T12:17:00Z</dcterms:created>
  <dcterms:modified xsi:type="dcterms:W3CDTF">2021-12-08T06:20:00Z</dcterms:modified>
</cp:coreProperties>
</file>