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A914" w14:textId="77777777" w:rsidR="002C7E2C" w:rsidRDefault="002C7E2C" w:rsidP="002C7E2C">
      <w:pPr>
        <w:jc w:val="center"/>
        <w:rPr>
          <w:rFonts w:ascii="Arial" w:hAnsi="Arial" w:cs="Arial"/>
          <w:b/>
          <w:sz w:val="24"/>
          <w:szCs w:val="24"/>
        </w:rPr>
      </w:pPr>
    </w:p>
    <w:p w14:paraId="10DBF38D" w14:textId="77777777" w:rsidR="002C7E2C" w:rsidRDefault="002C7E2C" w:rsidP="002C7E2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6778434"/>
    </w:p>
    <w:p w14:paraId="611B2E47" w14:textId="77777777" w:rsidR="002C7E2C" w:rsidRPr="000E4764" w:rsidRDefault="002C7E2C" w:rsidP="002C7E2C">
      <w:pPr>
        <w:jc w:val="center"/>
        <w:rPr>
          <w:rFonts w:ascii="Arial" w:hAnsi="Arial" w:cs="Arial"/>
          <w:b/>
          <w:sz w:val="24"/>
          <w:szCs w:val="24"/>
        </w:rPr>
      </w:pPr>
      <w:r w:rsidRPr="000E4764">
        <w:rPr>
          <w:rFonts w:ascii="Arial" w:hAnsi="Arial" w:cs="Arial"/>
          <w:b/>
          <w:sz w:val="24"/>
          <w:szCs w:val="24"/>
        </w:rPr>
        <w:t>2A COGNITION AND LEARNING – GENERAL LEARNING DIFFICULTIES</w:t>
      </w:r>
    </w:p>
    <w:p w14:paraId="6ACB53A0" w14:textId="77777777" w:rsidR="002C7E2C" w:rsidRPr="00045CE8" w:rsidRDefault="002C7E2C" w:rsidP="002C7E2C">
      <w:pPr>
        <w:spacing w:after="0" w:line="240" w:lineRule="auto"/>
        <w:rPr>
          <w:rFonts w:ascii="Arial" w:eastAsia="Times New Roman" w:hAnsi="Arial" w:cs="Times New Roman"/>
          <w:snapToGrid w:val="0"/>
          <w:sz w:val="24"/>
          <w:szCs w:val="24"/>
        </w:rPr>
      </w:pPr>
      <w:r w:rsidRPr="00045CE8">
        <w:rPr>
          <w:rFonts w:ascii="Arial" w:eastAsia="Times New Roman" w:hAnsi="Arial" w:cs="Times New Roman"/>
          <w:snapToGrid w:val="0"/>
          <w:sz w:val="24"/>
          <w:szCs w:val="24"/>
        </w:rPr>
        <w:t>This tool helps you establish if there is a generalised learning difficulty.</w:t>
      </w:r>
    </w:p>
    <w:p w14:paraId="1554084E" w14:textId="77777777" w:rsidR="002C7E2C" w:rsidRPr="00045CE8" w:rsidRDefault="002C7E2C" w:rsidP="002C7E2C">
      <w:pPr>
        <w:jc w:val="center"/>
        <w:rPr>
          <w:b/>
          <w:sz w:val="4"/>
          <w:szCs w:val="4"/>
        </w:rPr>
      </w:pPr>
    </w:p>
    <w:tbl>
      <w:tblPr>
        <w:tblStyle w:val="TableGrid"/>
        <w:tblW w:w="992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7E2C" w14:paraId="273C44EE" w14:textId="77777777" w:rsidTr="000F3BEB">
        <w:tc>
          <w:tcPr>
            <w:tcW w:w="9923" w:type="dxa"/>
          </w:tcPr>
          <w:p w14:paraId="066BC077" w14:textId="77777777" w:rsidR="002C7E2C" w:rsidRPr="00045CE8" w:rsidRDefault="002C7E2C" w:rsidP="000F3BEB">
            <w:pPr>
              <w:ind w:left="175"/>
              <w:jc w:val="center"/>
              <w:rPr>
                <w:rFonts w:ascii="Arial" w:hAnsi="Arial" w:cs="Arial"/>
                <w:b/>
              </w:rPr>
            </w:pPr>
            <w:r w:rsidRPr="00045CE8">
              <w:rPr>
                <w:rFonts w:ascii="Arial" w:hAnsi="Arial" w:cs="Arial"/>
                <w:b/>
              </w:rPr>
              <w:t>BEHAVIOURS FOR LEARNING- Formative assessment</w:t>
            </w:r>
          </w:p>
          <w:p w14:paraId="6EC353CB" w14:textId="77777777" w:rsidR="002C7E2C" w:rsidRPr="00045CE8" w:rsidRDefault="002C7E2C" w:rsidP="000F3BEB">
            <w:pPr>
              <w:ind w:left="175"/>
              <w:jc w:val="center"/>
              <w:rPr>
                <w:rFonts w:ascii="Arial" w:hAnsi="Arial" w:cs="Arial"/>
              </w:rPr>
            </w:pPr>
          </w:p>
          <w:p w14:paraId="56728649" w14:textId="0D67FD20" w:rsidR="002C7E2C" w:rsidRPr="00045CE8" w:rsidRDefault="002C7E2C" w:rsidP="000F3BEB">
            <w:pPr>
              <w:ind w:left="175"/>
              <w:jc w:val="center"/>
              <w:rPr>
                <w:rFonts w:ascii="Arial" w:hAnsi="Arial" w:cs="Arial"/>
                <w:i/>
              </w:rPr>
            </w:pPr>
            <w:r w:rsidRPr="00045CE8">
              <w:rPr>
                <w:rFonts w:ascii="Arial" w:hAnsi="Arial" w:cs="Arial"/>
                <w:i/>
              </w:rPr>
              <w:t>For this part of the assessment you might observe an adult playing a game with a pupil (e.g. pairs</w:t>
            </w:r>
            <w:r>
              <w:rPr>
                <w:rFonts w:ascii="Arial" w:hAnsi="Arial" w:cs="Arial"/>
                <w:i/>
              </w:rPr>
              <w:t xml:space="preserve"> or </w:t>
            </w:r>
            <w:r w:rsidRPr="00045CE8">
              <w:rPr>
                <w:rFonts w:ascii="Arial" w:hAnsi="Arial" w:cs="Arial"/>
                <w:i/>
              </w:rPr>
              <w:t>yo</w:t>
            </w:r>
            <w:r w:rsidRPr="00337344">
              <w:rPr>
                <w:rFonts w:ascii="Arial" w:hAnsi="Arial" w:cs="Arial"/>
                <w:i/>
              </w:rPr>
              <w:t>u can use Dynamic Assessment materials and/or Engagement Profile and Scale (see reference section)</w:t>
            </w:r>
          </w:p>
          <w:p w14:paraId="02967BF6" w14:textId="77777777" w:rsidR="002C7E2C" w:rsidRPr="00045CE8" w:rsidRDefault="002C7E2C" w:rsidP="000F3BEB">
            <w:pPr>
              <w:ind w:left="175"/>
              <w:jc w:val="center"/>
              <w:rPr>
                <w:rFonts w:ascii="Arial" w:hAnsi="Arial" w:cs="Arial"/>
              </w:rPr>
            </w:pPr>
          </w:p>
          <w:p w14:paraId="621E2CE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PACE Is the child working at a reasonable pace rather than taking excessi</w:t>
            </w:r>
            <w:r>
              <w:rPr>
                <w:rFonts w:ascii="Arial" w:hAnsi="Arial" w:cs="Arial"/>
              </w:rPr>
              <w:t>v</w:t>
            </w:r>
            <w:r w:rsidRPr="00045CE8">
              <w:rPr>
                <w:rFonts w:ascii="Arial" w:hAnsi="Arial" w:cs="Arial"/>
              </w:rPr>
              <w:t>e time to ensure the answer is correct? Y/N</w:t>
            </w:r>
          </w:p>
          <w:p w14:paraId="3AACD3DD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3489623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62B46FD0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F327A1F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E83BEE6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EXPLORING Is the child searching</w:t>
            </w:r>
            <w:r>
              <w:rPr>
                <w:rFonts w:ascii="Arial" w:hAnsi="Arial" w:cs="Arial"/>
              </w:rPr>
              <w:t xml:space="preserve"> for solutions rather than settli</w:t>
            </w:r>
            <w:r w:rsidRPr="00045CE8">
              <w:rPr>
                <w:rFonts w:ascii="Arial" w:hAnsi="Arial" w:cs="Arial"/>
              </w:rPr>
              <w:t xml:space="preserve">ng on the first one that comes to mind? Y/N </w:t>
            </w:r>
          </w:p>
          <w:p w14:paraId="6F3F238A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44368DB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91A7FFD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8ACCC00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81AF397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 xml:space="preserve">JUSTIFY Is the child able to justify their responses? Y/N </w:t>
            </w:r>
          </w:p>
          <w:p w14:paraId="3CFFCEA8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CA7E4F7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10079AB8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EC74729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E0199DC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MEMORY Is the child able to remember information/strategies sufficiently, in order to complete tasks? Y/N</w:t>
            </w:r>
          </w:p>
          <w:p w14:paraId="6E78359B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4AD6D5A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C48DADA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200D02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243D9A9F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MEANING Is the child answering with meaning rather than guessing randomly? Y/N</w:t>
            </w:r>
          </w:p>
          <w:p w14:paraId="6A617963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87AAA93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4EE9A8C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60ABE23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D11833D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PLANNING Is the child using a plan or strategy to solve a problem? Y/N</w:t>
            </w:r>
          </w:p>
          <w:p w14:paraId="63E4844A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50B3EF83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21F84C4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4D92476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FC95869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PROBLEM SOLVING Is the child showing they understand the nature of the task? Y/N</w:t>
            </w:r>
          </w:p>
          <w:p w14:paraId="6A519DDE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582232E0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306A46D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20DEB667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1B0847DD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RECOGNITION Is the child able to recognise when answers are correct? Y/N</w:t>
            </w:r>
          </w:p>
          <w:p w14:paraId="27B9B6D6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AA8098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B818AEE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3BBA9F8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1748350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REFLECTION Is the child pausing to reflect? Y/N</w:t>
            </w:r>
          </w:p>
          <w:p w14:paraId="6DDE3D0C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1D8DCEA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79FBD1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462540FF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SPATIAL Is the child aware of left/right/up/down etc? Y/N</w:t>
            </w:r>
          </w:p>
          <w:p w14:paraId="1E3B3EF2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lastRenderedPageBreak/>
              <w:t xml:space="preserve">Comment </w:t>
            </w:r>
          </w:p>
          <w:p w14:paraId="61EA8841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D7A043F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4D01CE89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95D3C1A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TRANSFER Is the child able to transfer learning from one problem to the next? Y/N</w:t>
            </w:r>
          </w:p>
          <w:p w14:paraId="68D7A595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3F833CD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3E7FDD0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600F333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6D7EAECF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ATTENTION Is the child able to sustain attention for a significant period of time? Y/N</w:t>
            </w:r>
          </w:p>
          <w:p w14:paraId="30053FC0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546B68AA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79B1946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4257243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B9D5A65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MOTIVATION Is the child keen to perform well? Y/N</w:t>
            </w:r>
          </w:p>
          <w:p w14:paraId="1EA1974E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836512B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16D4C38D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B5EC565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DC7B756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PERSEVERENCE Is the child continuing to work on the task despite encountering difficulties? Y/N</w:t>
            </w:r>
          </w:p>
          <w:p w14:paraId="71D163FD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8F5C398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75D5A3C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35B9C98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5C93432A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FLEXIBLE Is the child able to change how they approach a problem? Y/N</w:t>
            </w:r>
          </w:p>
          <w:p w14:paraId="18849B32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2428716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D451A21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1F08343D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18C8D03E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CONFIDENCE Is the child answering with conviction? Y/N</w:t>
            </w:r>
          </w:p>
          <w:p w14:paraId="6AE9AA52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2137F6CA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7B03658B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4C5B6E3F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6AA13E53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FRUSTRATION</w:t>
            </w:r>
            <w:r>
              <w:rPr>
                <w:rFonts w:ascii="Arial" w:hAnsi="Arial" w:cs="Arial"/>
              </w:rPr>
              <w:t xml:space="preserve">/ </w:t>
            </w:r>
            <w:r w:rsidRPr="00045CE8">
              <w:rPr>
                <w:rFonts w:ascii="Arial" w:hAnsi="Arial" w:cs="Arial"/>
              </w:rPr>
              <w:t>TOLERANCE Is the child attempting problems in a calm manner? Y/N</w:t>
            </w:r>
          </w:p>
          <w:p w14:paraId="46E0F561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3F327469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DA8C8BF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1F2A10BE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2BD11C32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  <w:r w:rsidRPr="00045CE8">
              <w:rPr>
                <w:rFonts w:ascii="Arial" w:hAnsi="Arial" w:cs="Arial"/>
              </w:rPr>
              <w:t>ACCEPTING DIRECTION Is the child happy to accept support and/or direction from adults? Y/N</w:t>
            </w:r>
          </w:p>
          <w:p w14:paraId="10337578" w14:textId="77777777" w:rsidR="002C7E2C" w:rsidRPr="00045CE8" w:rsidRDefault="002C7E2C" w:rsidP="000F3BEB">
            <w:pPr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45CE8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212E4520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071EAFE0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  <w:p w14:paraId="3F4DD049" w14:textId="77777777" w:rsidR="002C7E2C" w:rsidRPr="00045CE8" w:rsidRDefault="002C7E2C" w:rsidP="000F3BEB">
            <w:pPr>
              <w:ind w:left="175"/>
              <w:rPr>
                <w:rFonts w:ascii="Arial" w:hAnsi="Arial" w:cs="Arial"/>
              </w:rPr>
            </w:pPr>
          </w:p>
        </w:tc>
      </w:tr>
    </w:tbl>
    <w:p w14:paraId="4E2D3215" w14:textId="77777777" w:rsidR="002C7E2C" w:rsidRDefault="002C7E2C" w:rsidP="002C7E2C"/>
    <w:bookmarkEnd w:id="0"/>
    <w:p w14:paraId="3CB1E857" w14:textId="77777777" w:rsidR="00C42ECC" w:rsidRDefault="00C42ECC"/>
    <w:sectPr w:rsidR="00C4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2C"/>
    <w:rsid w:val="002C7E2C"/>
    <w:rsid w:val="00C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63E3"/>
  <w15:chartTrackingRefBased/>
  <w15:docId w15:val="{5780A536-5FB9-47D3-9A52-DD6C4C6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2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E2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1</cp:revision>
  <dcterms:created xsi:type="dcterms:W3CDTF">2021-11-02T20:46:00Z</dcterms:created>
  <dcterms:modified xsi:type="dcterms:W3CDTF">2021-11-02T20:51:00Z</dcterms:modified>
</cp:coreProperties>
</file>