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F6E" w:rsidRDefault="00003F6E">
      <w:bookmarkStart w:id="0" w:name="_GoBack"/>
      <w:bookmarkEnd w:id="0"/>
    </w:p>
    <w:p w:rsidR="00003F6E" w:rsidRDefault="00003F6E" w:rsidP="007A5F9A">
      <w:pPr>
        <w:jc w:val="center"/>
        <w:rPr>
          <w:rFonts w:ascii="Arial" w:hAnsi="Arial" w:cs="Arial"/>
          <w:b/>
          <w:sz w:val="28"/>
          <w:szCs w:val="28"/>
        </w:rPr>
      </w:pPr>
      <w:r w:rsidRPr="00003F6E">
        <w:rPr>
          <w:rFonts w:ascii="Arial" w:hAnsi="Arial" w:cs="Arial"/>
          <w:b/>
          <w:sz w:val="28"/>
          <w:szCs w:val="28"/>
        </w:rPr>
        <w:t>Guidance for Inclusion staff on Reduced Timetables</w:t>
      </w:r>
    </w:p>
    <w:p w:rsidR="00003F6E" w:rsidRPr="00003F6E" w:rsidRDefault="00003F6E" w:rsidP="00003F6E">
      <w:pPr>
        <w:ind w:left="567" w:hanging="993"/>
        <w:jc w:val="center"/>
        <w:rPr>
          <w:rFonts w:ascii="Arial" w:hAnsi="Arial" w:cs="Arial"/>
          <w:b/>
          <w:sz w:val="28"/>
          <w:szCs w:val="28"/>
        </w:rPr>
      </w:pPr>
    </w:p>
    <w:p w:rsidR="00003F6E" w:rsidRDefault="00003F6E" w:rsidP="00B357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ind w:left="-426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</w:t>
      </w:r>
      <w:r w:rsidRPr="00986FC5">
        <w:rPr>
          <w:rFonts w:ascii="Arial" w:hAnsi="Arial" w:cs="Arial"/>
          <w:szCs w:val="24"/>
        </w:rPr>
        <w:t xml:space="preserve">here are </w:t>
      </w:r>
      <w:r w:rsidRPr="00986FC5">
        <w:rPr>
          <w:rFonts w:ascii="Arial" w:hAnsi="Arial" w:cs="Arial"/>
          <w:b/>
          <w:szCs w:val="24"/>
        </w:rPr>
        <w:t>no statutory grounds</w:t>
      </w:r>
      <w:r w:rsidRPr="00986FC5">
        <w:rPr>
          <w:rFonts w:ascii="Arial" w:hAnsi="Arial" w:cs="Arial"/>
          <w:szCs w:val="24"/>
        </w:rPr>
        <w:t xml:space="preserve"> to support a reduced timetable.  However, in </w:t>
      </w:r>
      <w:r w:rsidRPr="00986FC5">
        <w:rPr>
          <w:rFonts w:ascii="Arial" w:hAnsi="Arial" w:cs="Arial"/>
          <w:b/>
          <w:szCs w:val="24"/>
        </w:rPr>
        <w:t>exceptional circumstances</w:t>
      </w:r>
      <w:r w:rsidRPr="00986FC5">
        <w:rPr>
          <w:rFonts w:ascii="Arial" w:hAnsi="Arial" w:cs="Arial"/>
          <w:szCs w:val="24"/>
        </w:rPr>
        <w:t xml:space="preserve"> schools may decide to implement one for a time limited period in order to support a pupil who cannot attend school full time.</w:t>
      </w:r>
    </w:p>
    <w:p w:rsidR="00003F6E" w:rsidRDefault="00003F6E" w:rsidP="00003F6E">
      <w:pPr>
        <w:ind w:left="567" w:hanging="993"/>
        <w:jc w:val="both"/>
        <w:rPr>
          <w:rFonts w:ascii="Arial" w:hAnsi="Arial" w:cs="Arial"/>
          <w:szCs w:val="24"/>
        </w:rPr>
      </w:pPr>
    </w:p>
    <w:p w:rsidR="00A146E0" w:rsidRPr="005F2D60" w:rsidRDefault="00A146E0" w:rsidP="00A146E0">
      <w:pPr>
        <w:ind w:left="-426"/>
        <w:jc w:val="both"/>
        <w:rPr>
          <w:rFonts w:ascii="Arial" w:hAnsi="Arial" w:cs="Arial"/>
          <w:szCs w:val="24"/>
        </w:rPr>
      </w:pPr>
      <w:r w:rsidRPr="005F2D60">
        <w:rPr>
          <w:rFonts w:ascii="Arial" w:hAnsi="Arial" w:cs="Arial"/>
          <w:szCs w:val="24"/>
        </w:rPr>
        <w:t xml:space="preserve">Reduced timetables </w:t>
      </w:r>
      <w:r>
        <w:rPr>
          <w:rFonts w:ascii="Arial" w:hAnsi="Arial" w:cs="Arial"/>
          <w:szCs w:val="24"/>
        </w:rPr>
        <w:t>must</w:t>
      </w:r>
      <w:r w:rsidRPr="005F2D60">
        <w:rPr>
          <w:rFonts w:ascii="Arial" w:hAnsi="Arial" w:cs="Arial"/>
          <w:szCs w:val="24"/>
        </w:rPr>
        <w:t xml:space="preserve"> only be used in very limited</w:t>
      </w:r>
      <w:r>
        <w:rPr>
          <w:rFonts w:ascii="Arial" w:hAnsi="Arial" w:cs="Arial"/>
          <w:szCs w:val="24"/>
        </w:rPr>
        <w:t xml:space="preserve"> </w:t>
      </w:r>
      <w:r w:rsidRPr="005F2D60">
        <w:rPr>
          <w:rFonts w:ascii="Arial" w:hAnsi="Arial" w:cs="Arial"/>
          <w:szCs w:val="24"/>
        </w:rPr>
        <w:t>circumstances.</w:t>
      </w:r>
      <w:r w:rsidRPr="005F2D60">
        <w:rPr>
          <w:rFonts w:ascii="Arial" w:hAnsi="Arial" w:cs="Arial"/>
          <w:szCs w:val="24"/>
        </w:rPr>
        <w:br/>
      </w:r>
      <w:r>
        <w:rPr>
          <w:rFonts w:ascii="Arial" w:hAnsi="Arial" w:cs="Arial"/>
          <w:szCs w:val="24"/>
        </w:rPr>
        <w:t xml:space="preserve"> </w:t>
      </w:r>
      <w:r w:rsidRPr="005F2D60">
        <w:rPr>
          <w:rFonts w:ascii="Arial" w:hAnsi="Arial" w:cs="Arial"/>
          <w:szCs w:val="24"/>
        </w:rPr>
        <w:t>For example:</w:t>
      </w:r>
    </w:p>
    <w:p w:rsidR="00A146E0" w:rsidRPr="005F2D60" w:rsidRDefault="00A146E0" w:rsidP="00A146E0">
      <w:pPr>
        <w:ind w:left="-426"/>
        <w:jc w:val="both"/>
        <w:rPr>
          <w:rFonts w:ascii="Arial" w:hAnsi="Arial" w:cs="Arial"/>
          <w:szCs w:val="24"/>
        </w:rPr>
      </w:pPr>
    </w:p>
    <w:p w:rsidR="00A146E0" w:rsidRDefault="00A146E0" w:rsidP="00B3572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overflowPunct/>
        <w:autoSpaceDE/>
        <w:autoSpaceDN/>
        <w:adjustRightInd/>
        <w:spacing w:after="200" w:line="276" w:lineRule="auto"/>
        <w:ind w:left="-426"/>
        <w:jc w:val="both"/>
        <w:textAlignment w:val="auto"/>
        <w:rPr>
          <w:rFonts w:ascii="Arial" w:hAnsi="Arial" w:cs="Arial"/>
          <w:szCs w:val="24"/>
        </w:rPr>
      </w:pPr>
      <w:proofErr w:type="gramStart"/>
      <w:r w:rsidRPr="00F97716">
        <w:rPr>
          <w:rFonts w:ascii="Arial" w:hAnsi="Arial" w:cs="Arial"/>
          <w:szCs w:val="24"/>
        </w:rPr>
        <w:t xml:space="preserve">Where a pupil has a </w:t>
      </w:r>
      <w:r w:rsidRPr="00A146E0">
        <w:rPr>
          <w:rFonts w:ascii="Arial" w:hAnsi="Arial" w:cs="Arial"/>
          <w:b/>
          <w:szCs w:val="24"/>
        </w:rPr>
        <w:t>short-term medical condition</w:t>
      </w:r>
      <w:r w:rsidRPr="00F97716">
        <w:rPr>
          <w:rFonts w:ascii="Arial" w:hAnsi="Arial" w:cs="Arial"/>
          <w:szCs w:val="24"/>
        </w:rPr>
        <w:t xml:space="preserve"> that prevents full- time attendance for a time limited period.</w:t>
      </w:r>
      <w:proofErr w:type="gramEnd"/>
    </w:p>
    <w:p w:rsidR="00A146E0" w:rsidRPr="00F97716" w:rsidRDefault="00A146E0" w:rsidP="00B3572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overflowPunct/>
        <w:autoSpaceDE/>
        <w:autoSpaceDN/>
        <w:adjustRightInd/>
        <w:spacing w:after="200" w:line="276" w:lineRule="auto"/>
        <w:ind w:left="-426"/>
        <w:jc w:val="both"/>
        <w:textAlignment w:val="auto"/>
        <w:rPr>
          <w:rFonts w:ascii="Arial" w:hAnsi="Arial" w:cs="Arial"/>
          <w:szCs w:val="24"/>
        </w:rPr>
      </w:pPr>
    </w:p>
    <w:p w:rsidR="00A146E0" w:rsidRDefault="00A146E0" w:rsidP="00B3572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overflowPunct/>
        <w:autoSpaceDE/>
        <w:autoSpaceDN/>
        <w:adjustRightInd/>
        <w:spacing w:after="200" w:line="276" w:lineRule="auto"/>
        <w:ind w:left="-426"/>
        <w:jc w:val="both"/>
        <w:textAlignment w:val="auto"/>
        <w:rPr>
          <w:rFonts w:ascii="Arial" w:hAnsi="Arial" w:cs="Arial"/>
          <w:szCs w:val="24"/>
        </w:rPr>
      </w:pPr>
      <w:proofErr w:type="gramStart"/>
      <w:r w:rsidRPr="00F97716">
        <w:rPr>
          <w:rFonts w:ascii="Arial" w:hAnsi="Arial" w:cs="Arial"/>
          <w:szCs w:val="24"/>
        </w:rPr>
        <w:t xml:space="preserve">As part of a staged reintegration following an </w:t>
      </w:r>
      <w:r w:rsidRPr="00A146E0">
        <w:rPr>
          <w:rFonts w:ascii="Arial" w:hAnsi="Arial" w:cs="Arial"/>
          <w:b/>
          <w:szCs w:val="24"/>
        </w:rPr>
        <w:t>extended period of absence</w:t>
      </w:r>
      <w:r w:rsidRPr="00F97716">
        <w:rPr>
          <w:rFonts w:ascii="Arial" w:hAnsi="Arial" w:cs="Arial"/>
          <w:szCs w:val="24"/>
        </w:rPr>
        <w:t>.</w:t>
      </w:r>
      <w:proofErr w:type="gramEnd"/>
      <w:r w:rsidRPr="00F97716">
        <w:rPr>
          <w:rFonts w:ascii="Arial" w:hAnsi="Arial" w:cs="Arial"/>
          <w:szCs w:val="24"/>
        </w:rPr>
        <w:t xml:space="preserve"> </w:t>
      </w:r>
    </w:p>
    <w:p w:rsidR="00A146E0" w:rsidRPr="00F97716" w:rsidRDefault="00A146E0" w:rsidP="00B3572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overflowPunct/>
        <w:autoSpaceDE/>
        <w:autoSpaceDN/>
        <w:adjustRightInd/>
        <w:spacing w:after="200" w:line="276" w:lineRule="auto"/>
        <w:ind w:left="-426"/>
        <w:jc w:val="both"/>
        <w:textAlignment w:val="auto"/>
        <w:rPr>
          <w:rFonts w:ascii="Arial" w:hAnsi="Arial" w:cs="Arial"/>
          <w:szCs w:val="24"/>
        </w:rPr>
      </w:pPr>
    </w:p>
    <w:p w:rsidR="00A146E0" w:rsidRPr="002849CB" w:rsidRDefault="00A146E0" w:rsidP="00B3572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-426"/>
        <w:jc w:val="both"/>
        <w:rPr>
          <w:rFonts w:ascii="Arial" w:hAnsi="Arial" w:cs="Arial"/>
          <w:szCs w:val="24"/>
        </w:rPr>
      </w:pPr>
      <w:r w:rsidRPr="00A46DE5">
        <w:rPr>
          <w:rFonts w:ascii="Arial" w:hAnsi="Arial" w:cs="Arial"/>
          <w:szCs w:val="24"/>
        </w:rPr>
        <w:t>A reduced timetable may</w:t>
      </w:r>
      <w:r>
        <w:rPr>
          <w:rFonts w:ascii="Arial" w:hAnsi="Arial" w:cs="Arial"/>
          <w:szCs w:val="24"/>
        </w:rPr>
        <w:t xml:space="preserve">, exceptionally, </w:t>
      </w:r>
      <w:r w:rsidRPr="00A46DE5">
        <w:rPr>
          <w:rFonts w:ascii="Arial" w:hAnsi="Arial" w:cs="Arial"/>
          <w:szCs w:val="24"/>
        </w:rPr>
        <w:t>be introduced as a means of re-establishing a pattern of positive behaviours for learning</w:t>
      </w:r>
      <w:r>
        <w:rPr>
          <w:rFonts w:ascii="Arial" w:hAnsi="Arial" w:cs="Arial"/>
          <w:szCs w:val="24"/>
        </w:rPr>
        <w:t xml:space="preserve"> and attendance where there has been a </w:t>
      </w:r>
      <w:r w:rsidRPr="00A146E0">
        <w:rPr>
          <w:rFonts w:ascii="Arial" w:hAnsi="Arial" w:cs="Arial"/>
          <w:b/>
          <w:szCs w:val="24"/>
        </w:rPr>
        <w:t>marked deterioration in a pupil’s ability to cope</w:t>
      </w:r>
      <w:r>
        <w:rPr>
          <w:rFonts w:ascii="Arial" w:hAnsi="Arial" w:cs="Arial"/>
          <w:szCs w:val="24"/>
        </w:rPr>
        <w:t xml:space="preserve"> with being at school</w:t>
      </w:r>
      <w:r w:rsidRPr="00A46DE5">
        <w:rPr>
          <w:rFonts w:ascii="Arial" w:hAnsi="Arial" w:cs="Arial"/>
          <w:szCs w:val="24"/>
        </w:rPr>
        <w:t xml:space="preserve">. The timetable in itself should not be considered to be an intervention. In all cases the reduced timetable should </w:t>
      </w:r>
      <w:r w:rsidRPr="002849CB">
        <w:rPr>
          <w:rFonts w:ascii="Arial" w:hAnsi="Arial" w:cs="Arial"/>
          <w:szCs w:val="24"/>
        </w:rPr>
        <w:t>be accompanied by adjustments to the support or provision provided to meet the pupil’s needs.</w:t>
      </w:r>
      <w:r w:rsidRPr="00787E5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The timetable may also allow for necessary specialist assessments and advice. </w:t>
      </w:r>
    </w:p>
    <w:p w:rsidR="00A146E0" w:rsidRPr="00A46DE5" w:rsidRDefault="00A146E0" w:rsidP="00A146E0">
      <w:pPr>
        <w:pStyle w:val="ListParagraph"/>
        <w:ind w:left="-426"/>
        <w:jc w:val="both"/>
        <w:rPr>
          <w:rFonts w:ascii="Arial" w:hAnsi="Arial" w:cs="Arial"/>
          <w:szCs w:val="24"/>
        </w:rPr>
      </w:pPr>
    </w:p>
    <w:p w:rsidR="00A146E0" w:rsidRDefault="00A146E0" w:rsidP="00A146E0">
      <w:pPr>
        <w:ind w:left="-426"/>
        <w:jc w:val="both"/>
        <w:rPr>
          <w:rFonts w:ascii="Arial" w:hAnsi="Arial" w:cs="Arial"/>
          <w:szCs w:val="24"/>
        </w:rPr>
      </w:pPr>
      <w:r w:rsidRPr="002849CB">
        <w:rPr>
          <w:rFonts w:ascii="Arial" w:hAnsi="Arial" w:cs="Arial"/>
          <w:szCs w:val="24"/>
        </w:rPr>
        <w:t xml:space="preserve">When the reduced timetable is introduced, it will only very rarely be appropriate to repeat the arrangement. </w:t>
      </w:r>
    </w:p>
    <w:p w:rsidR="00A146E0" w:rsidRDefault="00A146E0" w:rsidP="00A146E0">
      <w:pPr>
        <w:ind w:left="-426"/>
        <w:jc w:val="both"/>
        <w:rPr>
          <w:rFonts w:ascii="Arial" w:hAnsi="Arial" w:cs="Arial"/>
          <w:szCs w:val="24"/>
        </w:rPr>
      </w:pPr>
    </w:p>
    <w:p w:rsidR="00A146E0" w:rsidRPr="00A146E0" w:rsidRDefault="00A146E0" w:rsidP="00A146E0">
      <w:pPr>
        <w:ind w:left="-426"/>
        <w:jc w:val="both"/>
        <w:rPr>
          <w:rFonts w:ascii="Arial" w:hAnsi="Arial" w:cs="Arial"/>
          <w:szCs w:val="24"/>
        </w:rPr>
      </w:pPr>
      <w:r w:rsidRPr="00A146E0">
        <w:rPr>
          <w:rFonts w:ascii="Arial" w:hAnsi="Arial" w:cs="Arial"/>
          <w:szCs w:val="24"/>
        </w:rPr>
        <w:t xml:space="preserve">Reduced time timetables must </w:t>
      </w:r>
      <w:r w:rsidRPr="00A146E0">
        <w:rPr>
          <w:rFonts w:ascii="Arial" w:hAnsi="Arial" w:cs="Arial"/>
          <w:b/>
          <w:szCs w:val="24"/>
          <w:u w:val="single"/>
        </w:rPr>
        <w:t>never</w:t>
      </w:r>
      <w:r w:rsidRPr="00A146E0">
        <w:rPr>
          <w:rFonts w:ascii="Arial" w:hAnsi="Arial" w:cs="Arial"/>
          <w:szCs w:val="24"/>
        </w:rPr>
        <w:t xml:space="preserve"> be used as an alternative to exclusion.</w:t>
      </w:r>
    </w:p>
    <w:p w:rsidR="00A146E0" w:rsidRDefault="00A146E0" w:rsidP="00A146E0">
      <w:pPr>
        <w:pStyle w:val="ListParagraph"/>
        <w:ind w:left="-426"/>
      </w:pPr>
    </w:p>
    <w:p w:rsidR="00A146E0" w:rsidRDefault="00A146E0" w:rsidP="00361F2A">
      <w:pPr>
        <w:overflowPunct/>
        <w:autoSpaceDE/>
        <w:autoSpaceDN/>
        <w:adjustRightInd/>
        <w:spacing w:after="200" w:line="276" w:lineRule="auto"/>
        <w:ind w:hanging="426"/>
        <w:contextualSpacing/>
        <w:jc w:val="both"/>
        <w:textAlignment w:val="auto"/>
        <w:rPr>
          <w:rFonts w:ascii="Arial" w:hAnsi="Arial" w:cs="Arial"/>
          <w:b/>
          <w:u w:val="single"/>
        </w:rPr>
      </w:pPr>
      <w:r w:rsidRPr="002849CB">
        <w:rPr>
          <w:rFonts w:ascii="Arial" w:hAnsi="Arial" w:cs="Arial"/>
          <w:b/>
          <w:u w:val="single"/>
        </w:rPr>
        <w:t xml:space="preserve">Good Practice </w:t>
      </w:r>
    </w:p>
    <w:p w:rsidR="00A146E0" w:rsidRPr="002849CB" w:rsidRDefault="00A146E0" w:rsidP="00A146E0">
      <w:pPr>
        <w:ind w:left="426" w:hanging="852"/>
        <w:rPr>
          <w:rFonts w:ascii="Arial" w:hAnsi="Arial" w:cs="Arial"/>
          <w:b/>
          <w:u w:val="single"/>
        </w:rPr>
      </w:pPr>
    </w:p>
    <w:p w:rsidR="00A146E0" w:rsidRDefault="00A146E0" w:rsidP="00585D65">
      <w:pPr>
        <w:tabs>
          <w:tab w:val="left" w:pos="567"/>
        </w:tabs>
        <w:overflowPunct/>
        <w:autoSpaceDE/>
        <w:autoSpaceDN/>
        <w:adjustRightInd/>
        <w:spacing w:after="200" w:line="276" w:lineRule="auto"/>
        <w:ind w:hanging="426"/>
        <w:contextualSpacing/>
        <w:jc w:val="both"/>
        <w:textAlignment w:val="auto"/>
        <w:rPr>
          <w:rFonts w:ascii="Arial" w:hAnsi="Arial" w:cs="Arial"/>
          <w:szCs w:val="24"/>
        </w:rPr>
      </w:pPr>
      <w:r w:rsidRPr="002849CB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In circumstances where the school consider that it may be necessary to establish a reduced timetable the school should:</w:t>
      </w:r>
    </w:p>
    <w:p w:rsidR="00A146E0" w:rsidRDefault="00A146E0" w:rsidP="00585D65">
      <w:pPr>
        <w:pStyle w:val="ListParagraph"/>
        <w:numPr>
          <w:ilvl w:val="0"/>
          <w:numId w:val="2"/>
        </w:numPr>
        <w:overflowPunct/>
        <w:autoSpaceDE/>
        <w:autoSpaceDN/>
        <w:adjustRightInd/>
        <w:spacing w:after="200" w:line="276" w:lineRule="auto"/>
        <w:ind w:left="0" w:hanging="426"/>
        <w:jc w:val="both"/>
        <w:textAlignment w:val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Undertake a thorough risk assessment and give full/appropriate consideration to safeguarding measures for the duration.  The school must carry out a risk assessment before implementation and which should be recorded and available on request</w:t>
      </w:r>
    </w:p>
    <w:p w:rsidR="00A146E0" w:rsidRDefault="00A146E0" w:rsidP="00585D65">
      <w:pPr>
        <w:pStyle w:val="ListParagraph"/>
        <w:overflowPunct/>
        <w:autoSpaceDE/>
        <w:autoSpaceDN/>
        <w:adjustRightInd/>
        <w:spacing w:after="200" w:line="276" w:lineRule="auto"/>
        <w:ind w:left="0" w:hanging="426"/>
        <w:jc w:val="both"/>
        <w:textAlignment w:val="auto"/>
        <w:rPr>
          <w:rFonts w:ascii="Arial" w:hAnsi="Arial" w:cs="Arial"/>
          <w:szCs w:val="24"/>
        </w:rPr>
      </w:pPr>
    </w:p>
    <w:p w:rsidR="00A146E0" w:rsidRDefault="00A146E0" w:rsidP="00585D65">
      <w:pPr>
        <w:pStyle w:val="ListParagraph"/>
        <w:numPr>
          <w:ilvl w:val="0"/>
          <w:numId w:val="2"/>
        </w:numPr>
        <w:overflowPunct/>
        <w:autoSpaceDE/>
        <w:autoSpaceDN/>
        <w:adjustRightInd/>
        <w:spacing w:after="200" w:line="276" w:lineRule="auto"/>
        <w:ind w:left="0" w:hanging="426"/>
        <w:jc w:val="both"/>
        <w:textAlignment w:val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Notify the Local Authority and provide a copy of the plan </w:t>
      </w:r>
    </w:p>
    <w:p w:rsidR="00A146E0" w:rsidRDefault="00A146E0" w:rsidP="00585D65">
      <w:pPr>
        <w:pStyle w:val="ListParagraph"/>
        <w:overflowPunct/>
        <w:autoSpaceDE/>
        <w:autoSpaceDN/>
        <w:adjustRightInd/>
        <w:spacing w:after="200" w:line="276" w:lineRule="auto"/>
        <w:ind w:left="0" w:hanging="426"/>
        <w:jc w:val="both"/>
        <w:textAlignment w:val="auto"/>
        <w:rPr>
          <w:rFonts w:ascii="Arial" w:hAnsi="Arial" w:cs="Arial"/>
          <w:szCs w:val="24"/>
        </w:rPr>
      </w:pPr>
    </w:p>
    <w:p w:rsidR="00A146E0" w:rsidRDefault="00A146E0" w:rsidP="00585D65">
      <w:pPr>
        <w:pStyle w:val="ListParagraph"/>
        <w:numPr>
          <w:ilvl w:val="0"/>
          <w:numId w:val="2"/>
        </w:numPr>
        <w:overflowPunct/>
        <w:autoSpaceDE/>
        <w:autoSpaceDN/>
        <w:adjustRightInd/>
        <w:spacing w:after="200" w:line="276" w:lineRule="auto"/>
        <w:ind w:left="0" w:hanging="426"/>
        <w:jc w:val="both"/>
        <w:textAlignment w:val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Inform other services who are involved with the family (e.g. MAST, CAHMS, Special Educational Needs)</w:t>
      </w:r>
    </w:p>
    <w:p w:rsidR="00A146E0" w:rsidRPr="004E44F9" w:rsidRDefault="00A146E0" w:rsidP="00585D65">
      <w:pPr>
        <w:pStyle w:val="ListParagraph"/>
        <w:ind w:left="0" w:hanging="426"/>
        <w:jc w:val="both"/>
        <w:rPr>
          <w:rFonts w:ascii="Arial" w:hAnsi="Arial" w:cs="Arial"/>
          <w:szCs w:val="24"/>
        </w:rPr>
      </w:pPr>
    </w:p>
    <w:p w:rsidR="00210EB4" w:rsidRDefault="00A146E0" w:rsidP="00585D65">
      <w:pPr>
        <w:pStyle w:val="ListParagraph"/>
        <w:numPr>
          <w:ilvl w:val="0"/>
          <w:numId w:val="2"/>
        </w:numPr>
        <w:overflowPunct/>
        <w:autoSpaceDE/>
        <w:autoSpaceDN/>
        <w:adjustRightInd/>
        <w:spacing w:after="200" w:line="276" w:lineRule="auto"/>
        <w:ind w:left="0" w:hanging="426"/>
        <w:jc w:val="both"/>
        <w:textAlignment w:val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Convene a meeting to discuss proposal for the reduced timetable.  This must include the parents/carers.  If the pupil is Looked After it must include the Social Worker and a member of the Virtual Education Team.  If the pupil has an Education Health Care Plan, inform the SEN Case Officer.</w:t>
      </w:r>
    </w:p>
    <w:p w:rsidR="00210EB4" w:rsidRPr="00210EB4" w:rsidRDefault="00210EB4" w:rsidP="00585D65">
      <w:pPr>
        <w:pStyle w:val="ListParagraph"/>
        <w:ind w:left="0" w:hanging="426"/>
        <w:rPr>
          <w:rFonts w:ascii="Arial" w:hAnsi="Arial" w:cs="Arial"/>
        </w:rPr>
      </w:pPr>
    </w:p>
    <w:p w:rsidR="00A146E0" w:rsidRDefault="00A146E0" w:rsidP="00B3572B">
      <w:pPr>
        <w:pStyle w:val="ListParagraph"/>
        <w:overflowPunct/>
        <w:autoSpaceDE/>
        <w:autoSpaceDN/>
        <w:adjustRightInd/>
        <w:spacing w:after="200" w:line="276" w:lineRule="auto"/>
        <w:ind w:left="-426"/>
        <w:jc w:val="both"/>
        <w:textAlignment w:val="auto"/>
        <w:rPr>
          <w:rFonts w:ascii="Arial" w:hAnsi="Arial" w:cs="Arial"/>
        </w:rPr>
      </w:pPr>
      <w:r w:rsidRPr="00210EB4">
        <w:rPr>
          <w:rFonts w:ascii="Arial" w:hAnsi="Arial" w:cs="Arial"/>
        </w:rPr>
        <w:t>The objectives of the part-time timetable should be clearly understood by all parties. An agreed contract should be agreed and signed.</w:t>
      </w:r>
    </w:p>
    <w:p w:rsidR="00C90FE8" w:rsidRPr="00210EB4" w:rsidRDefault="00C90FE8" w:rsidP="00B3572B">
      <w:pPr>
        <w:pStyle w:val="ListParagraph"/>
        <w:overflowPunct/>
        <w:autoSpaceDE/>
        <w:autoSpaceDN/>
        <w:adjustRightInd/>
        <w:spacing w:after="200" w:line="276" w:lineRule="auto"/>
        <w:ind w:left="-426"/>
        <w:jc w:val="both"/>
        <w:textAlignment w:val="auto"/>
        <w:rPr>
          <w:rFonts w:ascii="Arial" w:hAnsi="Arial" w:cs="Arial"/>
          <w:szCs w:val="24"/>
        </w:rPr>
      </w:pPr>
    </w:p>
    <w:p w:rsidR="00A146E0" w:rsidRPr="002849CB" w:rsidRDefault="00A146E0" w:rsidP="00585D65">
      <w:pPr>
        <w:pStyle w:val="ListParagraph"/>
        <w:tabs>
          <w:tab w:val="left" w:pos="1276"/>
        </w:tabs>
        <w:ind w:left="-426"/>
        <w:rPr>
          <w:rFonts w:ascii="Arial" w:hAnsi="Arial" w:cs="Arial"/>
        </w:rPr>
      </w:pPr>
      <w:r w:rsidRPr="008C4E42">
        <w:rPr>
          <w:rFonts w:ascii="Arial" w:hAnsi="Arial" w:cs="Arial"/>
        </w:rPr>
        <w:t>The reduced timetable should ordinarily last no longer than one half term</w:t>
      </w:r>
      <w:r w:rsidRPr="00C64100">
        <w:rPr>
          <w:rFonts w:ascii="Arial" w:hAnsi="Arial" w:cs="Arial"/>
          <w:b/>
        </w:rPr>
        <w:t>. The suggested maximum length of a reduced timetable is 8 weeks</w:t>
      </w:r>
      <w:r w:rsidRPr="008C4E42">
        <w:rPr>
          <w:rFonts w:ascii="Arial" w:hAnsi="Arial" w:cs="Arial"/>
        </w:rPr>
        <w:t>.</w:t>
      </w:r>
    </w:p>
    <w:p w:rsidR="00A146E0" w:rsidRDefault="00A146E0" w:rsidP="00585D65">
      <w:pPr>
        <w:tabs>
          <w:tab w:val="left" w:pos="1276"/>
        </w:tabs>
        <w:ind w:left="-426"/>
        <w:rPr>
          <w:rFonts w:ascii="Arial" w:hAnsi="Arial" w:cs="Arial"/>
        </w:rPr>
      </w:pPr>
    </w:p>
    <w:p w:rsidR="00A146E0" w:rsidRPr="002849CB" w:rsidRDefault="00A146E0" w:rsidP="00585D65">
      <w:pPr>
        <w:tabs>
          <w:tab w:val="left" w:pos="1276"/>
        </w:tabs>
        <w:ind w:left="-426"/>
        <w:rPr>
          <w:rFonts w:ascii="Arial" w:hAnsi="Arial" w:cs="Arial"/>
        </w:rPr>
      </w:pPr>
      <w:r w:rsidRPr="002849CB">
        <w:rPr>
          <w:rFonts w:ascii="Arial" w:hAnsi="Arial" w:cs="Arial"/>
        </w:rPr>
        <w:t xml:space="preserve"> </w:t>
      </w:r>
      <w:r w:rsidRPr="008C4E42">
        <w:rPr>
          <w:rFonts w:ascii="Arial" w:hAnsi="Arial" w:cs="Arial"/>
        </w:rPr>
        <w:t xml:space="preserve">Any reduced timetable arrangements should be regularly </w:t>
      </w:r>
      <w:r w:rsidRPr="009D6433">
        <w:rPr>
          <w:rFonts w:ascii="Arial" w:hAnsi="Arial" w:cs="Arial"/>
          <w:b/>
        </w:rPr>
        <w:t>reviewed every two weeks</w:t>
      </w:r>
      <w:r w:rsidRPr="008C4E42">
        <w:rPr>
          <w:rFonts w:ascii="Arial" w:hAnsi="Arial" w:cs="Arial"/>
        </w:rPr>
        <w:t xml:space="preserve"> with appropriate documentation and consent.</w:t>
      </w:r>
    </w:p>
    <w:p w:rsidR="00A146E0" w:rsidRPr="00127450" w:rsidRDefault="00A146E0" w:rsidP="00585D65">
      <w:pPr>
        <w:tabs>
          <w:tab w:val="left" w:pos="1276"/>
        </w:tabs>
        <w:ind w:left="-426"/>
        <w:rPr>
          <w:rFonts w:ascii="Arial" w:hAnsi="Arial" w:cs="Arial"/>
        </w:rPr>
      </w:pPr>
    </w:p>
    <w:p w:rsidR="00D85F54" w:rsidRPr="00D85F54" w:rsidRDefault="00A146E0" w:rsidP="00D85F54">
      <w:pPr>
        <w:pStyle w:val="ListParagraph"/>
        <w:tabs>
          <w:tab w:val="left" w:pos="1276"/>
        </w:tabs>
        <w:ind w:left="-426"/>
        <w:rPr>
          <w:rFonts w:ascii="Arial" w:hAnsi="Arial" w:cs="Arial"/>
        </w:rPr>
      </w:pPr>
      <w:r w:rsidRPr="008C4E42">
        <w:rPr>
          <w:rFonts w:ascii="Arial" w:hAnsi="Arial" w:cs="Arial"/>
        </w:rPr>
        <w:t>Provided a pupil is medically fit, the combination of work completed at home and in school must constitute full-time education.</w:t>
      </w:r>
    </w:p>
    <w:p w:rsidR="00A146E0" w:rsidRPr="008C4E42" w:rsidRDefault="00A146E0" w:rsidP="00585D65">
      <w:pPr>
        <w:pStyle w:val="ListParagraph"/>
        <w:tabs>
          <w:tab w:val="left" w:pos="1276"/>
        </w:tabs>
        <w:ind w:left="-426"/>
        <w:rPr>
          <w:rFonts w:ascii="Arial" w:hAnsi="Arial" w:cs="Arial"/>
        </w:rPr>
      </w:pPr>
    </w:p>
    <w:p w:rsidR="00A146E0" w:rsidRDefault="00A146E0" w:rsidP="00585D65">
      <w:pPr>
        <w:pStyle w:val="ListParagraph"/>
        <w:tabs>
          <w:tab w:val="left" w:pos="1276"/>
        </w:tabs>
        <w:ind w:left="-426"/>
        <w:rPr>
          <w:rFonts w:ascii="Arial" w:hAnsi="Arial" w:cs="Arial"/>
        </w:rPr>
      </w:pPr>
      <w:r w:rsidRPr="008C4E42">
        <w:rPr>
          <w:rFonts w:ascii="Arial" w:hAnsi="Arial" w:cs="Arial"/>
        </w:rPr>
        <w:t xml:space="preserve">Schools are </w:t>
      </w:r>
      <w:r w:rsidRPr="008C4E42">
        <w:rPr>
          <w:rFonts w:ascii="Arial" w:hAnsi="Arial" w:cs="Arial"/>
          <w:u w:val="single"/>
        </w:rPr>
        <w:t>required</w:t>
      </w:r>
      <w:r w:rsidRPr="002849CB">
        <w:rPr>
          <w:rFonts w:ascii="Arial" w:hAnsi="Arial" w:cs="Arial"/>
        </w:rPr>
        <w:t xml:space="preserve"> to complete the correct documents and then </w:t>
      </w:r>
      <w:proofErr w:type="gramStart"/>
      <w:r w:rsidRPr="008C4E42">
        <w:rPr>
          <w:rFonts w:ascii="Arial" w:hAnsi="Arial" w:cs="Arial"/>
          <w:b/>
        </w:rPr>
        <w:t>Must</w:t>
      </w:r>
      <w:proofErr w:type="gramEnd"/>
      <w:r w:rsidRPr="008C4E42">
        <w:rPr>
          <w:rFonts w:ascii="Arial" w:hAnsi="Arial" w:cs="Arial"/>
          <w:b/>
        </w:rPr>
        <w:t xml:space="preserve"> </w:t>
      </w:r>
      <w:r w:rsidRPr="008C4E42">
        <w:rPr>
          <w:rFonts w:ascii="Arial" w:hAnsi="Arial" w:cs="Arial"/>
        </w:rPr>
        <w:t xml:space="preserve">inform the Local Authority of the timetable. </w:t>
      </w:r>
    </w:p>
    <w:p w:rsidR="00D85F54" w:rsidRDefault="00D85F54" w:rsidP="00585D65">
      <w:pPr>
        <w:pStyle w:val="ListParagraph"/>
        <w:tabs>
          <w:tab w:val="left" w:pos="1276"/>
        </w:tabs>
        <w:ind w:left="-426"/>
        <w:rPr>
          <w:rFonts w:ascii="Arial" w:hAnsi="Arial" w:cs="Arial"/>
        </w:rPr>
      </w:pPr>
    </w:p>
    <w:p w:rsidR="00D85F54" w:rsidRDefault="00D85F54" w:rsidP="00D85F54">
      <w:pPr>
        <w:tabs>
          <w:tab w:val="left" w:pos="1276"/>
        </w:tabs>
        <w:ind w:left="-426"/>
        <w:rPr>
          <w:rFonts w:ascii="Arial" w:hAnsi="Arial" w:cs="Arial"/>
        </w:rPr>
      </w:pPr>
      <w:r>
        <w:rPr>
          <w:rFonts w:ascii="Arial" w:hAnsi="Arial" w:cs="Arial"/>
        </w:rPr>
        <w:t>School should ensure that a</w:t>
      </w:r>
      <w:r w:rsidRPr="00A146E0">
        <w:rPr>
          <w:rFonts w:ascii="Arial" w:hAnsi="Arial" w:cs="Arial"/>
        </w:rPr>
        <w:t xml:space="preserve"> check list has been completed</w:t>
      </w:r>
      <w:r>
        <w:rPr>
          <w:rFonts w:ascii="Arial" w:hAnsi="Arial" w:cs="Arial"/>
        </w:rPr>
        <w:t xml:space="preserve"> to ensure the arrangements for the reduced timetable are robust.</w:t>
      </w:r>
    </w:p>
    <w:p w:rsidR="00D85F54" w:rsidRPr="002849CB" w:rsidRDefault="00D85F54" w:rsidP="00585D65">
      <w:pPr>
        <w:pStyle w:val="ListParagraph"/>
        <w:tabs>
          <w:tab w:val="left" w:pos="1276"/>
        </w:tabs>
        <w:ind w:left="-426"/>
        <w:rPr>
          <w:rFonts w:ascii="Arial" w:hAnsi="Arial" w:cs="Arial"/>
        </w:rPr>
      </w:pPr>
    </w:p>
    <w:p w:rsidR="00361F2A" w:rsidRDefault="00361F2A" w:rsidP="00C90FE8">
      <w:pPr>
        <w:rPr>
          <w:rFonts w:ascii="Arial" w:hAnsi="Arial" w:cs="Arial"/>
          <w:b/>
          <w:szCs w:val="24"/>
        </w:rPr>
      </w:pPr>
    </w:p>
    <w:p w:rsidR="00003F6E" w:rsidRDefault="00361F2A" w:rsidP="00C90FE8">
      <w:pPr>
        <w:shd w:val="clear" w:color="auto" w:fill="FFFFFF" w:themeFill="background1"/>
        <w:ind w:hanging="426"/>
        <w:rPr>
          <w:rFonts w:ascii="Arial" w:hAnsi="Arial" w:cs="Arial"/>
          <w:b/>
          <w:u w:val="single"/>
        </w:rPr>
      </w:pPr>
      <w:r w:rsidRPr="00361F2A">
        <w:rPr>
          <w:rFonts w:ascii="Arial" w:hAnsi="Arial" w:cs="Arial"/>
          <w:b/>
          <w:u w:val="single"/>
        </w:rPr>
        <w:t>Alternatives to a reduced timetable</w:t>
      </w:r>
    </w:p>
    <w:p w:rsidR="00361F2A" w:rsidRDefault="00361F2A" w:rsidP="004A6837">
      <w:pPr>
        <w:shd w:val="clear" w:color="auto" w:fill="FFFFFF" w:themeFill="background1"/>
        <w:ind w:hanging="142"/>
        <w:rPr>
          <w:rFonts w:ascii="Arial" w:hAnsi="Arial" w:cs="Arial"/>
        </w:rPr>
      </w:pPr>
    </w:p>
    <w:p w:rsidR="00673B39" w:rsidRDefault="00673B39" w:rsidP="004A6837">
      <w:pPr>
        <w:pStyle w:val="ListParagraph"/>
        <w:numPr>
          <w:ilvl w:val="0"/>
          <w:numId w:val="4"/>
        </w:numPr>
        <w:shd w:val="clear" w:color="auto" w:fill="FFFFFF" w:themeFill="background1"/>
        <w:rPr>
          <w:rFonts w:ascii="Arial" w:hAnsi="Arial" w:cs="Arial"/>
        </w:rPr>
      </w:pPr>
      <w:r>
        <w:rPr>
          <w:rFonts w:ascii="Arial" w:hAnsi="Arial" w:cs="Arial"/>
        </w:rPr>
        <w:t xml:space="preserve">Consider if there is health professional advice that might indicate that outreach support from Hospital and Home </w:t>
      </w:r>
      <w:r w:rsidR="002653C0">
        <w:rPr>
          <w:rFonts w:ascii="Arial" w:hAnsi="Arial" w:cs="Arial"/>
        </w:rPr>
        <w:t xml:space="preserve">Education </w:t>
      </w:r>
      <w:r>
        <w:rPr>
          <w:rFonts w:ascii="Arial" w:hAnsi="Arial" w:cs="Arial"/>
        </w:rPr>
        <w:t>is more appropriate.</w:t>
      </w:r>
    </w:p>
    <w:p w:rsidR="00D364A3" w:rsidRPr="00D364A3" w:rsidRDefault="00D364A3" w:rsidP="00D364A3">
      <w:pPr>
        <w:pStyle w:val="ListParagraph"/>
        <w:rPr>
          <w:rFonts w:ascii="Arial" w:hAnsi="Arial" w:cs="Arial"/>
        </w:rPr>
      </w:pPr>
    </w:p>
    <w:p w:rsidR="00D364A3" w:rsidRDefault="00D364A3" w:rsidP="00D364A3">
      <w:pPr>
        <w:pStyle w:val="ListParagraph"/>
        <w:numPr>
          <w:ilvl w:val="0"/>
          <w:numId w:val="4"/>
        </w:numPr>
        <w:shd w:val="clear" w:color="auto" w:fill="FFFFFF" w:themeFill="background1"/>
        <w:rPr>
          <w:rFonts w:ascii="Arial" w:hAnsi="Arial" w:cs="Arial"/>
        </w:rPr>
      </w:pPr>
      <w:r>
        <w:rPr>
          <w:rFonts w:ascii="Arial" w:hAnsi="Arial" w:cs="Arial"/>
        </w:rPr>
        <w:t>Arrange a consultation with the link Educational Psychologist.</w:t>
      </w:r>
    </w:p>
    <w:p w:rsidR="002653C0" w:rsidRPr="002653C0" w:rsidRDefault="002653C0" w:rsidP="002653C0">
      <w:pPr>
        <w:pStyle w:val="ListParagraph"/>
        <w:rPr>
          <w:rFonts w:ascii="Arial" w:hAnsi="Arial" w:cs="Arial"/>
        </w:rPr>
      </w:pPr>
    </w:p>
    <w:p w:rsidR="002653C0" w:rsidRDefault="002653C0" w:rsidP="00D364A3">
      <w:pPr>
        <w:pStyle w:val="ListParagraph"/>
        <w:numPr>
          <w:ilvl w:val="0"/>
          <w:numId w:val="4"/>
        </w:numPr>
        <w:shd w:val="clear" w:color="auto" w:fill="FFFFFF" w:themeFill="background1"/>
        <w:rPr>
          <w:rFonts w:ascii="Arial" w:hAnsi="Arial" w:cs="Arial"/>
        </w:rPr>
      </w:pPr>
      <w:r>
        <w:rPr>
          <w:rFonts w:ascii="Arial" w:hAnsi="Arial" w:cs="Arial"/>
        </w:rPr>
        <w:t>Contact relevant inclusion services or Early Help for support.</w:t>
      </w:r>
    </w:p>
    <w:p w:rsidR="004A6837" w:rsidRPr="004A6837" w:rsidRDefault="004A6837" w:rsidP="004A6837">
      <w:pPr>
        <w:shd w:val="clear" w:color="auto" w:fill="FFFFFF" w:themeFill="background1"/>
        <w:rPr>
          <w:rFonts w:ascii="Arial" w:hAnsi="Arial" w:cs="Arial"/>
        </w:rPr>
      </w:pPr>
    </w:p>
    <w:p w:rsidR="002653C0" w:rsidRDefault="002653C0" w:rsidP="004A6837">
      <w:pPr>
        <w:pStyle w:val="ListParagraph"/>
        <w:numPr>
          <w:ilvl w:val="0"/>
          <w:numId w:val="4"/>
        </w:numPr>
        <w:shd w:val="clear" w:color="auto" w:fill="FFFFFF" w:themeFill="background1"/>
        <w:rPr>
          <w:rFonts w:ascii="Arial" w:hAnsi="Arial" w:cs="Arial"/>
        </w:rPr>
      </w:pPr>
      <w:r>
        <w:rPr>
          <w:rFonts w:ascii="Arial" w:hAnsi="Arial" w:cs="Arial"/>
        </w:rPr>
        <w:t xml:space="preserve">Look at options for support from other schools or settings in the locality. (Has another school expertise you could tap into or could you </w:t>
      </w:r>
      <w:proofErr w:type="gramStart"/>
      <w:r>
        <w:rPr>
          <w:rFonts w:ascii="Arial" w:hAnsi="Arial" w:cs="Arial"/>
        </w:rPr>
        <w:t>arrange</w:t>
      </w:r>
      <w:proofErr w:type="gramEnd"/>
      <w:r>
        <w:rPr>
          <w:rFonts w:ascii="Arial" w:hAnsi="Arial" w:cs="Arial"/>
        </w:rPr>
        <w:t xml:space="preserve"> for temporary access to staff or provision at another school/setting?)</w:t>
      </w:r>
    </w:p>
    <w:p w:rsidR="002653C0" w:rsidRPr="002653C0" w:rsidRDefault="002653C0" w:rsidP="002653C0">
      <w:pPr>
        <w:shd w:val="clear" w:color="auto" w:fill="FFFFFF" w:themeFill="background1"/>
        <w:rPr>
          <w:rFonts w:ascii="Arial" w:hAnsi="Arial" w:cs="Arial"/>
        </w:rPr>
      </w:pPr>
    </w:p>
    <w:p w:rsidR="002653C0" w:rsidRDefault="002653C0" w:rsidP="002653C0">
      <w:pPr>
        <w:pStyle w:val="ListParagraph"/>
        <w:numPr>
          <w:ilvl w:val="0"/>
          <w:numId w:val="4"/>
        </w:numPr>
        <w:shd w:val="clear" w:color="auto" w:fill="FFFFFF" w:themeFill="background1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Problem solve</w:t>
      </w:r>
      <w:proofErr w:type="gramEnd"/>
      <w:r>
        <w:rPr>
          <w:rFonts w:ascii="Arial" w:hAnsi="Arial" w:cs="Arial"/>
        </w:rPr>
        <w:t xml:space="preserve"> alternatives through the use of an approach such as a ‘Solution Circle’. (Your link Educational Psychologist can advise on this and provide support)</w:t>
      </w:r>
    </w:p>
    <w:p w:rsidR="00B81262" w:rsidRPr="00B81262" w:rsidRDefault="00B81262" w:rsidP="00B81262">
      <w:pPr>
        <w:pStyle w:val="ListParagraph"/>
        <w:rPr>
          <w:rFonts w:ascii="Arial" w:hAnsi="Arial" w:cs="Arial"/>
        </w:rPr>
      </w:pPr>
    </w:p>
    <w:p w:rsidR="00B81262" w:rsidRDefault="00B81262" w:rsidP="00B81262">
      <w:pPr>
        <w:pStyle w:val="ListParagraph"/>
        <w:numPr>
          <w:ilvl w:val="0"/>
          <w:numId w:val="4"/>
        </w:numPr>
        <w:shd w:val="clear" w:color="auto" w:fill="FFFFFF" w:themeFill="background1"/>
        <w:rPr>
          <w:rFonts w:ascii="Arial" w:hAnsi="Arial" w:cs="Arial"/>
        </w:rPr>
      </w:pPr>
      <w:r>
        <w:rPr>
          <w:rFonts w:ascii="Arial" w:hAnsi="Arial" w:cs="Arial"/>
        </w:rPr>
        <w:t xml:space="preserve">Convene a review to put in place adjustments to support and provision. </w:t>
      </w:r>
    </w:p>
    <w:p w:rsidR="002653C0" w:rsidRPr="002653C0" w:rsidRDefault="002653C0" w:rsidP="002653C0">
      <w:pPr>
        <w:rPr>
          <w:rFonts w:ascii="Arial" w:hAnsi="Arial" w:cs="Arial"/>
        </w:rPr>
      </w:pPr>
    </w:p>
    <w:p w:rsidR="002653C0" w:rsidRDefault="002653C0" w:rsidP="004A6837">
      <w:pPr>
        <w:pStyle w:val="ListParagraph"/>
        <w:numPr>
          <w:ilvl w:val="0"/>
          <w:numId w:val="4"/>
        </w:numPr>
        <w:shd w:val="clear" w:color="auto" w:fill="FFFFFF" w:themeFill="background1"/>
        <w:rPr>
          <w:rFonts w:ascii="Arial" w:hAnsi="Arial" w:cs="Arial"/>
        </w:rPr>
      </w:pPr>
      <w:r>
        <w:rPr>
          <w:rFonts w:ascii="Arial" w:hAnsi="Arial" w:cs="Arial"/>
        </w:rPr>
        <w:t>Consider if advice or outreach from a special school is possible.</w:t>
      </w:r>
    </w:p>
    <w:p w:rsidR="002653C0" w:rsidRPr="002653C0" w:rsidRDefault="002653C0" w:rsidP="002653C0">
      <w:pPr>
        <w:pStyle w:val="ListParagraph"/>
        <w:rPr>
          <w:rFonts w:ascii="Arial" w:hAnsi="Arial" w:cs="Arial"/>
        </w:rPr>
      </w:pPr>
    </w:p>
    <w:p w:rsidR="00D5089F" w:rsidRDefault="00D5089F" w:rsidP="00D5089F">
      <w:pPr>
        <w:pStyle w:val="ListParagraph"/>
        <w:numPr>
          <w:ilvl w:val="0"/>
          <w:numId w:val="4"/>
        </w:numPr>
        <w:shd w:val="clear" w:color="auto" w:fill="FFFFFF" w:themeFill="background1"/>
        <w:rPr>
          <w:rFonts w:ascii="Arial" w:hAnsi="Arial" w:cs="Arial"/>
        </w:rPr>
      </w:pPr>
      <w:r>
        <w:rPr>
          <w:rFonts w:ascii="Arial" w:hAnsi="Arial" w:cs="Arial"/>
        </w:rPr>
        <w:t>Options for alternative provision might be considered. (see the Local Offer)</w:t>
      </w:r>
    </w:p>
    <w:p w:rsidR="00D5089F" w:rsidRPr="00B81262" w:rsidRDefault="00D5089F" w:rsidP="00D5089F">
      <w:pPr>
        <w:shd w:val="clear" w:color="auto" w:fill="FFFFFF" w:themeFill="background1"/>
        <w:rPr>
          <w:rFonts w:ascii="Arial" w:hAnsi="Arial" w:cs="Arial"/>
        </w:rPr>
      </w:pPr>
    </w:p>
    <w:p w:rsidR="00D5089F" w:rsidRDefault="00D5089F" w:rsidP="00D5089F">
      <w:pPr>
        <w:pStyle w:val="ListParagraph"/>
        <w:numPr>
          <w:ilvl w:val="0"/>
          <w:numId w:val="4"/>
        </w:numPr>
        <w:shd w:val="clear" w:color="auto" w:fill="FFFFFF" w:themeFill="background1"/>
        <w:rPr>
          <w:rFonts w:ascii="Arial" w:hAnsi="Arial" w:cs="Arial"/>
        </w:rPr>
      </w:pPr>
      <w:r>
        <w:rPr>
          <w:rFonts w:ascii="Arial" w:hAnsi="Arial" w:cs="Arial"/>
        </w:rPr>
        <w:t>Ask relevant professionals to provide assessments to better understand the child/young person’s needs.</w:t>
      </w:r>
    </w:p>
    <w:p w:rsidR="00D5089F" w:rsidRPr="004A6837" w:rsidRDefault="00D5089F" w:rsidP="00D5089F">
      <w:pPr>
        <w:shd w:val="clear" w:color="auto" w:fill="FFFFFF" w:themeFill="background1"/>
        <w:rPr>
          <w:rFonts w:ascii="Arial" w:hAnsi="Arial" w:cs="Arial"/>
        </w:rPr>
      </w:pPr>
    </w:p>
    <w:p w:rsidR="00D5089F" w:rsidRPr="00361F2A" w:rsidRDefault="00D5089F" w:rsidP="00D5089F">
      <w:pPr>
        <w:pStyle w:val="ListParagraph"/>
        <w:numPr>
          <w:ilvl w:val="0"/>
          <w:numId w:val="4"/>
        </w:numPr>
        <w:shd w:val="clear" w:color="auto" w:fill="FFFFFF" w:themeFill="background1"/>
        <w:rPr>
          <w:rFonts w:ascii="Arial" w:hAnsi="Arial" w:cs="Arial"/>
        </w:rPr>
      </w:pPr>
      <w:r>
        <w:rPr>
          <w:rFonts w:ascii="Arial" w:hAnsi="Arial" w:cs="Arial"/>
        </w:rPr>
        <w:t>If exclusions are likely consider a referral to the Primary Inclusion Panel (PIP) or secondary Inclusion Panel (SIP). Contact Local Authority Exclusion Officers to discuss (detail on page 10 of the guidance).</w:t>
      </w:r>
    </w:p>
    <w:p w:rsidR="00673B39" w:rsidRPr="00361F2A" w:rsidRDefault="00673B39" w:rsidP="00D5089F">
      <w:pPr>
        <w:pStyle w:val="ListParagraph"/>
        <w:shd w:val="clear" w:color="auto" w:fill="FFFFFF" w:themeFill="background1"/>
        <w:ind w:left="218"/>
        <w:rPr>
          <w:rFonts w:ascii="Arial" w:hAnsi="Arial" w:cs="Arial"/>
        </w:rPr>
      </w:pPr>
    </w:p>
    <w:sectPr w:rsidR="00673B39" w:rsidRPr="00361F2A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F9A" w:rsidRDefault="007A5F9A" w:rsidP="007A5F9A">
      <w:r>
        <w:separator/>
      </w:r>
    </w:p>
  </w:endnote>
  <w:endnote w:type="continuationSeparator" w:id="0">
    <w:p w:rsidR="007A5F9A" w:rsidRDefault="007A5F9A" w:rsidP="007A5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F9A" w:rsidRDefault="007A5F9A">
    <w:pPr>
      <w:pStyle w:val="Footer"/>
    </w:pPr>
    <w:r>
      <w:t>September 2018</w:t>
    </w:r>
  </w:p>
  <w:p w:rsidR="007A5F9A" w:rsidRDefault="007A5F9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F9A" w:rsidRDefault="007A5F9A" w:rsidP="007A5F9A">
      <w:r>
        <w:separator/>
      </w:r>
    </w:p>
  </w:footnote>
  <w:footnote w:type="continuationSeparator" w:id="0">
    <w:p w:rsidR="007A5F9A" w:rsidRDefault="007A5F9A" w:rsidP="007A5F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E42F9"/>
    <w:multiLevelType w:val="hybridMultilevel"/>
    <w:tmpl w:val="4664D946"/>
    <w:lvl w:ilvl="0" w:tplc="22ACA3D2">
      <w:start w:val="7"/>
      <w:numFmt w:val="bullet"/>
      <w:lvlText w:val=""/>
      <w:lvlJc w:val="left"/>
      <w:pPr>
        <w:ind w:left="218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">
    <w:nsid w:val="19A168CF"/>
    <w:multiLevelType w:val="hybridMultilevel"/>
    <w:tmpl w:val="178A5418"/>
    <w:lvl w:ilvl="0" w:tplc="95821C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06A2896"/>
    <w:multiLevelType w:val="multilevel"/>
    <w:tmpl w:val="72021E20"/>
    <w:lvl w:ilvl="0">
      <w:start w:val="2"/>
      <w:numFmt w:val="decimal"/>
      <w:lvlText w:val="%1"/>
      <w:lvlJc w:val="left"/>
      <w:pPr>
        <w:ind w:left="993" w:hanging="993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67" w:hanging="993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" w:hanging="99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" w:hanging="128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417" w:hanging="128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483" w:hanging="164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909" w:hanging="164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975" w:hanging="200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401" w:hanging="2007"/>
      </w:pPr>
      <w:rPr>
        <w:rFonts w:hint="default"/>
      </w:rPr>
    </w:lvl>
  </w:abstractNum>
  <w:abstractNum w:abstractNumId="3">
    <w:nsid w:val="48B633BF"/>
    <w:multiLevelType w:val="hybridMultilevel"/>
    <w:tmpl w:val="C7441966"/>
    <w:lvl w:ilvl="0" w:tplc="0809000B">
      <w:start w:val="1"/>
      <w:numFmt w:val="bullet"/>
      <w:lvlText w:val=""/>
      <w:lvlJc w:val="left"/>
      <w:pPr>
        <w:ind w:left="21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F6E"/>
    <w:rsid w:val="00003F6E"/>
    <w:rsid w:val="001337F4"/>
    <w:rsid w:val="002027D0"/>
    <w:rsid w:val="00210EB4"/>
    <w:rsid w:val="002653C0"/>
    <w:rsid w:val="00313DC0"/>
    <w:rsid w:val="00361F2A"/>
    <w:rsid w:val="004A6837"/>
    <w:rsid w:val="00585D65"/>
    <w:rsid w:val="00673B39"/>
    <w:rsid w:val="00792AE7"/>
    <w:rsid w:val="007A5F9A"/>
    <w:rsid w:val="009B6152"/>
    <w:rsid w:val="009D6433"/>
    <w:rsid w:val="00A146E0"/>
    <w:rsid w:val="00AF6972"/>
    <w:rsid w:val="00B3572B"/>
    <w:rsid w:val="00B81262"/>
    <w:rsid w:val="00C90FE8"/>
    <w:rsid w:val="00CD5D0A"/>
    <w:rsid w:val="00D364A3"/>
    <w:rsid w:val="00D5089F"/>
    <w:rsid w:val="00D55CE0"/>
    <w:rsid w:val="00D85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F6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46E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A5F9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5F9A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7A5F9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5F9A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5F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F9A"/>
    <w:rPr>
      <w:rFonts w:ascii="Tahoma" w:eastAsia="Times New Roman" w:hAnsi="Tahoma" w:cs="Tahoma"/>
      <w:sz w:val="16"/>
      <w:szCs w:val="16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F6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46E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A5F9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5F9A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7A5F9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5F9A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5F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F9A"/>
    <w:rPr>
      <w:rFonts w:ascii="Tahoma" w:eastAsia="Times New Roman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611</Words>
  <Characters>3487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City Council</Company>
  <LinksUpToDate>false</LinksUpToDate>
  <CharactersWithSpaces>4090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Williams Stuart (CYPD)</dc:creator>
  <cp:lastModifiedBy>Bigley John</cp:lastModifiedBy>
  <cp:revision>2</cp:revision>
  <dcterms:created xsi:type="dcterms:W3CDTF">2018-08-29T10:22:00Z</dcterms:created>
  <dcterms:modified xsi:type="dcterms:W3CDTF">2018-08-29T10:22:00Z</dcterms:modified>
</cp:coreProperties>
</file>