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16" w:rsidRPr="00B67B16" w:rsidRDefault="00B67B16" w:rsidP="00B67B16">
      <w:pPr>
        <w:spacing w:before="143" w:after="143" w:line="42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" w:eastAsia="en-GB"/>
        </w:rPr>
      </w:pPr>
      <w:bookmarkStart w:id="0" w:name="_GoBack"/>
      <w:bookmarkEnd w:id="0"/>
      <w:r w:rsidRPr="00B67B1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n" w:eastAsia="en-GB"/>
        </w:rPr>
        <w:t xml:space="preserve">Equality Act 2010 </w:t>
      </w:r>
    </w:p>
    <w:p w:rsidR="00B67B16" w:rsidRPr="00B67B16" w:rsidRDefault="00B67B16" w:rsidP="00B67B16">
      <w:pPr>
        <w:spacing w:before="143" w:after="143" w:line="285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GB"/>
        </w:rPr>
      </w:pPr>
    </w:p>
    <w:p w:rsidR="00B67B16" w:rsidRPr="00B67B16" w:rsidRDefault="00B67B16" w:rsidP="00B67B16">
      <w:pPr>
        <w:spacing w:before="143" w:after="143" w:line="285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GB"/>
        </w:rPr>
      </w:pPr>
      <w:r w:rsidRPr="00B67B16"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GB"/>
        </w:rPr>
        <w:t>Introduction</w:t>
      </w:r>
    </w:p>
    <w:p w:rsidR="00B67B16" w:rsidRPr="00B67B16" w:rsidRDefault="00B67B16" w:rsidP="00B67B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67B16">
        <w:rPr>
          <w:rFonts w:ascii="Arial" w:eastAsia="Times New Roman" w:hAnsi="Arial" w:cs="Arial"/>
          <w:sz w:val="24"/>
          <w:szCs w:val="24"/>
        </w:rPr>
        <w:t xml:space="preserve">The Equality Act 2010 has simplified anti-discrimination laws by having a single Equality Act. This makes it easier for people to understand and comply with the law. </w:t>
      </w:r>
    </w:p>
    <w:p w:rsidR="00B67B16" w:rsidRPr="00B67B16" w:rsidRDefault="00B67B16" w:rsidP="00B67B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7B16" w:rsidRPr="00B67B16" w:rsidRDefault="00B67B16" w:rsidP="00B67B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7B16">
        <w:rPr>
          <w:rFonts w:ascii="Arial" w:eastAsia="Times New Roman" w:hAnsi="Arial" w:cs="Arial"/>
          <w:sz w:val="24"/>
          <w:szCs w:val="24"/>
        </w:rPr>
        <w:t>The Equality Act covers nine protected characteristics, which cannot be used as a reason to treat people unfairly.Every person has one or more of the protected characteristics, so the Equality Act protects everyone against unfair treatment. </w:t>
      </w:r>
    </w:p>
    <w:p w:rsidR="00B67B16" w:rsidRPr="00B67B16" w:rsidRDefault="00B67B16" w:rsidP="00B67B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67B16" w:rsidRPr="00B67B16" w:rsidRDefault="00B67B16" w:rsidP="00B67B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7B16">
        <w:rPr>
          <w:rFonts w:ascii="Arial" w:eastAsia="Times New Roman" w:hAnsi="Arial" w:cs="Arial"/>
          <w:sz w:val="24"/>
          <w:szCs w:val="24"/>
          <w:lang w:eastAsia="en-GB"/>
        </w:rPr>
        <w:t>The Equality Act makes it unlawful to treat someone differently, by direct or indirect discrimination, harassment, and victimisation and by failing to make a reasonable adjustment for a disabled person.</w:t>
      </w:r>
    </w:p>
    <w:p w:rsidR="00B67B16" w:rsidRPr="00B67B16" w:rsidRDefault="00B67B16" w:rsidP="00B67B1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GB"/>
        </w:rPr>
      </w:pPr>
    </w:p>
    <w:p w:rsidR="00B67B16" w:rsidRPr="00B67B16" w:rsidRDefault="00B67B16" w:rsidP="00B67B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7B16">
        <w:rPr>
          <w:rFonts w:ascii="Arial" w:eastAsia="Times New Roman" w:hAnsi="Arial" w:cs="Arial"/>
          <w:sz w:val="24"/>
          <w:szCs w:val="24"/>
          <w:lang w:eastAsia="en-GB"/>
        </w:rPr>
        <w:t>All public bodies including:</w:t>
      </w:r>
    </w:p>
    <w:p w:rsidR="00B67B16" w:rsidRPr="00B67B16" w:rsidRDefault="00B67B16" w:rsidP="00B67B16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GB"/>
        </w:rPr>
      </w:pPr>
    </w:p>
    <w:p w:rsidR="00B67B16" w:rsidRPr="00B67B16" w:rsidRDefault="00B67B16" w:rsidP="00B67B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7B16">
        <w:rPr>
          <w:rFonts w:ascii="Arial" w:eastAsia="Times New Roman" w:hAnsi="Arial" w:cs="Arial"/>
          <w:sz w:val="24"/>
          <w:szCs w:val="24"/>
          <w:lang w:eastAsia="en-GB"/>
        </w:rPr>
        <w:t>local authorities</w:t>
      </w:r>
    </w:p>
    <w:p w:rsidR="00B67B16" w:rsidRPr="00B67B16" w:rsidRDefault="00B67B16" w:rsidP="00B67B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7B16">
        <w:rPr>
          <w:rFonts w:ascii="Arial" w:eastAsia="Times New Roman" w:hAnsi="Arial" w:cs="Arial"/>
          <w:sz w:val="24"/>
          <w:szCs w:val="24"/>
          <w:lang w:eastAsia="en-GB"/>
        </w:rPr>
        <w:t xml:space="preserve">Schools, colleges and other state-funded educational settings  </w:t>
      </w:r>
    </w:p>
    <w:p w:rsidR="00B67B16" w:rsidRPr="00B67B16" w:rsidRDefault="00B67B16" w:rsidP="00B67B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7B16">
        <w:rPr>
          <w:rFonts w:ascii="Arial" w:eastAsia="Times New Roman" w:hAnsi="Arial" w:cs="Arial"/>
          <w:sz w:val="24"/>
          <w:szCs w:val="24"/>
          <w:lang w:eastAsia="en-GB"/>
        </w:rPr>
        <w:t>including academies</w:t>
      </w:r>
    </w:p>
    <w:p w:rsidR="00B67B16" w:rsidRPr="00B67B16" w:rsidRDefault="00B67B16" w:rsidP="00B67B16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GB"/>
        </w:rPr>
      </w:pPr>
    </w:p>
    <w:p w:rsidR="00B67B16" w:rsidRPr="00B67B16" w:rsidRDefault="00B67B16" w:rsidP="00B67B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B67B16">
        <w:rPr>
          <w:rFonts w:ascii="Arial" w:eastAsia="Times New Roman" w:hAnsi="Arial" w:cs="Arial"/>
          <w:sz w:val="24"/>
          <w:szCs w:val="24"/>
          <w:lang w:eastAsia="en-GB"/>
        </w:rPr>
        <w:t>are</w:t>
      </w:r>
      <w:proofErr w:type="gramEnd"/>
      <w:r w:rsidRPr="00B67B16">
        <w:rPr>
          <w:rFonts w:ascii="Arial" w:eastAsia="Times New Roman" w:hAnsi="Arial" w:cs="Arial"/>
          <w:sz w:val="24"/>
          <w:szCs w:val="24"/>
          <w:lang w:eastAsia="en-GB"/>
        </w:rPr>
        <w:t xml:space="preserve"> bound by the Public Sector Equality Duty (PSED).</w:t>
      </w:r>
    </w:p>
    <w:p w:rsidR="00B67B16" w:rsidRPr="00B67B16" w:rsidRDefault="00B67B16" w:rsidP="00B67B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67B16" w:rsidRPr="00B67B16" w:rsidRDefault="00B67B16" w:rsidP="00B67B16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67B16">
        <w:rPr>
          <w:rFonts w:ascii="Arial" w:eastAsia="Times New Roman" w:hAnsi="Arial" w:cs="Arial"/>
          <w:sz w:val="24"/>
          <w:szCs w:val="24"/>
          <w:lang w:eastAsia="en-GB"/>
        </w:rPr>
        <w:t xml:space="preserve">The modernised legal framework built on the previous public sector duties on race, disability and gender and </w:t>
      </w:r>
      <w:r w:rsidRPr="00B67B16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requires you to have due regard to the need to:</w:t>
      </w:r>
    </w:p>
    <w:p w:rsidR="00B67B16" w:rsidRPr="00B67B16" w:rsidRDefault="00B67B16" w:rsidP="00B67B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67B16" w:rsidRPr="00B67B16" w:rsidRDefault="00B67B16" w:rsidP="00B67B1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67B16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eliminate unlawful discrimination, harassment, and victimisation;</w:t>
      </w:r>
    </w:p>
    <w:p w:rsidR="00B67B16" w:rsidRPr="00B67B16" w:rsidRDefault="00B67B16" w:rsidP="00B67B1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B67B16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advance equality of opportunity; and</w:t>
      </w:r>
    </w:p>
    <w:p w:rsidR="00B67B16" w:rsidRPr="00B67B16" w:rsidRDefault="00B67B16" w:rsidP="00B67B1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proofErr w:type="gramStart"/>
      <w:r w:rsidRPr="00B67B16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foster</w:t>
      </w:r>
      <w:proofErr w:type="gramEnd"/>
      <w:r w:rsidRPr="00B67B16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good relations.</w:t>
      </w:r>
    </w:p>
    <w:p w:rsidR="00B67B16" w:rsidRPr="00B67B16" w:rsidRDefault="00B67B16" w:rsidP="00B67B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67B16" w:rsidRPr="00B67B16" w:rsidRDefault="00B67B16" w:rsidP="00B67B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7B16">
        <w:rPr>
          <w:rFonts w:ascii="Arial" w:eastAsia="Times New Roman" w:hAnsi="Arial" w:cs="Arial"/>
          <w:sz w:val="24"/>
          <w:szCs w:val="24"/>
          <w:lang w:eastAsia="en-GB"/>
        </w:rPr>
        <w:t>To fulfil the aims of the general duty, schools have had two sets of specific duties place on them. These are:</w:t>
      </w:r>
    </w:p>
    <w:p w:rsidR="00B67B16" w:rsidRPr="00B67B16" w:rsidRDefault="00B67B16" w:rsidP="00B67B16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B67B16" w:rsidRPr="00B67B16" w:rsidRDefault="00B67B16" w:rsidP="00B67B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7B16">
        <w:rPr>
          <w:rFonts w:ascii="Arial" w:eastAsia="Times New Roman" w:hAnsi="Arial" w:cs="Arial"/>
          <w:sz w:val="24"/>
          <w:szCs w:val="24"/>
          <w:lang w:eastAsia="en-GB"/>
        </w:rPr>
        <w:t xml:space="preserve">To publish information which demonstrates their compliance with the duty to have due regard for the three aims of the general duty </w:t>
      </w:r>
    </w:p>
    <w:p w:rsidR="00B67B16" w:rsidRPr="00B67B16" w:rsidRDefault="00B67B16" w:rsidP="00B67B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7B16">
        <w:rPr>
          <w:rFonts w:ascii="Arial" w:eastAsia="Times New Roman" w:hAnsi="Arial" w:cs="Arial"/>
          <w:sz w:val="24"/>
          <w:szCs w:val="24"/>
          <w:lang w:eastAsia="en-GB"/>
        </w:rPr>
        <w:t>To prepare and publish specific and measurable objectives which they will pursue over the coming years to achieve the three aims.</w:t>
      </w:r>
    </w:p>
    <w:p w:rsidR="00B67B16" w:rsidRPr="00B67B16" w:rsidRDefault="00B67B16" w:rsidP="00B67B1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67B16" w:rsidRPr="00B67B16" w:rsidRDefault="00B67B16" w:rsidP="00B67B1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67B16">
        <w:rPr>
          <w:rFonts w:ascii="Arial" w:eastAsia="Times New Roman" w:hAnsi="Arial" w:cs="Arial"/>
          <w:b/>
          <w:sz w:val="24"/>
          <w:szCs w:val="24"/>
          <w:lang w:eastAsia="en-GB"/>
        </w:rPr>
        <w:t>The duty to publish information</w:t>
      </w:r>
    </w:p>
    <w:p w:rsidR="00B67B16" w:rsidRPr="00B67B16" w:rsidRDefault="00B67B16" w:rsidP="00B67B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7B16">
        <w:rPr>
          <w:rFonts w:ascii="Arial" w:eastAsia="Times New Roman" w:hAnsi="Arial" w:cs="Arial"/>
          <w:sz w:val="24"/>
          <w:szCs w:val="24"/>
          <w:lang w:eastAsia="en-GB"/>
        </w:rPr>
        <w:t>The first specific duty placed a requirement on schools to publish information from April 2012 and annually thereafter.</w:t>
      </w:r>
    </w:p>
    <w:p w:rsidR="00B67B16" w:rsidRPr="00B67B16" w:rsidRDefault="00B67B16" w:rsidP="00B67B16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B67B16" w:rsidRPr="00B67B16" w:rsidRDefault="00B67B16" w:rsidP="00B67B1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67B16">
        <w:rPr>
          <w:rFonts w:ascii="Arial" w:eastAsia="Times New Roman" w:hAnsi="Arial" w:cs="Arial"/>
          <w:b/>
          <w:sz w:val="24"/>
          <w:szCs w:val="24"/>
          <w:lang w:eastAsia="en-GB"/>
        </w:rPr>
        <w:t>The duty to set objectives</w:t>
      </w:r>
    </w:p>
    <w:p w:rsidR="00B67B16" w:rsidRPr="00B67B16" w:rsidRDefault="00B67B16" w:rsidP="00B67B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7B16">
        <w:rPr>
          <w:rFonts w:ascii="Arial" w:eastAsia="Times New Roman" w:hAnsi="Arial" w:cs="Arial"/>
          <w:sz w:val="24"/>
          <w:szCs w:val="24"/>
          <w:lang w:eastAsia="en-GB"/>
        </w:rPr>
        <w:t xml:space="preserve">The second specific duty placed a requirement on schools to set objectives by 6April 2012 and no more than four years later. We have produced a </w:t>
      </w:r>
      <w:r w:rsidRPr="00B67B16">
        <w:rPr>
          <w:rFonts w:ascii="Arial" w:hAnsi="Arial" w:cs="Arial"/>
          <w:b/>
          <w:sz w:val="24"/>
          <w:szCs w:val="24"/>
        </w:rPr>
        <w:t>MODEL POLICY</w:t>
      </w:r>
      <w:r w:rsidRPr="00B67B16">
        <w:rPr>
          <w:rFonts w:ascii="Arial" w:hAnsi="Arial" w:cs="Arial"/>
          <w:sz w:val="24"/>
          <w:szCs w:val="24"/>
        </w:rPr>
        <w:t xml:space="preserve"> </w:t>
      </w:r>
      <w:r w:rsidRPr="00B67B16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for schools to adapt for their own use.</w:t>
      </w:r>
    </w:p>
    <w:p w:rsidR="00B67B16" w:rsidRPr="00B67B16" w:rsidRDefault="00B67B16" w:rsidP="00B67B16">
      <w:pPr>
        <w:spacing w:after="143" w:line="285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 w:eastAsia="en-GB"/>
        </w:rPr>
      </w:pPr>
    </w:p>
    <w:p w:rsidR="00B67B16" w:rsidRPr="00B67B16" w:rsidRDefault="00B67B16" w:rsidP="00B67B16">
      <w:pPr>
        <w:spacing w:after="143" w:line="285" w:lineRule="atLeast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B67B16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The emphasis of the PSED is on transparency and making information available so that the local community can see how, and through which key objectives, the school is advancing equality.</w:t>
      </w:r>
    </w:p>
    <w:p w:rsidR="00DC5D14" w:rsidRDefault="001E1305"/>
    <w:sectPr w:rsidR="00DC5D14" w:rsidSect="001E1305">
      <w:pgSz w:w="11906" w:h="16838"/>
      <w:pgMar w:top="720" w:right="720" w:bottom="720" w:left="720" w:header="708" w:footer="708" w:gutter="0"/>
      <w:cols w:space="708"/>
      <w:docGrid w:linePitch="360"/>
      <w:sectPrChange w:id="1" w:author="Stephen Betts" w:date="2016-12-29T14:10:00Z">
        <w:sectPr w:rsidR="00DC5D14" w:rsidSect="001E1305">
          <w:pgMar w:top="1440" w:right="1440" w:bottom="1440" w:left="144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1BC3"/>
    <w:multiLevelType w:val="hybridMultilevel"/>
    <w:tmpl w:val="6B9A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55A93"/>
    <w:multiLevelType w:val="hybridMultilevel"/>
    <w:tmpl w:val="558EA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503606"/>
    <w:multiLevelType w:val="hybridMultilevel"/>
    <w:tmpl w:val="6068F71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16"/>
    <w:rsid w:val="001E1305"/>
    <w:rsid w:val="0064365C"/>
    <w:rsid w:val="009043DD"/>
    <w:rsid w:val="0099125D"/>
    <w:rsid w:val="00B6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 Bashir (CYPD)</dc:creator>
  <cp:lastModifiedBy>Stephen Betts</cp:lastModifiedBy>
  <cp:revision>2</cp:revision>
  <dcterms:created xsi:type="dcterms:W3CDTF">2016-12-29T14:10:00Z</dcterms:created>
  <dcterms:modified xsi:type="dcterms:W3CDTF">2016-12-29T14:10:00Z</dcterms:modified>
</cp:coreProperties>
</file>