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DC707C" w:rsidTr="00485B3E">
        <w:tc>
          <w:tcPr>
            <w:tcW w:w="10188" w:type="dxa"/>
            <w:tcBorders>
              <w:top w:val="nil"/>
              <w:left w:val="nil"/>
              <w:bottom w:val="nil"/>
              <w:right w:val="nil"/>
            </w:tcBorders>
            <w:shd w:val="clear" w:color="auto" w:fill="auto"/>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E1D2C" w:rsidRPr="00DC707C" w:rsidTr="00ED7767">
              <w:trPr>
                <w:trHeight w:hRule="exact" w:val="2477"/>
              </w:trPr>
              <w:tc>
                <w:tcPr>
                  <w:tcW w:w="9322" w:type="dxa"/>
                  <w:tcBorders>
                    <w:top w:val="nil"/>
                    <w:left w:val="nil"/>
                    <w:bottom w:val="nil"/>
                    <w:right w:val="nil"/>
                  </w:tcBorders>
                  <w:tcMar>
                    <w:top w:w="187" w:type="dxa"/>
                    <w:left w:w="0" w:type="dxa"/>
                    <w:right w:w="187" w:type="dxa"/>
                  </w:tcMar>
                </w:tcPr>
                <w:p w:rsidR="00EE1D2C" w:rsidRPr="00DC707C" w:rsidRDefault="00EE1D2C" w:rsidP="00D160CA">
                  <w:pPr>
                    <w:pStyle w:val="Heading8"/>
                    <w:jc w:val="right"/>
                    <w:rPr>
                      <w:i/>
                    </w:rPr>
                  </w:pPr>
                  <w:r w:rsidRPr="00DC707C">
                    <w:rPr>
                      <w:noProof/>
                      <w:lang w:eastAsia="en-GB"/>
                    </w:rPr>
                    <w:drawing>
                      <wp:anchor distT="0" distB="0" distL="114300" distR="114300" simplePos="0" relativeHeight="251659264" behindDoc="1" locked="0" layoutInCell="1" allowOverlap="1" wp14:anchorId="6E504B5C" wp14:editId="1967FB71">
                        <wp:simplePos x="0" y="0"/>
                        <wp:positionH relativeFrom="page">
                          <wp:posOffset>142875</wp:posOffset>
                        </wp:positionH>
                        <wp:positionV relativeFrom="page">
                          <wp:posOffset>0</wp:posOffset>
                        </wp:positionV>
                        <wp:extent cx="5772150" cy="1571625"/>
                        <wp:effectExtent l="0" t="0" r="0" b="9525"/>
                        <wp:wrapNone/>
                        <wp:docPr id="1" name="Picture 1"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A30">
                    <w:t xml:space="preserve"> </w:t>
                  </w:r>
                  <w:r w:rsidR="009F26D1" w:rsidRPr="00DC707C">
                    <w:t xml:space="preserve"> </w:t>
                  </w:r>
                  <w:r w:rsidR="00CA5B92" w:rsidRPr="00DC707C">
                    <w:t xml:space="preserve"> </w:t>
                  </w:r>
                  <w:r w:rsidRPr="00DC707C">
                    <w:t>Learn Sheffield Board of Directors</w:t>
                  </w:r>
                </w:p>
                <w:p w:rsidR="00EE1D2C" w:rsidRPr="00DC707C" w:rsidRDefault="00483782" w:rsidP="00C55EDB">
                  <w:pPr>
                    <w:pStyle w:val="Heading4"/>
                    <w:jc w:val="right"/>
                    <w:rPr>
                      <w:rFonts w:asciiTheme="minorHAnsi" w:hAnsiTheme="minorHAnsi" w:cstheme="minorHAnsi"/>
                      <w:i w:val="0"/>
                      <w:iCs/>
                      <w:sz w:val="22"/>
                      <w:szCs w:val="22"/>
                      <w:lang w:val="en-GB"/>
                    </w:rPr>
                  </w:pPr>
                  <w:r>
                    <w:rPr>
                      <w:rFonts w:asciiTheme="minorHAnsi" w:hAnsiTheme="minorHAnsi" w:cstheme="minorHAnsi"/>
                      <w:i w:val="0"/>
                      <w:iCs/>
                      <w:sz w:val="22"/>
                      <w:szCs w:val="22"/>
                      <w:lang w:val="en-GB"/>
                    </w:rPr>
                    <w:t>Thursday 1 Febr</w:t>
                  </w:r>
                  <w:r w:rsidR="00F04BEA">
                    <w:rPr>
                      <w:rFonts w:asciiTheme="minorHAnsi" w:hAnsiTheme="minorHAnsi" w:cstheme="minorHAnsi"/>
                      <w:i w:val="0"/>
                      <w:iCs/>
                      <w:sz w:val="22"/>
                      <w:szCs w:val="22"/>
                      <w:lang w:val="en-GB"/>
                    </w:rPr>
                    <w:t>uary 2018</w:t>
                  </w:r>
                  <w:r w:rsidR="00E92C28" w:rsidRPr="00DC707C">
                    <w:rPr>
                      <w:rFonts w:asciiTheme="minorHAnsi" w:hAnsiTheme="minorHAnsi" w:cstheme="minorHAnsi"/>
                      <w:i w:val="0"/>
                      <w:iCs/>
                      <w:sz w:val="22"/>
                      <w:szCs w:val="22"/>
                      <w:lang w:val="en-GB"/>
                    </w:rPr>
                    <w:t xml:space="preserve">, </w:t>
                  </w:r>
                  <w:r w:rsidR="00CA60BE" w:rsidRPr="00DC707C">
                    <w:rPr>
                      <w:rFonts w:asciiTheme="minorHAnsi" w:hAnsiTheme="minorHAnsi" w:cstheme="minorHAnsi"/>
                      <w:i w:val="0"/>
                      <w:iCs/>
                      <w:sz w:val="22"/>
                      <w:szCs w:val="22"/>
                      <w:lang w:val="en-GB"/>
                    </w:rPr>
                    <w:t>4.0</w:t>
                  </w:r>
                  <w:r w:rsidR="00447406" w:rsidRPr="00DC707C">
                    <w:rPr>
                      <w:rFonts w:asciiTheme="minorHAnsi" w:hAnsiTheme="minorHAnsi" w:cstheme="minorHAnsi"/>
                      <w:i w:val="0"/>
                      <w:iCs/>
                      <w:sz w:val="22"/>
                      <w:szCs w:val="22"/>
                      <w:lang w:val="en-GB"/>
                    </w:rPr>
                    <w:t>0</w:t>
                  </w:r>
                  <w:r w:rsidR="005E5288" w:rsidRPr="00DC707C">
                    <w:rPr>
                      <w:rFonts w:asciiTheme="minorHAnsi" w:hAnsiTheme="minorHAnsi" w:cstheme="minorHAnsi"/>
                      <w:i w:val="0"/>
                      <w:iCs/>
                      <w:sz w:val="22"/>
                      <w:szCs w:val="22"/>
                      <w:lang w:val="en-GB"/>
                    </w:rPr>
                    <w:t xml:space="preserve"> pm</w:t>
                  </w:r>
                  <w:r w:rsidR="00EE1D2C" w:rsidRPr="00DC707C">
                    <w:rPr>
                      <w:rFonts w:asciiTheme="minorHAnsi" w:hAnsiTheme="minorHAnsi" w:cstheme="minorHAnsi"/>
                      <w:i w:val="0"/>
                      <w:iCs/>
                      <w:sz w:val="22"/>
                      <w:szCs w:val="22"/>
                      <w:lang w:val="en-GB"/>
                    </w:rPr>
                    <w:t xml:space="preserve"> </w:t>
                  </w:r>
                  <w:r w:rsidR="00D56421">
                    <w:rPr>
                      <w:rFonts w:asciiTheme="minorHAnsi" w:hAnsiTheme="minorHAnsi" w:cstheme="minorHAnsi"/>
                      <w:i w:val="0"/>
                      <w:iCs/>
                      <w:sz w:val="22"/>
                      <w:szCs w:val="22"/>
                      <w:lang w:val="en-GB"/>
                    </w:rPr>
                    <w:t>to 5.30</w:t>
                  </w:r>
                  <w:r w:rsidR="00F04BEA">
                    <w:rPr>
                      <w:rFonts w:asciiTheme="minorHAnsi" w:hAnsiTheme="minorHAnsi" w:cstheme="minorHAnsi"/>
                      <w:i w:val="0"/>
                      <w:iCs/>
                      <w:sz w:val="22"/>
                      <w:szCs w:val="22"/>
                      <w:lang w:val="en-GB"/>
                    </w:rPr>
                    <w:t xml:space="preserve"> </w:t>
                  </w:r>
                  <w:r w:rsidR="005E5288" w:rsidRPr="00DC707C">
                    <w:rPr>
                      <w:rFonts w:asciiTheme="minorHAnsi" w:hAnsiTheme="minorHAnsi" w:cstheme="minorHAnsi"/>
                      <w:i w:val="0"/>
                      <w:iCs/>
                      <w:sz w:val="22"/>
                      <w:szCs w:val="22"/>
                      <w:lang w:val="en-GB"/>
                    </w:rPr>
                    <w:t>p</w:t>
                  </w:r>
                  <w:r w:rsidR="00EE1D2C" w:rsidRPr="00DC707C">
                    <w:rPr>
                      <w:rFonts w:asciiTheme="minorHAnsi" w:hAnsiTheme="minorHAnsi" w:cstheme="minorHAnsi"/>
                      <w:i w:val="0"/>
                      <w:iCs/>
                      <w:sz w:val="22"/>
                      <w:szCs w:val="22"/>
                      <w:lang w:val="en-GB"/>
                    </w:rPr>
                    <w:t>m</w:t>
                  </w:r>
                </w:p>
                <w:p w:rsidR="00EE1D2C" w:rsidRPr="00DC707C" w:rsidRDefault="00EE1D2C" w:rsidP="00ED7767">
                  <w:pPr>
                    <w:pStyle w:val="Heading8"/>
                    <w:jc w:val="right"/>
                    <w:rPr>
                      <w:rFonts w:asciiTheme="minorHAnsi" w:hAnsiTheme="minorHAnsi" w:cstheme="minorHAnsi"/>
                      <w:color w:val="FF0000"/>
                      <w:sz w:val="22"/>
                      <w:szCs w:val="22"/>
                    </w:rPr>
                  </w:pPr>
                  <w:r w:rsidRPr="00DC707C">
                    <w:rPr>
                      <w:rFonts w:asciiTheme="minorHAnsi" w:hAnsiTheme="minorHAnsi" w:cstheme="minorHAnsi"/>
                      <w:sz w:val="22"/>
                      <w:szCs w:val="22"/>
                    </w:rPr>
                    <w:t>Learn Sheffield Training and Development Hub</w:t>
                  </w:r>
                </w:p>
                <w:p w:rsidR="00EE1D2C" w:rsidRPr="00DC707C" w:rsidRDefault="00A73E75" w:rsidP="00ED7767">
                  <w:pPr>
                    <w:pStyle w:val="Heading6"/>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 MINUTES – NON CONFIDENTIAL</w:t>
                  </w:r>
                </w:p>
                <w:p w:rsidR="00EE1D2C" w:rsidRPr="00DC707C" w:rsidRDefault="00EE1D2C" w:rsidP="00ED7767">
                  <w:pPr>
                    <w:rPr>
                      <w:rFonts w:asciiTheme="minorHAnsi" w:hAnsiTheme="minorHAnsi" w:cstheme="minorHAnsi"/>
                      <w:sz w:val="22"/>
                      <w:szCs w:val="22"/>
                    </w:rPr>
                  </w:pPr>
                </w:p>
              </w:tc>
            </w:tr>
          </w:tbl>
          <w:p w:rsidR="00EE1D2C" w:rsidRPr="00DC707C" w:rsidRDefault="00EE1D2C" w:rsidP="00EE1D2C">
            <w:pPr>
              <w:ind w:right="46"/>
              <w:rPr>
                <w:rFonts w:asciiTheme="minorHAnsi" w:hAnsiTheme="minorHAnsi" w:cstheme="minorHAnsi"/>
                <w:b/>
                <w:sz w:val="22"/>
                <w:szCs w:val="22"/>
              </w:rPr>
            </w:pPr>
          </w:p>
          <w:p w:rsidR="008D10B6" w:rsidRPr="00DC707C" w:rsidRDefault="008D10B6" w:rsidP="00CB6CE1">
            <w:pPr>
              <w:ind w:right="46"/>
              <w:jc w:val="right"/>
              <w:rPr>
                <w:rFonts w:asciiTheme="minorHAnsi" w:hAnsiTheme="minorHAnsi" w:cstheme="minorHAnsi"/>
                <w:sz w:val="22"/>
                <w:szCs w:val="22"/>
              </w:rPr>
            </w:pPr>
          </w:p>
        </w:tc>
      </w:tr>
    </w:tbl>
    <w:p w:rsidR="00621BBD" w:rsidRPr="00DC707C"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Chair</w:t>
      </w:r>
      <w:r w:rsidR="00E65FDF" w:rsidRPr="00DC707C">
        <w:rPr>
          <w:rFonts w:asciiTheme="minorHAnsi" w:hAnsiTheme="minorHAnsi" w:cstheme="minorHAnsi"/>
          <w:b/>
          <w:sz w:val="22"/>
          <w:szCs w:val="22"/>
        </w:rPr>
        <w:t xml:space="preserve"> of the meeting</w:t>
      </w:r>
      <w:r w:rsidRPr="00DC707C">
        <w:rPr>
          <w:rFonts w:asciiTheme="minorHAnsi" w:hAnsiTheme="minorHAnsi" w:cstheme="minorHAnsi"/>
          <w:b/>
          <w:sz w:val="22"/>
          <w:szCs w:val="22"/>
        </w:rPr>
        <w:t xml:space="preserve">: </w:t>
      </w:r>
      <w:r w:rsidR="001A6C4F" w:rsidRPr="00DC707C">
        <w:rPr>
          <w:rFonts w:asciiTheme="minorHAnsi" w:hAnsiTheme="minorHAnsi" w:cstheme="minorHAnsi"/>
          <w:b/>
          <w:sz w:val="22"/>
          <w:szCs w:val="22"/>
        </w:rPr>
        <w:t xml:space="preserve"> </w:t>
      </w:r>
    </w:p>
    <w:p w:rsidR="00C83F5E" w:rsidRPr="00DC707C" w:rsidRDefault="00C83F5E" w:rsidP="00C83F5E">
      <w:pPr>
        <w:ind w:right="46"/>
        <w:rPr>
          <w:rFonts w:asciiTheme="minorHAnsi" w:hAnsiTheme="minorHAnsi" w:cstheme="minorHAnsi"/>
          <w:sz w:val="22"/>
          <w:szCs w:val="22"/>
        </w:rPr>
      </w:pPr>
      <w:r w:rsidRPr="00DC707C">
        <w:rPr>
          <w:rFonts w:asciiTheme="minorHAnsi" w:hAnsiTheme="minorHAnsi" w:cstheme="minorHAnsi"/>
          <w:sz w:val="22"/>
          <w:szCs w:val="22"/>
        </w:rPr>
        <w:t>Mike Allen– Co-opted Director and Vice Chair</w:t>
      </w:r>
    </w:p>
    <w:p w:rsidR="00C55EDB" w:rsidRPr="00DC707C" w:rsidRDefault="00C55EDB" w:rsidP="00CB6CE1">
      <w:pPr>
        <w:ind w:right="46"/>
        <w:rPr>
          <w:rFonts w:asciiTheme="minorHAnsi" w:hAnsiTheme="minorHAnsi" w:cstheme="minorHAnsi"/>
          <w:sz w:val="22"/>
          <w:szCs w:val="22"/>
        </w:rPr>
      </w:pPr>
    </w:p>
    <w:p w:rsidR="001A6C4F" w:rsidRPr="00DC707C" w:rsidRDefault="001A6C4F" w:rsidP="00CB6CE1">
      <w:pPr>
        <w:ind w:right="46"/>
        <w:rPr>
          <w:rFonts w:asciiTheme="minorHAnsi" w:hAnsiTheme="minorHAnsi" w:cstheme="minorHAnsi"/>
          <w:sz w:val="22"/>
          <w:szCs w:val="22"/>
        </w:rPr>
      </w:pPr>
      <w:r w:rsidRPr="00DC707C">
        <w:rPr>
          <w:rFonts w:asciiTheme="minorHAnsi" w:hAnsiTheme="minorHAnsi" w:cstheme="minorHAnsi"/>
          <w:b/>
          <w:sz w:val="22"/>
          <w:szCs w:val="22"/>
        </w:rPr>
        <w:t>Present:</w:t>
      </w:r>
    </w:p>
    <w:p w:rsidR="00F04BEA" w:rsidRDefault="005C0BBB" w:rsidP="00B51EFD">
      <w:pPr>
        <w:ind w:right="46"/>
        <w:rPr>
          <w:rFonts w:asciiTheme="minorHAnsi" w:hAnsiTheme="minorHAnsi" w:cstheme="minorHAnsi"/>
          <w:sz w:val="22"/>
          <w:szCs w:val="22"/>
        </w:rPr>
      </w:pPr>
      <w:r w:rsidRPr="00DC707C">
        <w:rPr>
          <w:rFonts w:asciiTheme="minorHAnsi" w:hAnsiTheme="minorHAnsi" w:cstheme="minorHAnsi"/>
          <w:sz w:val="22"/>
          <w:szCs w:val="22"/>
        </w:rPr>
        <w:t>Stephen Betts –</w:t>
      </w:r>
      <w:r w:rsidR="001A6C4F" w:rsidRPr="00DC707C">
        <w:rPr>
          <w:rFonts w:asciiTheme="minorHAnsi" w:hAnsiTheme="minorHAnsi" w:cstheme="minorHAnsi"/>
          <w:sz w:val="22"/>
          <w:szCs w:val="22"/>
        </w:rPr>
        <w:t xml:space="preserve"> CEO</w:t>
      </w:r>
      <w:r w:rsidRPr="00DC707C">
        <w:rPr>
          <w:rFonts w:asciiTheme="minorHAnsi" w:hAnsiTheme="minorHAnsi" w:cstheme="minorHAnsi"/>
          <w:sz w:val="22"/>
          <w:szCs w:val="22"/>
        </w:rPr>
        <w:t>, Learn Sheffield</w:t>
      </w:r>
    </w:p>
    <w:p w:rsidR="00483782" w:rsidRDefault="00F04BEA" w:rsidP="00B51EFD">
      <w:pPr>
        <w:ind w:right="46"/>
        <w:rPr>
          <w:rFonts w:asciiTheme="minorHAnsi" w:hAnsiTheme="minorHAnsi" w:cstheme="minorHAnsi"/>
          <w:sz w:val="22"/>
          <w:szCs w:val="22"/>
        </w:rPr>
      </w:pPr>
      <w:r>
        <w:rPr>
          <w:rFonts w:asciiTheme="minorHAnsi" w:hAnsiTheme="minorHAnsi" w:cstheme="minorHAnsi"/>
          <w:sz w:val="22"/>
          <w:szCs w:val="22"/>
        </w:rPr>
        <w:t>Cllr Andy Bainbridge – Local Authority nominated Director</w:t>
      </w:r>
    </w:p>
    <w:p w:rsidR="00CA60BE" w:rsidRDefault="00483782" w:rsidP="00B51EFD">
      <w:pPr>
        <w:ind w:right="46"/>
        <w:rPr>
          <w:rFonts w:asciiTheme="minorHAnsi" w:hAnsiTheme="minorHAnsi" w:cstheme="minorHAnsi"/>
          <w:sz w:val="22"/>
          <w:szCs w:val="22"/>
        </w:rPr>
      </w:pPr>
      <w:r>
        <w:rPr>
          <w:rFonts w:asciiTheme="minorHAnsi" w:hAnsiTheme="minorHAnsi" w:cstheme="minorHAnsi"/>
          <w:sz w:val="22"/>
          <w:szCs w:val="22"/>
        </w:rPr>
        <w:t>Chris French – Secondary School Director</w:t>
      </w:r>
      <w:r w:rsidR="00C83F5E" w:rsidRPr="00DC707C">
        <w:rPr>
          <w:rFonts w:asciiTheme="minorHAnsi" w:hAnsiTheme="minorHAnsi" w:cstheme="minorHAnsi"/>
          <w:sz w:val="22"/>
          <w:szCs w:val="22"/>
        </w:rPr>
        <w:t xml:space="preserve">, </w:t>
      </w:r>
      <w:r w:rsidR="001A6C4F" w:rsidRPr="00DC707C">
        <w:rPr>
          <w:rFonts w:asciiTheme="minorHAnsi" w:hAnsiTheme="minorHAnsi" w:cstheme="minorHAnsi"/>
          <w:sz w:val="22"/>
          <w:szCs w:val="22"/>
        </w:rPr>
        <w:br/>
      </w:r>
      <w:r w:rsidR="00447406" w:rsidRPr="00DC707C">
        <w:rPr>
          <w:rFonts w:asciiTheme="minorHAnsi" w:hAnsiTheme="minorHAnsi" w:cstheme="minorHAnsi"/>
          <w:sz w:val="22"/>
          <w:szCs w:val="22"/>
        </w:rPr>
        <w:t>Antony Hughes – Co-opted Director</w:t>
      </w:r>
      <w:r w:rsidR="00A30166">
        <w:rPr>
          <w:rFonts w:asciiTheme="minorHAnsi" w:hAnsiTheme="minorHAnsi" w:cstheme="minorHAnsi"/>
          <w:sz w:val="22"/>
          <w:szCs w:val="22"/>
        </w:rPr>
        <w:t xml:space="preserve"> </w:t>
      </w:r>
      <w:r w:rsidR="001C6CA7">
        <w:rPr>
          <w:rFonts w:asciiTheme="minorHAnsi" w:hAnsiTheme="minorHAnsi" w:cstheme="minorHAnsi"/>
          <w:sz w:val="22"/>
          <w:szCs w:val="22"/>
        </w:rPr>
        <w:t>(participated via conference call)</w:t>
      </w:r>
      <w:r w:rsidR="00C76C3A" w:rsidRPr="00DC707C">
        <w:rPr>
          <w:rFonts w:asciiTheme="minorHAnsi" w:hAnsiTheme="minorHAnsi" w:cstheme="minorHAnsi"/>
          <w:sz w:val="22"/>
          <w:szCs w:val="22"/>
        </w:rPr>
        <w:br/>
      </w:r>
      <w:r w:rsidR="001A6C4F" w:rsidRPr="00DC707C">
        <w:rPr>
          <w:rFonts w:asciiTheme="minorHAnsi" w:hAnsiTheme="minorHAnsi" w:cstheme="minorHAnsi"/>
          <w:sz w:val="22"/>
          <w:szCs w:val="22"/>
        </w:rPr>
        <w:t>Angela Lant – Primary School Director</w:t>
      </w:r>
      <w:r w:rsidR="00447406" w:rsidRPr="00DC707C">
        <w:rPr>
          <w:rFonts w:asciiTheme="minorHAnsi" w:hAnsiTheme="minorHAnsi" w:cstheme="minorHAnsi"/>
          <w:sz w:val="22"/>
          <w:szCs w:val="22"/>
        </w:rPr>
        <w:t xml:space="preserve"> </w:t>
      </w:r>
    </w:p>
    <w:p w:rsidR="00483782" w:rsidRPr="00DC707C" w:rsidRDefault="00483782" w:rsidP="00B51EFD">
      <w:pPr>
        <w:ind w:right="46"/>
        <w:rPr>
          <w:rFonts w:asciiTheme="minorHAnsi" w:hAnsiTheme="minorHAnsi" w:cstheme="minorHAnsi"/>
          <w:sz w:val="22"/>
          <w:szCs w:val="22"/>
        </w:rPr>
      </w:pPr>
      <w:r>
        <w:rPr>
          <w:rFonts w:asciiTheme="minorHAnsi" w:hAnsiTheme="minorHAnsi" w:cstheme="minorHAnsi"/>
          <w:sz w:val="22"/>
          <w:szCs w:val="22"/>
        </w:rPr>
        <w:t>Judith Smith – Special School Director</w:t>
      </w:r>
    </w:p>
    <w:p w:rsidR="00A3727C" w:rsidRPr="00DC707C" w:rsidRDefault="00A3727C" w:rsidP="00CB6CE1">
      <w:pPr>
        <w:ind w:right="46"/>
        <w:rPr>
          <w:rFonts w:asciiTheme="minorHAnsi" w:hAnsiTheme="minorHAnsi" w:cstheme="minorHAnsi"/>
          <w:b/>
          <w:sz w:val="22"/>
          <w:szCs w:val="22"/>
        </w:rPr>
      </w:pPr>
    </w:p>
    <w:p w:rsidR="00DB113A"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Attendees:</w:t>
      </w:r>
    </w:p>
    <w:p w:rsidR="00483782" w:rsidRDefault="00483782" w:rsidP="00CB6CE1">
      <w:pPr>
        <w:ind w:right="46"/>
        <w:rPr>
          <w:rFonts w:asciiTheme="minorHAnsi" w:hAnsiTheme="minorHAnsi" w:cstheme="minorHAnsi"/>
          <w:sz w:val="22"/>
          <w:szCs w:val="22"/>
        </w:rPr>
      </w:pPr>
      <w:r>
        <w:rPr>
          <w:rFonts w:asciiTheme="minorHAnsi" w:hAnsiTheme="minorHAnsi" w:cstheme="minorHAnsi"/>
          <w:sz w:val="22"/>
          <w:szCs w:val="22"/>
        </w:rPr>
        <w:t xml:space="preserve">Hannah Jones – Hart Shaw </w:t>
      </w:r>
    </w:p>
    <w:p w:rsidR="00483782" w:rsidRPr="00483782" w:rsidRDefault="00483782" w:rsidP="00CB6CE1">
      <w:pPr>
        <w:ind w:right="46"/>
        <w:rPr>
          <w:rFonts w:asciiTheme="minorHAnsi" w:hAnsiTheme="minorHAnsi" w:cstheme="minorHAnsi"/>
          <w:sz w:val="22"/>
          <w:szCs w:val="22"/>
        </w:rPr>
      </w:pPr>
      <w:r>
        <w:rPr>
          <w:rFonts w:asciiTheme="minorHAnsi" w:hAnsiTheme="minorHAnsi" w:cstheme="minorHAnsi"/>
          <w:sz w:val="22"/>
          <w:szCs w:val="22"/>
        </w:rPr>
        <w:t>Martin McDonagh – Hart Shaw</w:t>
      </w:r>
    </w:p>
    <w:p w:rsidR="00DC707C" w:rsidRDefault="001A6C4F" w:rsidP="00A3727C">
      <w:pPr>
        <w:ind w:right="46"/>
        <w:rPr>
          <w:rFonts w:asciiTheme="minorHAnsi" w:hAnsiTheme="minorHAnsi" w:cstheme="minorHAnsi"/>
          <w:sz w:val="22"/>
          <w:szCs w:val="22"/>
        </w:rPr>
      </w:pPr>
      <w:r w:rsidRPr="00DC707C">
        <w:rPr>
          <w:rFonts w:asciiTheme="minorHAnsi" w:hAnsiTheme="minorHAnsi" w:cstheme="minorHAnsi"/>
          <w:sz w:val="22"/>
          <w:szCs w:val="22"/>
        </w:rPr>
        <w:t>Val Struggles, Clerk</w:t>
      </w:r>
      <w:r w:rsidR="00481A0D" w:rsidRPr="00DC707C">
        <w:rPr>
          <w:rFonts w:asciiTheme="minorHAnsi" w:hAnsiTheme="minorHAnsi" w:cstheme="minorHAnsi"/>
          <w:sz w:val="22"/>
          <w:szCs w:val="22"/>
        </w:rPr>
        <w:t xml:space="preserve"> to the Board</w:t>
      </w:r>
      <w:r w:rsidR="00C83F5E" w:rsidRPr="00DC707C">
        <w:rPr>
          <w:rFonts w:asciiTheme="minorHAnsi" w:hAnsiTheme="minorHAnsi" w:cstheme="minorHAnsi"/>
          <w:sz w:val="22"/>
          <w:szCs w:val="22"/>
        </w:rPr>
        <w:br/>
        <w:t>Morag Somerville, Strategic Business Lead</w:t>
      </w:r>
    </w:p>
    <w:p w:rsidR="00DD50AE" w:rsidRPr="00DC707C" w:rsidRDefault="00DC707C" w:rsidP="00A3727C">
      <w:pPr>
        <w:ind w:right="46"/>
        <w:rPr>
          <w:rFonts w:asciiTheme="minorHAnsi" w:hAnsiTheme="minorHAnsi" w:cstheme="minorHAnsi"/>
          <w:sz w:val="22"/>
          <w:szCs w:val="22"/>
        </w:rPr>
      </w:pPr>
      <w:r>
        <w:rPr>
          <w:rFonts w:asciiTheme="minorHAnsi" w:hAnsiTheme="minorHAnsi" w:cstheme="minorHAnsi"/>
          <w:sz w:val="22"/>
          <w:szCs w:val="22"/>
        </w:rPr>
        <w:t>A Wynne, Operations Director</w:t>
      </w:r>
      <w:r w:rsidR="00C83F5E" w:rsidRPr="00DC707C">
        <w:rPr>
          <w:rFonts w:asciiTheme="minorHAnsi" w:hAnsiTheme="minorHAnsi" w:cstheme="minorHAnsi"/>
          <w:sz w:val="22"/>
          <w:szCs w:val="22"/>
        </w:rPr>
        <w:br/>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190"/>
        <w:gridCol w:w="1350"/>
      </w:tblGrid>
      <w:tr w:rsidR="00974842" w:rsidRPr="00DC707C" w:rsidTr="000F24E2">
        <w:trPr>
          <w:trHeight w:val="512"/>
          <w:tblHeader/>
        </w:trPr>
        <w:tc>
          <w:tcPr>
            <w:tcW w:w="1080" w:type="dxa"/>
            <w:shd w:val="clear" w:color="auto" w:fill="auto"/>
          </w:tcPr>
          <w:p w:rsidR="00974842" w:rsidRPr="00DC707C" w:rsidRDefault="001A6C4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w:t>
            </w:r>
          </w:p>
        </w:tc>
        <w:tc>
          <w:tcPr>
            <w:tcW w:w="8190" w:type="dxa"/>
            <w:shd w:val="clear" w:color="auto" w:fill="auto"/>
          </w:tcPr>
          <w:p w:rsidR="00974842" w:rsidRPr="00DC707C" w:rsidRDefault="00974842" w:rsidP="00CB6CE1">
            <w:pPr>
              <w:ind w:right="46"/>
              <w:rPr>
                <w:rFonts w:asciiTheme="minorHAnsi" w:hAnsiTheme="minorHAnsi" w:cstheme="minorHAnsi"/>
                <w:b/>
                <w:sz w:val="22"/>
                <w:szCs w:val="22"/>
              </w:rPr>
            </w:pPr>
          </w:p>
          <w:p w:rsidR="001A6C4F" w:rsidRPr="00DC707C" w:rsidRDefault="001A6C4F" w:rsidP="00CB6CE1">
            <w:pPr>
              <w:ind w:right="46"/>
              <w:rPr>
                <w:rFonts w:asciiTheme="minorHAnsi" w:hAnsiTheme="minorHAnsi" w:cstheme="minorHAnsi"/>
                <w:b/>
                <w:sz w:val="22"/>
                <w:szCs w:val="22"/>
              </w:rPr>
            </w:pPr>
          </w:p>
        </w:tc>
        <w:tc>
          <w:tcPr>
            <w:tcW w:w="1350" w:type="dxa"/>
            <w:shd w:val="clear" w:color="auto" w:fill="auto"/>
          </w:tcPr>
          <w:p w:rsidR="00974842" w:rsidRPr="00DC707C" w:rsidRDefault="00974842" w:rsidP="00CB6CE1">
            <w:pPr>
              <w:ind w:right="46"/>
              <w:rPr>
                <w:rFonts w:asciiTheme="minorHAnsi" w:hAnsiTheme="minorHAnsi" w:cstheme="minorHAnsi"/>
                <w:b/>
                <w:sz w:val="22"/>
                <w:szCs w:val="22"/>
              </w:rPr>
            </w:pPr>
            <w:r w:rsidRPr="00DC707C">
              <w:rPr>
                <w:rFonts w:asciiTheme="minorHAnsi" w:hAnsiTheme="minorHAnsi" w:cstheme="minorHAnsi"/>
                <w:b/>
                <w:sz w:val="22"/>
                <w:szCs w:val="22"/>
              </w:rPr>
              <w:t>Action</w:t>
            </w:r>
          </w:p>
        </w:tc>
      </w:tr>
      <w:tr w:rsidR="002958A5" w:rsidRPr="00DC707C" w:rsidTr="000F24E2">
        <w:tc>
          <w:tcPr>
            <w:tcW w:w="1080" w:type="dxa"/>
          </w:tcPr>
          <w:p w:rsidR="002958A5" w:rsidRPr="00DC707C" w:rsidRDefault="00483782" w:rsidP="00F603D8">
            <w:pPr>
              <w:rPr>
                <w:rFonts w:asciiTheme="minorHAnsi" w:hAnsiTheme="minorHAnsi" w:cstheme="minorHAnsi"/>
                <w:b/>
                <w:sz w:val="22"/>
                <w:szCs w:val="22"/>
              </w:rPr>
            </w:pPr>
            <w:r>
              <w:rPr>
                <w:rFonts w:asciiTheme="minorHAnsi" w:hAnsiTheme="minorHAnsi" w:cstheme="minorHAnsi"/>
                <w:b/>
                <w:sz w:val="22"/>
                <w:szCs w:val="22"/>
              </w:rPr>
              <w:t>18/2</w:t>
            </w:r>
            <w:r w:rsidR="002958A5" w:rsidRPr="00DC707C">
              <w:rPr>
                <w:rFonts w:asciiTheme="minorHAnsi" w:hAnsiTheme="minorHAnsi" w:cstheme="minorHAnsi"/>
                <w:b/>
                <w:sz w:val="22"/>
                <w:szCs w:val="22"/>
              </w:rPr>
              <w:t>/01</w:t>
            </w:r>
          </w:p>
        </w:tc>
        <w:tc>
          <w:tcPr>
            <w:tcW w:w="8190" w:type="dxa"/>
          </w:tcPr>
          <w:p w:rsidR="002958A5" w:rsidRPr="00DC707C" w:rsidRDefault="002958A5" w:rsidP="00447406">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Apologies for Absence</w:t>
            </w:r>
          </w:p>
          <w:p w:rsidR="006E687F" w:rsidRPr="00DC707C" w:rsidRDefault="001C6CA7" w:rsidP="006E687F">
            <w:pPr>
              <w:ind w:right="46"/>
              <w:rPr>
                <w:rFonts w:asciiTheme="minorHAnsi" w:hAnsiTheme="minorHAnsi" w:cstheme="minorHAnsi"/>
                <w:sz w:val="22"/>
                <w:szCs w:val="22"/>
              </w:rPr>
            </w:pPr>
            <w:r>
              <w:rPr>
                <w:rFonts w:asciiTheme="minorHAnsi" w:hAnsiTheme="minorHAnsi" w:cstheme="minorHAnsi"/>
                <w:sz w:val="22"/>
                <w:szCs w:val="22"/>
              </w:rPr>
              <w:t>A</w:t>
            </w:r>
            <w:r w:rsidR="002958A5" w:rsidRPr="00DC707C">
              <w:rPr>
                <w:rFonts w:asciiTheme="minorHAnsi" w:hAnsiTheme="minorHAnsi" w:cstheme="minorHAnsi"/>
                <w:sz w:val="22"/>
                <w:szCs w:val="22"/>
              </w:rPr>
              <w:t>pologies</w:t>
            </w:r>
            <w:r>
              <w:rPr>
                <w:rFonts w:asciiTheme="minorHAnsi" w:hAnsiTheme="minorHAnsi" w:cstheme="minorHAnsi"/>
                <w:sz w:val="22"/>
                <w:szCs w:val="22"/>
              </w:rPr>
              <w:t xml:space="preserve"> for absence were received from Christopher Holder</w:t>
            </w:r>
          </w:p>
          <w:p w:rsidR="00F04BEA" w:rsidRPr="00DC707C" w:rsidRDefault="00F04BEA" w:rsidP="00F04BEA">
            <w:pPr>
              <w:ind w:right="46"/>
              <w:rPr>
                <w:rFonts w:asciiTheme="minorHAnsi" w:hAnsiTheme="minorHAnsi" w:cstheme="minorHAnsi"/>
                <w:sz w:val="22"/>
                <w:szCs w:val="22"/>
              </w:rPr>
            </w:pPr>
          </w:p>
        </w:tc>
        <w:tc>
          <w:tcPr>
            <w:tcW w:w="1350" w:type="dxa"/>
          </w:tcPr>
          <w:p w:rsidR="002958A5" w:rsidRPr="00DC707C" w:rsidRDefault="002958A5" w:rsidP="00CB6CE1">
            <w:pPr>
              <w:ind w:right="46"/>
              <w:rPr>
                <w:rFonts w:asciiTheme="minorHAnsi" w:hAnsiTheme="minorHAnsi" w:cstheme="minorHAnsi"/>
                <w:b/>
                <w:sz w:val="22"/>
                <w:szCs w:val="22"/>
              </w:rPr>
            </w:pPr>
          </w:p>
        </w:tc>
      </w:tr>
      <w:tr w:rsidR="002958A5" w:rsidRPr="00DC707C" w:rsidTr="00601C50">
        <w:trPr>
          <w:trHeight w:val="782"/>
        </w:trPr>
        <w:tc>
          <w:tcPr>
            <w:tcW w:w="1080" w:type="dxa"/>
          </w:tcPr>
          <w:p w:rsidR="002958A5" w:rsidRPr="00DC707C" w:rsidRDefault="00483782" w:rsidP="00F603D8">
            <w:pPr>
              <w:rPr>
                <w:rFonts w:asciiTheme="minorHAnsi" w:hAnsiTheme="minorHAnsi" w:cstheme="minorHAnsi"/>
                <w:b/>
                <w:sz w:val="22"/>
                <w:szCs w:val="22"/>
              </w:rPr>
            </w:pPr>
            <w:r>
              <w:rPr>
                <w:rFonts w:asciiTheme="minorHAnsi" w:hAnsiTheme="minorHAnsi" w:cstheme="minorHAnsi"/>
                <w:b/>
                <w:sz w:val="22"/>
                <w:szCs w:val="22"/>
              </w:rPr>
              <w:t>18/2</w:t>
            </w:r>
            <w:r w:rsidR="002958A5" w:rsidRPr="00DC707C">
              <w:rPr>
                <w:rFonts w:asciiTheme="minorHAnsi" w:hAnsiTheme="minorHAnsi" w:cstheme="minorHAnsi"/>
                <w:b/>
                <w:sz w:val="22"/>
                <w:szCs w:val="22"/>
              </w:rPr>
              <w:t>/02</w:t>
            </w:r>
          </w:p>
        </w:tc>
        <w:tc>
          <w:tcPr>
            <w:tcW w:w="8190" w:type="dxa"/>
          </w:tcPr>
          <w:p w:rsidR="00601C50" w:rsidRDefault="00516AB0" w:rsidP="00601C50">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 xml:space="preserve">Chair’s </w:t>
            </w:r>
            <w:r w:rsidR="003B5CB2" w:rsidRPr="00DC707C">
              <w:rPr>
                <w:rFonts w:asciiTheme="minorHAnsi" w:hAnsiTheme="minorHAnsi" w:cstheme="minorHAnsi"/>
                <w:b/>
                <w:sz w:val="22"/>
                <w:szCs w:val="22"/>
              </w:rPr>
              <w:t>O</w:t>
            </w:r>
            <w:r w:rsidR="002958A5" w:rsidRPr="00DC707C">
              <w:rPr>
                <w:rFonts w:asciiTheme="minorHAnsi" w:hAnsiTheme="minorHAnsi" w:cstheme="minorHAnsi"/>
                <w:b/>
                <w:sz w:val="22"/>
                <w:szCs w:val="22"/>
              </w:rPr>
              <w:t>pening remarks</w:t>
            </w:r>
            <w:r w:rsidR="00DD50AE" w:rsidRPr="00DC707C">
              <w:rPr>
                <w:rFonts w:asciiTheme="minorHAnsi" w:hAnsiTheme="minorHAnsi" w:cstheme="minorHAnsi"/>
                <w:b/>
                <w:sz w:val="22"/>
                <w:szCs w:val="22"/>
              </w:rPr>
              <w:t xml:space="preserve"> </w:t>
            </w:r>
            <w:r w:rsidR="00DD50AE" w:rsidRPr="00DC707C">
              <w:rPr>
                <w:rFonts w:asciiTheme="minorHAnsi" w:hAnsiTheme="minorHAnsi" w:cstheme="minorHAnsi"/>
                <w:sz w:val="22"/>
                <w:szCs w:val="22"/>
              </w:rPr>
              <w:br/>
            </w:r>
            <w:r w:rsidR="00601C50">
              <w:rPr>
                <w:rFonts w:asciiTheme="minorHAnsi" w:hAnsiTheme="minorHAnsi" w:cstheme="minorHAnsi"/>
                <w:sz w:val="22"/>
                <w:szCs w:val="22"/>
              </w:rPr>
              <w:t xml:space="preserve">The Chair drew Directors’ attention to the main items of business requiring their consideration – </w:t>
            </w:r>
          </w:p>
          <w:p w:rsidR="00B3349D" w:rsidRDefault="00601C50" w:rsidP="00601C50">
            <w:pPr>
              <w:pStyle w:val="ListParagraph"/>
              <w:numPr>
                <w:ilvl w:val="0"/>
                <w:numId w:val="24"/>
              </w:numPr>
              <w:tabs>
                <w:tab w:val="left" w:pos="6010"/>
              </w:tabs>
              <w:ind w:right="46"/>
              <w:rPr>
                <w:rFonts w:asciiTheme="minorHAnsi" w:hAnsiTheme="minorHAnsi" w:cstheme="minorHAnsi"/>
                <w:sz w:val="22"/>
                <w:szCs w:val="22"/>
              </w:rPr>
            </w:pPr>
            <w:r>
              <w:rPr>
                <w:rFonts w:asciiTheme="minorHAnsi" w:hAnsiTheme="minorHAnsi" w:cstheme="minorHAnsi"/>
                <w:sz w:val="22"/>
                <w:szCs w:val="22"/>
              </w:rPr>
              <w:t>A</w:t>
            </w:r>
            <w:r w:rsidRPr="00601C50">
              <w:rPr>
                <w:rFonts w:asciiTheme="minorHAnsi" w:hAnsiTheme="minorHAnsi" w:cstheme="minorHAnsi"/>
                <w:sz w:val="22"/>
                <w:szCs w:val="22"/>
              </w:rPr>
              <w:t xml:space="preserve">genda item 5 – the latest position vis a vis Long term planning and the transfer of services </w:t>
            </w:r>
          </w:p>
          <w:p w:rsidR="00601C50" w:rsidRDefault="00601C50" w:rsidP="00601C50">
            <w:pPr>
              <w:pStyle w:val="ListParagraph"/>
              <w:numPr>
                <w:ilvl w:val="0"/>
                <w:numId w:val="24"/>
              </w:numPr>
              <w:tabs>
                <w:tab w:val="left" w:pos="6010"/>
              </w:tabs>
              <w:ind w:right="46"/>
              <w:rPr>
                <w:rFonts w:asciiTheme="minorHAnsi" w:hAnsiTheme="minorHAnsi" w:cstheme="minorHAnsi"/>
                <w:sz w:val="22"/>
                <w:szCs w:val="22"/>
              </w:rPr>
            </w:pPr>
            <w:r>
              <w:rPr>
                <w:rFonts w:asciiTheme="minorHAnsi" w:hAnsiTheme="minorHAnsi" w:cstheme="minorHAnsi"/>
                <w:sz w:val="22"/>
                <w:szCs w:val="22"/>
              </w:rPr>
              <w:t>Agenda item 7 – Final preparations for the AGM including approval of the 2016/17 Accounts; current position relating to the Articles and contingency plans assuming the meeting will be inquorate.</w:t>
            </w:r>
          </w:p>
          <w:p w:rsidR="00601C50" w:rsidRPr="00601C50" w:rsidRDefault="00601C50" w:rsidP="00601C50">
            <w:pPr>
              <w:pStyle w:val="ListParagraph"/>
              <w:tabs>
                <w:tab w:val="left" w:pos="6010"/>
              </w:tabs>
              <w:ind w:right="46"/>
              <w:rPr>
                <w:rFonts w:asciiTheme="minorHAnsi" w:hAnsiTheme="minorHAnsi" w:cstheme="minorHAnsi"/>
                <w:sz w:val="22"/>
                <w:szCs w:val="22"/>
              </w:rPr>
            </w:pPr>
          </w:p>
        </w:tc>
        <w:tc>
          <w:tcPr>
            <w:tcW w:w="1350" w:type="dxa"/>
          </w:tcPr>
          <w:p w:rsidR="00B3349D" w:rsidRPr="00DC707C" w:rsidRDefault="00B3349D" w:rsidP="00CB6CE1">
            <w:pPr>
              <w:ind w:right="46"/>
              <w:rPr>
                <w:rFonts w:asciiTheme="minorHAnsi" w:hAnsiTheme="minorHAnsi" w:cstheme="minorHAnsi"/>
                <w:b/>
                <w:sz w:val="22"/>
                <w:szCs w:val="22"/>
              </w:rPr>
            </w:pPr>
          </w:p>
        </w:tc>
      </w:tr>
      <w:tr w:rsidR="00481A0D" w:rsidRPr="00DC707C" w:rsidTr="000F24E2">
        <w:tc>
          <w:tcPr>
            <w:tcW w:w="1080" w:type="dxa"/>
          </w:tcPr>
          <w:p w:rsidR="00481A0D" w:rsidRPr="00DC707C" w:rsidRDefault="00F04BEA" w:rsidP="00F603D8">
            <w:pPr>
              <w:rPr>
                <w:rFonts w:asciiTheme="minorHAnsi" w:hAnsiTheme="minorHAnsi" w:cstheme="minorHAnsi"/>
                <w:b/>
                <w:sz w:val="22"/>
                <w:szCs w:val="22"/>
              </w:rPr>
            </w:pPr>
            <w:r>
              <w:rPr>
                <w:rFonts w:asciiTheme="minorHAnsi" w:hAnsiTheme="minorHAnsi" w:cstheme="minorHAnsi"/>
                <w:b/>
                <w:sz w:val="22"/>
                <w:szCs w:val="22"/>
              </w:rPr>
              <w:t>18</w:t>
            </w:r>
            <w:r w:rsidR="00686061" w:rsidRPr="00DC707C">
              <w:rPr>
                <w:rFonts w:asciiTheme="minorHAnsi" w:hAnsiTheme="minorHAnsi" w:cstheme="minorHAnsi"/>
                <w:b/>
                <w:sz w:val="22"/>
                <w:szCs w:val="22"/>
              </w:rPr>
              <w:t>/</w:t>
            </w:r>
            <w:r w:rsidR="00483782">
              <w:rPr>
                <w:rFonts w:asciiTheme="minorHAnsi" w:hAnsiTheme="minorHAnsi" w:cstheme="minorHAnsi"/>
                <w:b/>
                <w:sz w:val="22"/>
                <w:szCs w:val="22"/>
              </w:rPr>
              <w:t>2</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3</w:t>
            </w:r>
          </w:p>
        </w:tc>
        <w:tc>
          <w:tcPr>
            <w:tcW w:w="8190" w:type="dxa"/>
          </w:tcPr>
          <w:p w:rsidR="00601C50" w:rsidRPr="00601C50" w:rsidRDefault="00481A0D" w:rsidP="00447406">
            <w:pPr>
              <w:tabs>
                <w:tab w:val="left" w:pos="6010"/>
              </w:tabs>
              <w:ind w:right="46"/>
              <w:rPr>
                <w:rFonts w:asciiTheme="minorHAnsi" w:hAnsiTheme="minorHAnsi" w:cstheme="minorHAnsi"/>
                <w:b/>
                <w:sz w:val="22"/>
                <w:szCs w:val="22"/>
              </w:rPr>
            </w:pPr>
            <w:r w:rsidRPr="00DC707C">
              <w:rPr>
                <w:rFonts w:asciiTheme="minorHAnsi" w:hAnsiTheme="minorHAnsi" w:cstheme="minorHAnsi"/>
                <w:b/>
                <w:sz w:val="22"/>
                <w:szCs w:val="22"/>
              </w:rPr>
              <w:t>Quoracy</w:t>
            </w:r>
          </w:p>
          <w:p w:rsidR="00481A0D" w:rsidRPr="00DC707C" w:rsidRDefault="00050635" w:rsidP="00CB6CE1">
            <w:pPr>
              <w:ind w:right="46"/>
              <w:rPr>
                <w:rFonts w:asciiTheme="minorHAnsi" w:hAnsiTheme="minorHAnsi" w:cstheme="minorHAnsi"/>
                <w:sz w:val="22"/>
                <w:szCs w:val="22"/>
              </w:rPr>
            </w:pPr>
            <w:r w:rsidRPr="00DC707C">
              <w:rPr>
                <w:rFonts w:asciiTheme="minorHAnsi" w:hAnsiTheme="minorHAnsi" w:cstheme="minorHAnsi"/>
                <w:sz w:val="22"/>
                <w:szCs w:val="22"/>
              </w:rPr>
              <w:t>It was confirmed that the meeting was quorate.</w:t>
            </w:r>
          </w:p>
          <w:p w:rsidR="00050635" w:rsidRPr="00DC707C" w:rsidRDefault="00050635" w:rsidP="00CB6CE1">
            <w:pPr>
              <w:ind w:right="46"/>
              <w:rPr>
                <w:rFonts w:asciiTheme="minorHAnsi" w:hAnsiTheme="minorHAnsi" w:cstheme="minorHAnsi"/>
                <w:sz w:val="22"/>
                <w:szCs w:val="22"/>
              </w:rPr>
            </w:pPr>
          </w:p>
        </w:tc>
        <w:tc>
          <w:tcPr>
            <w:tcW w:w="1350" w:type="dxa"/>
          </w:tcPr>
          <w:p w:rsidR="00481A0D" w:rsidRPr="00DC707C" w:rsidRDefault="00481A0D" w:rsidP="00CB6CE1">
            <w:pPr>
              <w:ind w:right="46"/>
              <w:rPr>
                <w:rFonts w:asciiTheme="minorHAnsi" w:hAnsiTheme="minorHAnsi" w:cstheme="minorHAnsi"/>
                <w:b/>
                <w:sz w:val="22"/>
                <w:szCs w:val="22"/>
              </w:rPr>
            </w:pPr>
          </w:p>
        </w:tc>
      </w:tr>
      <w:tr w:rsidR="001A6C4F" w:rsidRPr="00DC707C" w:rsidTr="000F24E2">
        <w:tc>
          <w:tcPr>
            <w:tcW w:w="1080" w:type="dxa"/>
          </w:tcPr>
          <w:p w:rsidR="001A6C4F" w:rsidRPr="00DC707C" w:rsidRDefault="00F04BEA" w:rsidP="00447406">
            <w:pPr>
              <w:rPr>
                <w:rFonts w:asciiTheme="minorHAnsi" w:hAnsiTheme="minorHAnsi" w:cstheme="minorHAnsi"/>
                <w:b/>
                <w:sz w:val="22"/>
                <w:szCs w:val="22"/>
              </w:rPr>
            </w:pPr>
            <w:r>
              <w:rPr>
                <w:rFonts w:asciiTheme="minorHAnsi" w:hAnsiTheme="minorHAnsi" w:cstheme="minorHAnsi"/>
                <w:b/>
                <w:sz w:val="22"/>
                <w:szCs w:val="22"/>
              </w:rPr>
              <w:t>18</w:t>
            </w:r>
            <w:r w:rsidR="005E5288" w:rsidRPr="00DC707C">
              <w:rPr>
                <w:rFonts w:asciiTheme="minorHAnsi" w:hAnsiTheme="minorHAnsi" w:cstheme="minorHAnsi"/>
                <w:b/>
                <w:sz w:val="22"/>
                <w:szCs w:val="22"/>
              </w:rPr>
              <w:t>/</w:t>
            </w:r>
            <w:r w:rsidR="00483782">
              <w:rPr>
                <w:rFonts w:asciiTheme="minorHAnsi" w:hAnsiTheme="minorHAnsi" w:cstheme="minorHAnsi"/>
                <w:b/>
                <w:sz w:val="22"/>
                <w:szCs w:val="22"/>
              </w:rPr>
              <w:t>2</w:t>
            </w:r>
            <w:r w:rsidR="001A6C4F" w:rsidRPr="00DC707C">
              <w:rPr>
                <w:rFonts w:asciiTheme="minorHAnsi" w:hAnsiTheme="minorHAnsi" w:cstheme="minorHAnsi"/>
                <w:b/>
                <w:sz w:val="22"/>
                <w:szCs w:val="22"/>
              </w:rPr>
              <w:t>/</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4</w:t>
            </w:r>
          </w:p>
        </w:tc>
        <w:tc>
          <w:tcPr>
            <w:tcW w:w="8190" w:type="dxa"/>
          </w:tcPr>
          <w:p w:rsidR="001A6C4F" w:rsidRPr="00DC707C" w:rsidRDefault="00B34F0E"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Minutes of the previous meeting</w:t>
            </w:r>
          </w:p>
          <w:p w:rsidR="00B34F0E" w:rsidRDefault="00B34F0E" w:rsidP="00CB6CE1">
            <w:pPr>
              <w:ind w:right="46"/>
              <w:rPr>
                <w:rFonts w:asciiTheme="minorHAnsi" w:hAnsiTheme="minorHAnsi" w:cstheme="minorHAnsi"/>
                <w:sz w:val="22"/>
                <w:szCs w:val="22"/>
              </w:rPr>
            </w:pPr>
            <w:r w:rsidRPr="00DC707C">
              <w:rPr>
                <w:rFonts w:asciiTheme="minorHAnsi" w:hAnsiTheme="minorHAnsi" w:cstheme="minorHAnsi"/>
                <w:sz w:val="22"/>
                <w:szCs w:val="22"/>
              </w:rPr>
              <w:t xml:space="preserve">The confidential and non-confidential </w:t>
            </w:r>
            <w:r w:rsidR="00011252" w:rsidRPr="00DC707C">
              <w:rPr>
                <w:rFonts w:asciiTheme="minorHAnsi" w:hAnsiTheme="minorHAnsi" w:cstheme="minorHAnsi"/>
                <w:sz w:val="22"/>
                <w:szCs w:val="22"/>
              </w:rPr>
              <w:t xml:space="preserve">minutes of the meeting held on </w:t>
            </w:r>
            <w:r w:rsidR="00483782">
              <w:rPr>
                <w:rFonts w:asciiTheme="minorHAnsi" w:hAnsiTheme="minorHAnsi" w:cstheme="minorHAnsi"/>
                <w:sz w:val="22"/>
                <w:szCs w:val="22"/>
              </w:rPr>
              <w:t xml:space="preserve">18 January 2018 </w:t>
            </w:r>
            <w:r w:rsidRPr="00DC707C">
              <w:rPr>
                <w:rFonts w:asciiTheme="minorHAnsi" w:hAnsiTheme="minorHAnsi" w:cstheme="minorHAnsi"/>
                <w:sz w:val="22"/>
                <w:szCs w:val="22"/>
              </w:rPr>
              <w:t>were approved as an accurate r</w:t>
            </w:r>
            <w:r w:rsidR="00B5505D" w:rsidRPr="00DC707C">
              <w:rPr>
                <w:rFonts w:asciiTheme="minorHAnsi" w:hAnsiTheme="minorHAnsi" w:cstheme="minorHAnsi"/>
                <w:sz w:val="22"/>
                <w:szCs w:val="22"/>
              </w:rPr>
              <w:t>ecord.  The non-confidential minutes will be publish</w:t>
            </w:r>
            <w:r w:rsidRPr="00DC707C">
              <w:rPr>
                <w:rFonts w:asciiTheme="minorHAnsi" w:hAnsiTheme="minorHAnsi" w:cstheme="minorHAnsi"/>
                <w:sz w:val="22"/>
                <w:szCs w:val="22"/>
              </w:rPr>
              <w:t>ed on the Company’s website.</w:t>
            </w:r>
          </w:p>
          <w:p w:rsidR="003B5CB2" w:rsidRPr="00DC707C" w:rsidRDefault="003B5CB2" w:rsidP="008E04E5">
            <w:pPr>
              <w:ind w:right="46"/>
              <w:rPr>
                <w:rFonts w:asciiTheme="minorHAnsi" w:hAnsiTheme="minorHAnsi" w:cstheme="minorHAnsi"/>
                <w:sz w:val="22"/>
                <w:szCs w:val="22"/>
              </w:rPr>
            </w:pPr>
          </w:p>
        </w:tc>
        <w:tc>
          <w:tcPr>
            <w:tcW w:w="1350" w:type="dxa"/>
          </w:tcPr>
          <w:p w:rsidR="001A6C4F" w:rsidRPr="00DC707C" w:rsidRDefault="001A6C4F"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p>
          <w:p w:rsidR="00A17035" w:rsidRPr="00DC707C" w:rsidRDefault="00A17035"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r w:rsidRPr="00DC707C">
              <w:rPr>
                <w:rFonts w:asciiTheme="minorHAnsi" w:hAnsiTheme="minorHAnsi" w:cstheme="minorHAnsi"/>
                <w:b/>
                <w:sz w:val="22"/>
                <w:szCs w:val="22"/>
              </w:rPr>
              <w:t>Clerk</w:t>
            </w:r>
          </w:p>
        </w:tc>
      </w:tr>
      <w:tr w:rsidR="00535835" w:rsidRPr="00DC707C" w:rsidTr="000F24E2">
        <w:tc>
          <w:tcPr>
            <w:tcW w:w="1080" w:type="dxa"/>
            <w:tcBorders>
              <w:top w:val="single" w:sz="4" w:space="0" w:color="auto"/>
              <w:left w:val="single" w:sz="4" w:space="0" w:color="auto"/>
              <w:bottom w:val="single" w:sz="4" w:space="0" w:color="auto"/>
              <w:right w:val="single" w:sz="4" w:space="0" w:color="auto"/>
            </w:tcBorders>
          </w:tcPr>
          <w:p w:rsidR="00535835" w:rsidRPr="00DC707C" w:rsidRDefault="00F04BEA" w:rsidP="00447406">
            <w:pPr>
              <w:rPr>
                <w:rFonts w:asciiTheme="minorHAnsi" w:hAnsiTheme="minorHAnsi" w:cstheme="minorHAnsi"/>
                <w:b/>
                <w:sz w:val="22"/>
                <w:szCs w:val="22"/>
              </w:rPr>
            </w:pPr>
            <w:r>
              <w:rPr>
                <w:rFonts w:asciiTheme="minorHAnsi" w:hAnsiTheme="minorHAnsi" w:cstheme="minorHAnsi"/>
                <w:b/>
                <w:sz w:val="22"/>
                <w:szCs w:val="22"/>
              </w:rPr>
              <w:t>18</w:t>
            </w:r>
            <w:r w:rsidR="00286B8C" w:rsidRPr="00DC707C">
              <w:rPr>
                <w:rFonts w:asciiTheme="minorHAnsi" w:hAnsiTheme="minorHAnsi" w:cstheme="minorHAnsi"/>
                <w:b/>
                <w:sz w:val="22"/>
                <w:szCs w:val="22"/>
              </w:rPr>
              <w:t>/</w:t>
            </w:r>
            <w:r w:rsidR="00483782">
              <w:rPr>
                <w:rFonts w:asciiTheme="minorHAnsi" w:hAnsiTheme="minorHAnsi" w:cstheme="minorHAnsi"/>
                <w:b/>
                <w:sz w:val="22"/>
                <w:szCs w:val="22"/>
              </w:rPr>
              <w:t>2</w:t>
            </w:r>
            <w:r w:rsidR="00165B5F" w:rsidRPr="00DC707C">
              <w:rPr>
                <w:rFonts w:asciiTheme="minorHAnsi" w:hAnsiTheme="minorHAnsi" w:cstheme="minorHAnsi"/>
                <w:b/>
                <w:sz w:val="22"/>
                <w:szCs w:val="22"/>
              </w:rPr>
              <w:t>/</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5</w:t>
            </w:r>
          </w:p>
        </w:tc>
        <w:tc>
          <w:tcPr>
            <w:tcW w:w="8190" w:type="dxa"/>
            <w:tcBorders>
              <w:top w:val="single" w:sz="4" w:space="0" w:color="auto"/>
              <w:left w:val="single" w:sz="4" w:space="0" w:color="auto"/>
              <w:bottom w:val="single" w:sz="4" w:space="0" w:color="auto"/>
              <w:right w:val="single" w:sz="4" w:space="0" w:color="auto"/>
            </w:tcBorders>
          </w:tcPr>
          <w:p w:rsidR="00092F0C" w:rsidRPr="00DC707C" w:rsidRDefault="00165B5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Matters Arising</w:t>
            </w:r>
          </w:p>
          <w:p w:rsidR="00165B5F" w:rsidRPr="00DC707C" w:rsidRDefault="00165B5F" w:rsidP="00CB6CE1">
            <w:pPr>
              <w:ind w:right="46"/>
              <w:rPr>
                <w:rFonts w:asciiTheme="minorHAnsi" w:hAnsiTheme="minorHAnsi" w:cstheme="minorHAnsi"/>
                <w:b/>
                <w:sz w:val="22"/>
                <w:szCs w:val="22"/>
              </w:rPr>
            </w:pPr>
          </w:p>
          <w:p w:rsidR="00E612E9" w:rsidRDefault="00165B5F" w:rsidP="00735675">
            <w:pPr>
              <w:ind w:right="46"/>
              <w:rPr>
                <w:rFonts w:asciiTheme="minorHAnsi" w:hAnsiTheme="minorHAnsi" w:cstheme="minorHAnsi"/>
                <w:bCs/>
                <w:sz w:val="22"/>
                <w:szCs w:val="22"/>
                <w:u w:val="single"/>
              </w:rPr>
            </w:pPr>
            <w:r w:rsidRPr="00DC707C">
              <w:rPr>
                <w:rFonts w:asciiTheme="minorHAnsi" w:hAnsiTheme="minorHAnsi" w:cstheme="minorHAnsi"/>
                <w:bCs/>
                <w:sz w:val="22"/>
                <w:szCs w:val="22"/>
              </w:rPr>
              <w:t>1</w:t>
            </w:r>
            <w:r w:rsidR="00447406" w:rsidRPr="00DC707C">
              <w:rPr>
                <w:rFonts w:asciiTheme="minorHAnsi" w:hAnsiTheme="minorHAnsi" w:cstheme="minorHAnsi"/>
                <w:bCs/>
                <w:sz w:val="22"/>
                <w:szCs w:val="22"/>
              </w:rPr>
              <w:t xml:space="preserve"> </w:t>
            </w:r>
            <w:r w:rsidR="00483782">
              <w:rPr>
                <w:rFonts w:asciiTheme="minorHAnsi" w:hAnsiTheme="minorHAnsi" w:cstheme="minorHAnsi"/>
                <w:bCs/>
                <w:sz w:val="22"/>
                <w:szCs w:val="22"/>
                <w:u w:val="single"/>
              </w:rPr>
              <w:t>Minute 18/1</w:t>
            </w:r>
            <w:r w:rsidR="00735675" w:rsidRPr="00DC707C">
              <w:rPr>
                <w:rFonts w:asciiTheme="minorHAnsi" w:hAnsiTheme="minorHAnsi" w:cstheme="minorHAnsi"/>
                <w:bCs/>
                <w:sz w:val="22"/>
                <w:szCs w:val="22"/>
                <w:u w:val="single"/>
              </w:rPr>
              <w:t>/05.</w:t>
            </w:r>
            <w:r w:rsidR="006A1F8E" w:rsidRPr="00DC707C">
              <w:rPr>
                <w:rFonts w:asciiTheme="minorHAnsi" w:hAnsiTheme="minorHAnsi" w:cstheme="minorHAnsi"/>
                <w:bCs/>
                <w:sz w:val="22"/>
                <w:szCs w:val="22"/>
                <w:u w:val="single"/>
              </w:rPr>
              <w:t>1</w:t>
            </w:r>
            <w:r w:rsidRPr="00DC707C">
              <w:rPr>
                <w:rFonts w:asciiTheme="minorHAnsi" w:hAnsiTheme="minorHAnsi" w:cstheme="minorHAnsi"/>
                <w:bCs/>
                <w:sz w:val="22"/>
                <w:szCs w:val="22"/>
                <w:u w:val="single"/>
              </w:rPr>
              <w:t>: Finalisation of the lease</w:t>
            </w:r>
            <w:r w:rsidR="00E612E9" w:rsidRPr="00DC707C">
              <w:rPr>
                <w:rFonts w:asciiTheme="minorHAnsi" w:hAnsiTheme="minorHAnsi" w:cstheme="minorHAnsi"/>
                <w:bCs/>
                <w:sz w:val="22"/>
                <w:szCs w:val="22"/>
                <w:u w:val="single"/>
              </w:rPr>
              <w:t xml:space="preserve"> </w:t>
            </w:r>
          </w:p>
          <w:p w:rsidR="00F04BEA" w:rsidRDefault="00F04BEA" w:rsidP="00735675">
            <w:pPr>
              <w:ind w:right="46"/>
              <w:rPr>
                <w:rFonts w:asciiTheme="minorHAnsi" w:hAnsiTheme="minorHAnsi" w:cstheme="minorHAnsi"/>
                <w:bCs/>
                <w:sz w:val="22"/>
                <w:szCs w:val="22"/>
              </w:rPr>
            </w:pPr>
            <w:r>
              <w:rPr>
                <w:rFonts w:asciiTheme="minorHAnsi" w:hAnsiTheme="minorHAnsi" w:cstheme="minorHAnsi"/>
                <w:bCs/>
                <w:sz w:val="22"/>
                <w:szCs w:val="22"/>
              </w:rPr>
              <w:t>The Board was informed that t</w:t>
            </w:r>
            <w:r w:rsidR="00601C50">
              <w:rPr>
                <w:rFonts w:asciiTheme="minorHAnsi" w:hAnsiTheme="minorHAnsi" w:cstheme="minorHAnsi"/>
                <w:bCs/>
                <w:sz w:val="22"/>
                <w:szCs w:val="22"/>
              </w:rPr>
              <w:t>he position remains unchanged and that</w:t>
            </w:r>
            <w:r>
              <w:rPr>
                <w:rFonts w:asciiTheme="minorHAnsi" w:hAnsiTheme="minorHAnsi" w:cstheme="minorHAnsi"/>
                <w:bCs/>
                <w:sz w:val="22"/>
                <w:szCs w:val="22"/>
              </w:rPr>
              <w:t xml:space="preserve"> finalisation of the lease was </w:t>
            </w:r>
            <w:r w:rsidR="00601C50">
              <w:rPr>
                <w:rFonts w:asciiTheme="minorHAnsi" w:hAnsiTheme="minorHAnsi" w:cstheme="minorHAnsi"/>
                <w:bCs/>
                <w:sz w:val="22"/>
                <w:szCs w:val="22"/>
              </w:rPr>
              <w:t>still pending receipt of</w:t>
            </w:r>
            <w:r>
              <w:rPr>
                <w:rFonts w:asciiTheme="minorHAnsi" w:hAnsiTheme="minorHAnsi" w:cstheme="minorHAnsi"/>
                <w:bCs/>
                <w:sz w:val="22"/>
                <w:szCs w:val="22"/>
              </w:rPr>
              <w:t xml:space="preserve"> documentation from Sheffield City Council.</w:t>
            </w:r>
          </w:p>
          <w:p w:rsidR="001C629C" w:rsidRDefault="001C629C" w:rsidP="00735675">
            <w:pPr>
              <w:ind w:right="46"/>
              <w:rPr>
                <w:rFonts w:asciiTheme="minorHAnsi" w:hAnsiTheme="minorHAnsi" w:cstheme="minorHAnsi"/>
                <w:bCs/>
                <w:sz w:val="22"/>
                <w:szCs w:val="22"/>
              </w:rPr>
            </w:pPr>
          </w:p>
          <w:p w:rsidR="001C629C" w:rsidRDefault="001C629C" w:rsidP="00735675">
            <w:pPr>
              <w:ind w:right="46"/>
              <w:rPr>
                <w:rFonts w:asciiTheme="minorHAnsi" w:hAnsiTheme="minorHAnsi" w:cstheme="minorHAnsi"/>
                <w:bCs/>
                <w:sz w:val="22"/>
                <w:szCs w:val="22"/>
              </w:rPr>
            </w:pPr>
            <w:r>
              <w:rPr>
                <w:rFonts w:asciiTheme="minorHAnsi" w:hAnsiTheme="minorHAnsi" w:cstheme="minorHAnsi"/>
                <w:bCs/>
                <w:sz w:val="22"/>
                <w:szCs w:val="22"/>
              </w:rPr>
              <w:t xml:space="preserve">2 </w:t>
            </w:r>
            <w:r>
              <w:rPr>
                <w:rFonts w:asciiTheme="minorHAnsi" w:hAnsiTheme="minorHAnsi" w:cstheme="minorHAnsi"/>
                <w:bCs/>
                <w:sz w:val="22"/>
                <w:szCs w:val="22"/>
                <w:u w:val="single"/>
              </w:rPr>
              <w:t>Minute 18/1/02: Risk Register</w:t>
            </w:r>
            <w:r w:rsidR="008B3C59">
              <w:rPr>
                <w:rFonts w:asciiTheme="minorHAnsi" w:hAnsiTheme="minorHAnsi" w:cstheme="minorHAnsi"/>
                <w:bCs/>
                <w:sz w:val="22"/>
                <w:szCs w:val="22"/>
                <w:u w:val="single"/>
              </w:rPr>
              <w:t xml:space="preserve"> – Meeting Notes refer</w:t>
            </w:r>
          </w:p>
          <w:p w:rsidR="001C629C" w:rsidRDefault="001C629C" w:rsidP="00735675">
            <w:pPr>
              <w:ind w:right="46"/>
              <w:rPr>
                <w:rFonts w:asciiTheme="minorHAnsi" w:hAnsiTheme="minorHAnsi" w:cstheme="minorHAnsi"/>
                <w:bCs/>
                <w:sz w:val="22"/>
                <w:szCs w:val="22"/>
              </w:rPr>
            </w:pPr>
            <w:r>
              <w:rPr>
                <w:rFonts w:asciiTheme="minorHAnsi" w:hAnsiTheme="minorHAnsi" w:cstheme="minorHAnsi"/>
                <w:bCs/>
                <w:sz w:val="22"/>
                <w:szCs w:val="22"/>
              </w:rPr>
              <w:t>The following issues were highlighted on the Risk Register, which was circulated at the last meeting: -</w:t>
            </w:r>
          </w:p>
          <w:p w:rsidR="001C629C" w:rsidRDefault="008300CE" w:rsidP="001C629C">
            <w:pPr>
              <w:pStyle w:val="ListParagraph"/>
              <w:numPr>
                <w:ilvl w:val="0"/>
                <w:numId w:val="21"/>
              </w:numPr>
              <w:ind w:right="46"/>
              <w:rPr>
                <w:rFonts w:asciiTheme="minorHAnsi" w:hAnsiTheme="minorHAnsi" w:cstheme="minorHAnsi"/>
                <w:bCs/>
                <w:sz w:val="22"/>
                <w:szCs w:val="22"/>
              </w:rPr>
            </w:pPr>
            <w:r>
              <w:rPr>
                <w:rFonts w:asciiTheme="minorHAnsi" w:hAnsiTheme="minorHAnsi" w:cstheme="minorHAnsi"/>
                <w:bCs/>
                <w:sz w:val="22"/>
                <w:szCs w:val="22"/>
              </w:rPr>
              <w:t>The ratings for five risks have</w:t>
            </w:r>
            <w:r w:rsidR="001C629C">
              <w:rPr>
                <w:rFonts w:asciiTheme="minorHAnsi" w:hAnsiTheme="minorHAnsi" w:cstheme="minorHAnsi"/>
                <w:bCs/>
                <w:sz w:val="22"/>
                <w:szCs w:val="22"/>
              </w:rPr>
              <w:t xml:space="preserve"> increased for the reasons highlighted in the report. The risks concerned were 02: Financial viability; 017: Supplier risk: 010: Human Resource risk; 04: Significant Working Relationships (SCC); S2: Strategic risk.</w:t>
            </w:r>
          </w:p>
          <w:p w:rsidR="001C629C" w:rsidRDefault="001C629C" w:rsidP="001C629C">
            <w:pPr>
              <w:pStyle w:val="ListParagraph"/>
              <w:numPr>
                <w:ilvl w:val="0"/>
                <w:numId w:val="21"/>
              </w:numPr>
              <w:ind w:right="46"/>
              <w:rPr>
                <w:rFonts w:asciiTheme="minorHAnsi" w:hAnsiTheme="minorHAnsi" w:cstheme="minorHAnsi"/>
                <w:bCs/>
                <w:sz w:val="22"/>
                <w:szCs w:val="22"/>
              </w:rPr>
            </w:pPr>
            <w:r>
              <w:rPr>
                <w:rFonts w:asciiTheme="minorHAnsi" w:hAnsiTheme="minorHAnsi" w:cstheme="minorHAnsi"/>
                <w:bCs/>
                <w:sz w:val="22"/>
                <w:szCs w:val="22"/>
              </w:rPr>
              <w:t xml:space="preserve">The </w:t>
            </w:r>
            <w:r w:rsidR="00B40587">
              <w:rPr>
                <w:rFonts w:asciiTheme="minorHAnsi" w:hAnsiTheme="minorHAnsi" w:cstheme="minorHAnsi"/>
                <w:bCs/>
                <w:sz w:val="22"/>
                <w:szCs w:val="22"/>
              </w:rPr>
              <w:t>ratings for three risks have</w:t>
            </w:r>
            <w:r>
              <w:rPr>
                <w:rFonts w:asciiTheme="minorHAnsi" w:hAnsiTheme="minorHAnsi" w:cstheme="minorHAnsi"/>
                <w:bCs/>
                <w:sz w:val="22"/>
                <w:szCs w:val="22"/>
              </w:rPr>
              <w:t xml:space="preserve"> decreased whilst the rating for three remained unchanged.</w:t>
            </w:r>
          </w:p>
          <w:p w:rsidR="001C629C" w:rsidRPr="001C629C" w:rsidRDefault="001C629C" w:rsidP="001C629C">
            <w:pPr>
              <w:ind w:left="360" w:right="46"/>
              <w:rPr>
                <w:rFonts w:asciiTheme="minorHAnsi" w:hAnsiTheme="minorHAnsi" w:cstheme="minorHAnsi"/>
                <w:bCs/>
                <w:sz w:val="22"/>
                <w:szCs w:val="22"/>
              </w:rPr>
            </w:pPr>
            <w:r>
              <w:rPr>
                <w:rFonts w:asciiTheme="minorHAnsi" w:hAnsiTheme="minorHAnsi" w:cstheme="minorHAnsi"/>
                <w:bCs/>
                <w:sz w:val="22"/>
                <w:szCs w:val="22"/>
              </w:rPr>
              <w:t xml:space="preserve">The Register will be </w:t>
            </w:r>
            <w:r w:rsidR="00601C50">
              <w:rPr>
                <w:rFonts w:asciiTheme="minorHAnsi" w:hAnsiTheme="minorHAnsi" w:cstheme="minorHAnsi"/>
                <w:bCs/>
                <w:sz w:val="22"/>
                <w:szCs w:val="22"/>
              </w:rPr>
              <w:t>discuss</w:t>
            </w:r>
            <w:r>
              <w:rPr>
                <w:rFonts w:asciiTheme="minorHAnsi" w:hAnsiTheme="minorHAnsi" w:cstheme="minorHAnsi"/>
                <w:bCs/>
                <w:sz w:val="22"/>
                <w:szCs w:val="22"/>
              </w:rPr>
              <w:t>ed in detail at the next Finance and Audit Committee meeting</w:t>
            </w:r>
            <w:r w:rsidR="00601C50">
              <w:rPr>
                <w:rFonts w:asciiTheme="minorHAnsi" w:hAnsiTheme="minorHAnsi" w:cstheme="minorHAnsi"/>
                <w:bCs/>
                <w:sz w:val="22"/>
                <w:szCs w:val="22"/>
              </w:rPr>
              <w:t xml:space="preserve"> and reviewed on a quarterly basis</w:t>
            </w:r>
            <w:r w:rsidR="008300CE">
              <w:rPr>
                <w:rFonts w:asciiTheme="minorHAnsi" w:hAnsiTheme="minorHAnsi" w:cstheme="minorHAnsi"/>
                <w:bCs/>
                <w:sz w:val="22"/>
                <w:szCs w:val="22"/>
              </w:rPr>
              <w:t xml:space="preserve">, </w:t>
            </w:r>
            <w:r w:rsidR="001E1254">
              <w:rPr>
                <w:rFonts w:asciiTheme="minorHAnsi" w:hAnsiTheme="minorHAnsi" w:cstheme="minorHAnsi"/>
                <w:bCs/>
                <w:sz w:val="22"/>
                <w:szCs w:val="22"/>
              </w:rPr>
              <w:t xml:space="preserve">particularly to incorporate those associated with long term planning </w:t>
            </w:r>
            <w:r w:rsidR="008300CE">
              <w:rPr>
                <w:rFonts w:asciiTheme="minorHAnsi" w:hAnsiTheme="minorHAnsi" w:cstheme="minorHAnsi"/>
                <w:bCs/>
                <w:sz w:val="22"/>
                <w:szCs w:val="22"/>
              </w:rPr>
              <w:t>(</w:t>
            </w:r>
            <w:r w:rsidR="001E1254">
              <w:rPr>
                <w:rFonts w:asciiTheme="minorHAnsi" w:hAnsiTheme="minorHAnsi" w:cstheme="minorHAnsi"/>
                <w:bCs/>
                <w:sz w:val="22"/>
                <w:szCs w:val="22"/>
              </w:rPr>
              <w:t>Minute 18/2/06 refers)</w:t>
            </w:r>
            <w:r w:rsidR="00601C50">
              <w:rPr>
                <w:rFonts w:asciiTheme="minorHAnsi" w:hAnsiTheme="minorHAnsi" w:cstheme="minorHAnsi"/>
                <w:bCs/>
                <w:sz w:val="22"/>
                <w:szCs w:val="22"/>
              </w:rPr>
              <w:t xml:space="preserve"> </w:t>
            </w:r>
            <w:r w:rsidR="008300CE">
              <w:rPr>
                <w:rFonts w:asciiTheme="minorHAnsi" w:hAnsiTheme="minorHAnsi" w:cstheme="minorHAnsi"/>
                <w:bCs/>
                <w:sz w:val="22"/>
                <w:szCs w:val="22"/>
              </w:rPr>
              <w:t>and t</w:t>
            </w:r>
            <w:r w:rsidR="00601C50">
              <w:rPr>
                <w:rFonts w:asciiTheme="minorHAnsi" w:hAnsiTheme="minorHAnsi" w:cstheme="minorHAnsi"/>
                <w:bCs/>
                <w:sz w:val="22"/>
                <w:szCs w:val="22"/>
              </w:rPr>
              <w:t>o co-ordinate with the Committee’s schedule of meetings</w:t>
            </w:r>
            <w:r>
              <w:rPr>
                <w:rFonts w:asciiTheme="minorHAnsi" w:hAnsiTheme="minorHAnsi" w:cstheme="minorHAnsi"/>
                <w:bCs/>
                <w:sz w:val="22"/>
                <w:szCs w:val="22"/>
              </w:rPr>
              <w:t>.</w:t>
            </w:r>
          </w:p>
          <w:p w:rsidR="0012545A" w:rsidRPr="00DC707C" w:rsidRDefault="0012545A" w:rsidP="00B34F0E">
            <w:pPr>
              <w:ind w:right="46"/>
              <w:rPr>
                <w:rFonts w:asciiTheme="minorHAnsi" w:hAnsiTheme="minorHAnsi" w:cstheme="minorHAnsi"/>
                <w:sz w:val="22"/>
                <w:szCs w:val="22"/>
              </w:rPr>
            </w:pPr>
          </w:p>
          <w:p w:rsidR="00776BB7" w:rsidRDefault="001C629C" w:rsidP="006A1F8E">
            <w:pPr>
              <w:ind w:right="46"/>
              <w:rPr>
                <w:rFonts w:asciiTheme="minorHAnsi" w:hAnsiTheme="minorHAnsi" w:cstheme="minorHAnsi"/>
                <w:sz w:val="22"/>
                <w:szCs w:val="22"/>
              </w:rPr>
            </w:pPr>
            <w:r>
              <w:rPr>
                <w:rFonts w:asciiTheme="minorHAnsi" w:hAnsiTheme="minorHAnsi" w:cstheme="minorHAnsi"/>
                <w:sz w:val="22"/>
                <w:szCs w:val="22"/>
              </w:rPr>
              <w:t>3</w:t>
            </w:r>
            <w:r w:rsidR="00D50591" w:rsidRPr="00DC707C">
              <w:rPr>
                <w:rFonts w:asciiTheme="minorHAnsi" w:hAnsiTheme="minorHAnsi" w:cstheme="minorHAnsi"/>
                <w:sz w:val="22"/>
                <w:szCs w:val="22"/>
              </w:rPr>
              <w:t xml:space="preserve"> </w:t>
            </w:r>
            <w:r w:rsidR="00776BB7">
              <w:rPr>
                <w:rFonts w:asciiTheme="minorHAnsi" w:hAnsiTheme="minorHAnsi" w:cstheme="minorHAnsi"/>
                <w:sz w:val="22"/>
                <w:szCs w:val="22"/>
              </w:rPr>
              <w:t xml:space="preserve"> </w:t>
            </w:r>
            <w:r w:rsidR="00483782">
              <w:rPr>
                <w:rFonts w:asciiTheme="minorHAnsi" w:hAnsiTheme="minorHAnsi" w:cstheme="minorHAnsi"/>
                <w:sz w:val="22"/>
                <w:szCs w:val="22"/>
                <w:u w:val="single"/>
              </w:rPr>
              <w:t>Minute 18/1/05.2</w:t>
            </w:r>
            <w:r w:rsidR="00776BB7">
              <w:rPr>
                <w:rFonts w:asciiTheme="minorHAnsi" w:hAnsiTheme="minorHAnsi" w:cstheme="minorHAnsi"/>
                <w:sz w:val="22"/>
                <w:szCs w:val="22"/>
                <w:u w:val="single"/>
              </w:rPr>
              <w:t>: Articles of Association</w:t>
            </w:r>
          </w:p>
          <w:p w:rsidR="003E3860" w:rsidRPr="003E3860" w:rsidRDefault="008300CE" w:rsidP="006A1F8E">
            <w:pPr>
              <w:ind w:right="46"/>
              <w:rPr>
                <w:rFonts w:asciiTheme="minorHAnsi" w:hAnsiTheme="minorHAnsi" w:cstheme="minorHAnsi"/>
                <w:sz w:val="22"/>
                <w:szCs w:val="22"/>
              </w:rPr>
            </w:pPr>
            <w:r>
              <w:rPr>
                <w:rFonts w:asciiTheme="minorHAnsi" w:hAnsiTheme="minorHAnsi" w:cstheme="minorHAnsi"/>
                <w:sz w:val="22"/>
                <w:szCs w:val="22"/>
              </w:rPr>
              <w:t xml:space="preserve">The paper </w:t>
            </w:r>
            <w:r w:rsidR="003E3860">
              <w:rPr>
                <w:rFonts w:asciiTheme="minorHAnsi" w:hAnsiTheme="minorHAnsi" w:cstheme="minorHAnsi"/>
                <w:sz w:val="22"/>
                <w:szCs w:val="22"/>
              </w:rPr>
              <w:t xml:space="preserve">outlined the </w:t>
            </w:r>
            <w:r w:rsidR="00E15F65">
              <w:rPr>
                <w:rFonts w:asciiTheme="minorHAnsi" w:hAnsiTheme="minorHAnsi" w:cstheme="minorHAnsi"/>
                <w:sz w:val="22"/>
                <w:szCs w:val="22"/>
              </w:rPr>
              <w:t xml:space="preserve">current position regarding the proposed changes to Article 5 (Objects) together with the </w:t>
            </w:r>
            <w:r w:rsidR="003E3860">
              <w:rPr>
                <w:rFonts w:asciiTheme="minorHAnsi" w:hAnsiTheme="minorHAnsi" w:cstheme="minorHAnsi"/>
                <w:sz w:val="22"/>
                <w:szCs w:val="22"/>
              </w:rPr>
              <w:t xml:space="preserve">implications for </w:t>
            </w:r>
            <w:r w:rsidR="00E15F65">
              <w:rPr>
                <w:rFonts w:asciiTheme="minorHAnsi" w:hAnsiTheme="minorHAnsi" w:cstheme="minorHAnsi"/>
                <w:sz w:val="22"/>
                <w:szCs w:val="22"/>
              </w:rPr>
              <w:t xml:space="preserve">passing </w:t>
            </w:r>
            <w:r w:rsidR="003E3860">
              <w:rPr>
                <w:rFonts w:asciiTheme="minorHAnsi" w:hAnsiTheme="minorHAnsi" w:cstheme="minorHAnsi"/>
                <w:sz w:val="22"/>
                <w:szCs w:val="22"/>
              </w:rPr>
              <w:t>the</w:t>
            </w:r>
            <w:r w:rsidR="00E15F65">
              <w:rPr>
                <w:rFonts w:asciiTheme="minorHAnsi" w:hAnsiTheme="minorHAnsi" w:cstheme="minorHAnsi"/>
                <w:sz w:val="22"/>
                <w:szCs w:val="22"/>
              </w:rPr>
              <w:t xml:space="preserve"> associated</w:t>
            </w:r>
            <w:r w:rsidR="003E3860">
              <w:rPr>
                <w:rFonts w:asciiTheme="minorHAnsi" w:hAnsiTheme="minorHAnsi" w:cstheme="minorHAnsi"/>
                <w:sz w:val="22"/>
                <w:szCs w:val="22"/>
              </w:rPr>
              <w:t xml:space="preserve"> </w:t>
            </w:r>
            <w:r w:rsidR="00E15F65">
              <w:rPr>
                <w:rFonts w:asciiTheme="minorHAnsi" w:hAnsiTheme="minorHAnsi" w:cstheme="minorHAnsi"/>
                <w:sz w:val="22"/>
                <w:szCs w:val="22"/>
              </w:rPr>
              <w:t xml:space="preserve">Resolution at the </w:t>
            </w:r>
            <w:r w:rsidR="003E3860">
              <w:rPr>
                <w:rFonts w:asciiTheme="minorHAnsi" w:hAnsiTheme="minorHAnsi" w:cstheme="minorHAnsi"/>
                <w:sz w:val="22"/>
                <w:szCs w:val="22"/>
              </w:rPr>
              <w:t>AGM</w:t>
            </w:r>
            <w:r w:rsidR="00E15F65">
              <w:rPr>
                <w:rFonts w:asciiTheme="minorHAnsi" w:hAnsiTheme="minorHAnsi" w:cstheme="minorHAnsi"/>
                <w:sz w:val="22"/>
                <w:szCs w:val="22"/>
              </w:rPr>
              <w:t>/EGM.</w:t>
            </w:r>
            <w:r w:rsidR="003E3860">
              <w:rPr>
                <w:rFonts w:asciiTheme="minorHAnsi" w:hAnsiTheme="minorHAnsi" w:cstheme="minorHAnsi"/>
                <w:sz w:val="22"/>
                <w:szCs w:val="22"/>
              </w:rPr>
              <w:t xml:space="preserve"> This was considered further under agenda item 7.</w:t>
            </w:r>
          </w:p>
          <w:p w:rsidR="004E4AB2" w:rsidRPr="003E3860" w:rsidRDefault="004E4AB2" w:rsidP="003E3860">
            <w:pPr>
              <w:ind w:right="46"/>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rsidR="00262E7B" w:rsidRPr="00DC707C" w:rsidRDefault="00262E7B"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Default="002764A3" w:rsidP="00735675">
            <w:pPr>
              <w:ind w:right="46"/>
              <w:rPr>
                <w:rFonts w:asciiTheme="minorHAnsi" w:hAnsiTheme="minorHAnsi" w:cstheme="minorHAnsi"/>
                <w:b/>
                <w:sz w:val="22"/>
                <w:szCs w:val="22"/>
              </w:rPr>
            </w:pPr>
          </w:p>
          <w:p w:rsidR="002764A3" w:rsidRDefault="002764A3" w:rsidP="00735675">
            <w:pPr>
              <w:ind w:right="46"/>
              <w:rPr>
                <w:rFonts w:asciiTheme="minorHAnsi" w:hAnsiTheme="minorHAnsi" w:cstheme="minorHAnsi"/>
                <w:b/>
                <w:sz w:val="22"/>
                <w:szCs w:val="22"/>
              </w:rPr>
            </w:pPr>
          </w:p>
          <w:p w:rsidR="005A740F" w:rsidRDefault="005A740F" w:rsidP="00735675">
            <w:pPr>
              <w:ind w:right="46"/>
              <w:rPr>
                <w:rFonts w:asciiTheme="minorHAnsi" w:hAnsiTheme="minorHAnsi" w:cstheme="minorHAnsi"/>
                <w:b/>
                <w:sz w:val="22"/>
                <w:szCs w:val="22"/>
              </w:rPr>
            </w:pPr>
            <w:r>
              <w:rPr>
                <w:rFonts w:asciiTheme="minorHAnsi" w:hAnsiTheme="minorHAnsi" w:cstheme="minorHAnsi"/>
                <w:b/>
                <w:sz w:val="22"/>
                <w:szCs w:val="22"/>
              </w:rPr>
              <w:t>CEO</w:t>
            </w:r>
          </w:p>
          <w:p w:rsidR="001C629C" w:rsidRDefault="001C629C" w:rsidP="00735675">
            <w:pPr>
              <w:ind w:right="46"/>
              <w:rPr>
                <w:rFonts w:asciiTheme="minorHAnsi" w:hAnsiTheme="minorHAnsi" w:cstheme="minorHAnsi"/>
                <w:b/>
                <w:sz w:val="22"/>
                <w:szCs w:val="22"/>
              </w:rPr>
            </w:pPr>
          </w:p>
          <w:p w:rsidR="001C629C" w:rsidRDefault="001C629C" w:rsidP="00735675">
            <w:pPr>
              <w:ind w:right="46"/>
              <w:rPr>
                <w:rFonts w:asciiTheme="minorHAnsi" w:hAnsiTheme="minorHAnsi" w:cstheme="minorHAnsi"/>
                <w:b/>
                <w:sz w:val="22"/>
                <w:szCs w:val="22"/>
              </w:rPr>
            </w:pPr>
          </w:p>
          <w:p w:rsidR="001C629C" w:rsidRDefault="001C629C" w:rsidP="00735675">
            <w:pPr>
              <w:ind w:right="46"/>
              <w:rPr>
                <w:rFonts w:asciiTheme="minorHAnsi" w:hAnsiTheme="minorHAnsi" w:cstheme="minorHAnsi"/>
                <w:b/>
                <w:sz w:val="22"/>
                <w:szCs w:val="22"/>
              </w:rPr>
            </w:pPr>
          </w:p>
          <w:p w:rsidR="001C629C" w:rsidRDefault="001C629C" w:rsidP="00735675">
            <w:pPr>
              <w:ind w:right="46"/>
              <w:rPr>
                <w:rFonts w:asciiTheme="minorHAnsi" w:hAnsiTheme="minorHAnsi" w:cstheme="minorHAnsi"/>
                <w:b/>
                <w:sz w:val="22"/>
                <w:szCs w:val="22"/>
              </w:rPr>
            </w:pPr>
          </w:p>
          <w:p w:rsidR="001C629C" w:rsidRDefault="001C629C" w:rsidP="00735675">
            <w:pPr>
              <w:ind w:right="46"/>
              <w:rPr>
                <w:rFonts w:asciiTheme="minorHAnsi" w:hAnsiTheme="minorHAnsi" w:cstheme="minorHAnsi"/>
                <w:b/>
                <w:sz w:val="22"/>
                <w:szCs w:val="22"/>
              </w:rPr>
            </w:pPr>
          </w:p>
          <w:p w:rsidR="001C629C" w:rsidRDefault="001C629C" w:rsidP="00735675">
            <w:pPr>
              <w:ind w:right="46"/>
              <w:rPr>
                <w:rFonts w:asciiTheme="minorHAnsi" w:hAnsiTheme="minorHAnsi" w:cstheme="minorHAnsi"/>
                <w:b/>
                <w:sz w:val="22"/>
                <w:szCs w:val="22"/>
              </w:rPr>
            </w:pPr>
          </w:p>
          <w:p w:rsidR="001C629C" w:rsidRPr="00DC707C" w:rsidRDefault="001C629C" w:rsidP="00735675">
            <w:pPr>
              <w:ind w:right="46"/>
              <w:rPr>
                <w:rFonts w:asciiTheme="minorHAnsi" w:hAnsiTheme="minorHAnsi" w:cstheme="minorHAnsi"/>
                <w:b/>
                <w:sz w:val="22"/>
                <w:szCs w:val="22"/>
              </w:rPr>
            </w:pPr>
            <w:r>
              <w:rPr>
                <w:rFonts w:asciiTheme="minorHAnsi" w:hAnsiTheme="minorHAnsi" w:cstheme="minorHAnsi"/>
                <w:b/>
                <w:sz w:val="22"/>
                <w:szCs w:val="22"/>
              </w:rPr>
              <w:t>F&amp;ACttee 28.2.18</w:t>
            </w:r>
          </w:p>
        </w:tc>
      </w:tr>
      <w:tr w:rsidR="00C65D3F" w:rsidRPr="00DC707C" w:rsidTr="000F24E2">
        <w:tc>
          <w:tcPr>
            <w:tcW w:w="1080" w:type="dxa"/>
            <w:tcBorders>
              <w:top w:val="single" w:sz="4" w:space="0" w:color="auto"/>
              <w:left w:val="single" w:sz="4" w:space="0" w:color="auto"/>
              <w:bottom w:val="single" w:sz="4" w:space="0" w:color="auto"/>
              <w:right w:val="single" w:sz="4" w:space="0" w:color="auto"/>
            </w:tcBorders>
          </w:tcPr>
          <w:p w:rsidR="00C65D3F" w:rsidRPr="00DC707C" w:rsidRDefault="00F04BEA" w:rsidP="00735675">
            <w:pPr>
              <w:rPr>
                <w:rFonts w:asciiTheme="minorHAnsi" w:hAnsiTheme="minorHAnsi" w:cstheme="minorHAnsi"/>
                <w:b/>
                <w:sz w:val="22"/>
                <w:szCs w:val="22"/>
              </w:rPr>
            </w:pPr>
            <w:r>
              <w:rPr>
                <w:rFonts w:asciiTheme="minorHAnsi" w:hAnsiTheme="minorHAnsi" w:cstheme="minorHAnsi"/>
                <w:b/>
                <w:sz w:val="22"/>
                <w:szCs w:val="22"/>
              </w:rPr>
              <w:lastRenderedPageBreak/>
              <w:t>1</w:t>
            </w:r>
            <w:r w:rsidR="003E3860">
              <w:rPr>
                <w:rFonts w:asciiTheme="minorHAnsi" w:hAnsiTheme="minorHAnsi" w:cstheme="minorHAnsi"/>
                <w:b/>
                <w:sz w:val="22"/>
                <w:szCs w:val="22"/>
              </w:rPr>
              <w:t>8/2</w:t>
            </w:r>
            <w:r w:rsidR="00481A0D" w:rsidRPr="00DC707C">
              <w:rPr>
                <w:rFonts w:asciiTheme="minorHAnsi" w:hAnsiTheme="minorHAnsi" w:cstheme="minorHAnsi"/>
                <w:b/>
                <w:sz w:val="22"/>
                <w:szCs w:val="22"/>
              </w:rPr>
              <w:t>/0</w:t>
            </w:r>
            <w:r w:rsidR="00BA30FE" w:rsidRPr="00DC707C">
              <w:rPr>
                <w:rFonts w:asciiTheme="minorHAnsi" w:hAnsiTheme="minorHAnsi" w:cstheme="minorHAnsi"/>
                <w:b/>
                <w:sz w:val="22"/>
                <w:szCs w:val="22"/>
              </w:rPr>
              <w:t>6</w:t>
            </w:r>
          </w:p>
        </w:tc>
        <w:tc>
          <w:tcPr>
            <w:tcW w:w="8190" w:type="dxa"/>
            <w:tcBorders>
              <w:top w:val="single" w:sz="4" w:space="0" w:color="auto"/>
              <w:left w:val="single" w:sz="4" w:space="0" w:color="auto"/>
              <w:bottom w:val="single" w:sz="4" w:space="0" w:color="auto"/>
              <w:right w:val="single" w:sz="4" w:space="0" w:color="auto"/>
            </w:tcBorders>
          </w:tcPr>
          <w:p w:rsidR="00165B5F" w:rsidRPr="00F57E90" w:rsidRDefault="005A53B4" w:rsidP="00CB6CE1">
            <w:pPr>
              <w:rPr>
                <w:rFonts w:asciiTheme="minorHAnsi" w:hAnsiTheme="minorHAnsi" w:cstheme="minorHAnsi"/>
                <w:b/>
                <w:bCs/>
                <w:sz w:val="22"/>
                <w:szCs w:val="22"/>
              </w:rPr>
            </w:pPr>
            <w:r w:rsidRPr="00F57E90">
              <w:rPr>
                <w:rFonts w:asciiTheme="minorHAnsi" w:hAnsiTheme="minorHAnsi" w:cstheme="minorHAnsi"/>
                <w:b/>
                <w:bCs/>
                <w:sz w:val="22"/>
                <w:szCs w:val="22"/>
              </w:rPr>
              <w:t>Strategic substantive item</w:t>
            </w:r>
            <w:r w:rsidR="00286B8C" w:rsidRPr="00F57E90">
              <w:rPr>
                <w:rFonts w:asciiTheme="minorHAnsi" w:hAnsiTheme="minorHAnsi" w:cstheme="minorHAnsi"/>
                <w:b/>
                <w:bCs/>
                <w:sz w:val="22"/>
                <w:szCs w:val="22"/>
              </w:rPr>
              <w:t>- L</w:t>
            </w:r>
            <w:r w:rsidR="00641C9B" w:rsidRPr="00F57E90">
              <w:rPr>
                <w:rFonts w:asciiTheme="minorHAnsi" w:hAnsiTheme="minorHAnsi" w:cstheme="minorHAnsi"/>
                <w:b/>
                <w:bCs/>
                <w:sz w:val="22"/>
                <w:szCs w:val="22"/>
              </w:rPr>
              <w:t xml:space="preserve">ong term planning </w:t>
            </w:r>
          </w:p>
          <w:p w:rsidR="001B21E2" w:rsidRPr="00F57E90" w:rsidRDefault="001B21E2" w:rsidP="00CB6CE1">
            <w:pPr>
              <w:rPr>
                <w:rFonts w:asciiTheme="minorHAnsi" w:hAnsiTheme="minorHAnsi" w:cstheme="minorHAnsi"/>
                <w:bCs/>
                <w:sz w:val="22"/>
                <w:szCs w:val="22"/>
              </w:rPr>
            </w:pPr>
          </w:p>
          <w:p w:rsidR="00C85F09" w:rsidRDefault="00114BE7" w:rsidP="00D73C24">
            <w:pPr>
              <w:pStyle w:val="ListParagraph"/>
              <w:numPr>
                <w:ilvl w:val="0"/>
                <w:numId w:val="3"/>
              </w:numPr>
              <w:rPr>
                <w:rFonts w:asciiTheme="minorHAnsi" w:hAnsiTheme="minorHAnsi" w:cstheme="minorHAnsi"/>
                <w:bCs/>
                <w:sz w:val="22"/>
                <w:szCs w:val="22"/>
                <w:u w:val="single"/>
              </w:rPr>
            </w:pPr>
            <w:r w:rsidRPr="00F57E90">
              <w:rPr>
                <w:rFonts w:asciiTheme="minorHAnsi" w:hAnsiTheme="minorHAnsi" w:cstheme="minorHAnsi"/>
                <w:bCs/>
                <w:sz w:val="22"/>
                <w:szCs w:val="22"/>
                <w:u w:val="single"/>
              </w:rPr>
              <w:t xml:space="preserve">Long term planning </w:t>
            </w:r>
            <w:r w:rsidR="00735675" w:rsidRPr="00F57E90">
              <w:rPr>
                <w:rFonts w:asciiTheme="minorHAnsi" w:hAnsiTheme="minorHAnsi" w:cstheme="minorHAnsi"/>
                <w:bCs/>
                <w:sz w:val="22"/>
                <w:szCs w:val="22"/>
                <w:u w:val="single"/>
              </w:rPr>
              <w:t xml:space="preserve">– update </w:t>
            </w:r>
            <w:r w:rsidR="00A51657" w:rsidRPr="00F57E90">
              <w:rPr>
                <w:rFonts w:asciiTheme="minorHAnsi" w:hAnsiTheme="minorHAnsi" w:cstheme="minorHAnsi"/>
                <w:bCs/>
                <w:sz w:val="22"/>
                <w:szCs w:val="22"/>
                <w:u w:val="single"/>
              </w:rPr>
              <w:t>–</w:t>
            </w:r>
            <w:r w:rsidR="00735675" w:rsidRPr="00F57E90">
              <w:rPr>
                <w:rFonts w:asciiTheme="minorHAnsi" w:hAnsiTheme="minorHAnsi" w:cstheme="minorHAnsi"/>
                <w:bCs/>
                <w:sz w:val="22"/>
                <w:szCs w:val="22"/>
                <w:u w:val="single"/>
              </w:rPr>
              <w:t xml:space="preserve"> </w:t>
            </w:r>
            <w:r w:rsidR="008B3C59">
              <w:rPr>
                <w:rFonts w:asciiTheme="minorHAnsi" w:hAnsiTheme="minorHAnsi" w:cstheme="minorHAnsi"/>
                <w:bCs/>
                <w:sz w:val="22"/>
                <w:szCs w:val="22"/>
                <w:u w:val="single"/>
              </w:rPr>
              <w:t>Confidential Meeting Notes refer</w:t>
            </w:r>
          </w:p>
          <w:p w:rsidR="0015094E" w:rsidRDefault="00725409" w:rsidP="00F57E90">
            <w:pPr>
              <w:rPr>
                <w:rFonts w:asciiTheme="minorHAnsi" w:hAnsiTheme="minorHAnsi" w:cstheme="minorHAnsi"/>
                <w:bCs/>
                <w:sz w:val="22"/>
                <w:szCs w:val="22"/>
              </w:rPr>
            </w:pPr>
            <w:r>
              <w:rPr>
                <w:rFonts w:asciiTheme="minorHAnsi" w:hAnsiTheme="minorHAnsi" w:cstheme="minorHAnsi"/>
                <w:bCs/>
                <w:sz w:val="22"/>
                <w:szCs w:val="22"/>
              </w:rPr>
              <w:t xml:space="preserve">The </w:t>
            </w:r>
            <w:r w:rsidR="001C629C">
              <w:rPr>
                <w:rFonts w:asciiTheme="minorHAnsi" w:hAnsiTheme="minorHAnsi" w:cstheme="minorHAnsi"/>
                <w:bCs/>
                <w:sz w:val="22"/>
                <w:szCs w:val="22"/>
              </w:rPr>
              <w:t>latest position regarding long term planning and the future funding of school improvement was outlined in the presentation and paper to the Schools Forum, both of which were circulated to the Board prior to the meeting. During the presentation and discussion the</w:t>
            </w:r>
            <w:r w:rsidR="00C20C07">
              <w:rPr>
                <w:rFonts w:asciiTheme="minorHAnsi" w:hAnsiTheme="minorHAnsi" w:cstheme="minorHAnsi"/>
                <w:bCs/>
                <w:sz w:val="22"/>
                <w:szCs w:val="22"/>
              </w:rPr>
              <w:t xml:space="preserve"> comments circulated in advance by Antony Hughes together with the</w:t>
            </w:r>
            <w:r w:rsidR="001C629C">
              <w:rPr>
                <w:rFonts w:asciiTheme="minorHAnsi" w:hAnsiTheme="minorHAnsi" w:cstheme="minorHAnsi"/>
                <w:bCs/>
                <w:sz w:val="22"/>
                <w:szCs w:val="22"/>
              </w:rPr>
              <w:t xml:space="preserve"> </w:t>
            </w:r>
            <w:r>
              <w:rPr>
                <w:rFonts w:asciiTheme="minorHAnsi" w:hAnsiTheme="minorHAnsi" w:cstheme="minorHAnsi"/>
                <w:bCs/>
                <w:sz w:val="22"/>
                <w:szCs w:val="22"/>
              </w:rPr>
              <w:t xml:space="preserve">following issues were </w:t>
            </w:r>
            <w:r w:rsidR="003838E1">
              <w:rPr>
                <w:rFonts w:asciiTheme="minorHAnsi" w:hAnsiTheme="minorHAnsi" w:cstheme="minorHAnsi"/>
                <w:bCs/>
                <w:sz w:val="22"/>
                <w:szCs w:val="22"/>
              </w:rPr>
              <w:t xml:space="preserve">raised </w:t>
            </w:r>
            <w:r w:rsidR="00C20C07">
              <w:rPr>
                <w:rFonts w:asciiTheme="minorHAnsi" w:hAnsiTheme="minorHAnsi" w:cstheme="minorHAnsi"/>
                <w:bCs/>
                <w:sz w:val="22"/>
                <w:szCs w:val="22"/>
              </w:rPr>
              <w:t xml:space="preserve">(some </w:t>
            </w:r>
            <w:r w:rsidR="001C629C">
              <w:rPr>
                <w:rFonts w:asciiTheme="minorHAnsi" w:hAnsiTheme="minorHAnsi" w:cstheme="minorHAnsi"/>
                <w:bCs/>
                <w:sz w:val="22"/>
                <w:szCs w:val="22"/>
              </w:rPr>
              <w:t>are contained in the separate confidential minutes) –</w:t>
            </w:r>
          </w:p>
          <w:p w:rsidR="001C629C" w:rsidRDefault="001C629C" w:rsidP="001C629C">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SCC has now committed to providing a 3 year commission worth £960k from September 2018 to August 2021. In addition it has committed up to £185k transitional funding linked to subscriptions.</w:t>
            </w:r>
            <w:r w:rsidR="001E1254">
              <w:rPr>
                <w:rFonts w:asciiTheme="minorHAnsi" w:hAnsiTheme="minorHAnsi" w:cstheme="minorHAnsi"/>
                <w:bCs/>
                <w:sz w:val="22"/>
                <w:szCs w:val="22"/>
              </w:rPr>
              <w:t xml:space="preserve"> Both can be used flexibly depending on the level of subscriptions.</w:t>
            </w:r>
          </w:p>
          <w:p w:rsidR="001C629C" w:rsidRDefault="001C629C" w:rsidP="001C629C">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The subscription income target for 2018/19 is £430k although the model will</w:t>
            </w:r>
            <w:r w:rsidR="00D24E07">
              <w:rPr>
                <w:rFonts w:asciiTheme="minorHAnsi" w:hAnsiTheme="minorHAnsi" w:cstheme="minorHAnsi"/>
                <w:bCs/>
                <w:sz w:val="22"/>
                <w:szCs w:val="22"/>
              </w:rPr>
              <w:t xml:space="preserve"> </w:t>
            </w:r>
            <w:r w:rsidR="003838E1">
              <w:rPr>
                <w:rFonts w:asciiTheme="minorHAnsi" w:hAnsiTheme="minorHAnsi" w:cstheme="minorHAnsi"/>
                <w:bCs/>
                <w:sz w:val="22"/>
                <w:szCs w:val="22"/>
              </w:rPr>
              <w:t>be viable in the first year if</w:t>
            </w:r>
            <w:r w:rsidR="00D24E07">
              <w:rPr>
                <w:rFonts w:asciiTheme="minorHAnsi" w:hAnsiTheme="minorHAnsi" w:cstheme="minorHAnsi"/>
                <w:bCs/>
                <w:sz w:val="22"/>
                <w:szCs w:val="22"/>
              </w:rPr>
              <w:t xml:space="preserve"> income exce</w:t>
            </w:r>
            <w:r w:rsidR="003838E1">
              <w:rPr>
                <w:rFonts w:asciiTheme="minorHAnsi" w:hAnsiTheme="minorHAnsi" w:cstheme="minorHAnsi"/>
                <w:bCs/>
                <w:sz w:val="22"/>
                <w:szCs w:val="22"/>
              </w:rPr>
              <w:t>eds</w:t>
            </w:r>
            <w:r w:rsidR="00D24E07">
              <w:rPr>
                <w:rFonts w:asciiTheme="minorHAnsi" w:hAnsiTheme="minorHAnsi" w:cstheme="minorHAnsi"/>
                <w:bCs/>
                <w:sz w:val="22"/>
                <w:szCs w:val="22"/>
              </w:rPr>
              <w:t xml:space="preserve"> £355k</w:t>
            </w:r>
            <w:r w:rsidR="008C4FBE">
              <w:rPr>
                <w:rFonts w:asciiTheme="minorHAnsi" w:hAnsiTheme="minorHAnsi" w:cstheme="minorHAnsi"/>
                <w:bCs/>
                <w:sz w:val="22"/>
                <w:szCs w:val="22"/>
              </w:rPr>
              <w:t>.</w:t>
            </w:r>
          </w:p>
          <w:p w:rsidR="00D24E07" w:rsidRDefault="00D24E07" w:rsidP="00D24E07">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The funding model also includes a target contributi</w:t>
            </w:r>
            <w:r w:rsidR="00956D36">
              <w:rPr>
                <w:rFonts w:asciiTheme="minorHAnsi" w:hAnsiTheme="minorHAnsi" w:cstheme="minorHAnsi"/>
                <w:bCs/>
                <w:sz w:val="22"/>
                <w:szCs w:val="22"/>
              </w:rPr>
              <w:t>on</w:t>
            </w:r>
            <w:r w:rsidR="008C4FBE">
              <w:rPr>
                <w:rFonts w:asciiTheme="minorHAnsi" w:hAnsiTheme="minorHAnsi" w:cstheme="minorHAnsi"/>
                <w:bCs/>
                <w:sz w:val="22"/>
                <w:szCs w:val="22"/>
              </w:rPr>
              <w:t xml:space="preserve"> by Learn Sheffield</w:t>
            </w:r>
            <w:r>
              <w:rPr>
                <w:rFonts w:asciiTheme="minorHAnsi" w:hAnsiTheme="minorHAnsi" w:cstheme="minorHAnsi"/>
                <w:bCs/>
                <w:sz w:val="22"/>
                <w:szCs w:val="22"/>
              </w:rPr>
              <w:t xml:space="preserve"> of £150k in 2018/19 in</w:t>
            </w:r>
            <w:r w:rsidR="00956D36">
              <w:rPr>
                <w:rFonts w:asciiTheme="minorHAnsi" w:hAnsiTheme="minorHAnsi" w:cstheme="minorHAnsi"/>
                <w:bCs/>
                <w:sz w:val="22"/>
                <w:szCs w:val="22"/>
              </w:rPr>
              <w:t xml:space="preserve">creasing to £250k in 2020/21, generated by any surplus on traded income. </w:t>
            </w:r>
            <w:r w:rsidR="008C4FBE">
              <w:rPr>
                <w:rFonts w:asciiTheme="minorHAnsi" w:hAnsiTheme="minorHAnsi" w:cstheme="minorHAnsi"/>
                <w:bCs/>
                <w:sz w:val="22"/>
                <w:szCs w:val="22"/>
              </w:rPr>
              <w:t>The f</w:t>
            </w:r>
            <w:r>
              <w:rPr>
                <w:rFonts w:asciiTheme="minorHAnsi" w:hAnsiTheme="minorHAnsi" w:cstheme="minorHAnsi"/>
                <w:bCs/>
                <w:sz w:val="22"/>
                <w:szCs w:val="22"/>
              </w:rPr>
              <w:t xml:space="preserve">unding models provided also illustrated the </w:t>
            </w:r>
            <w:r w:rsidR="008C4FBE">
              <w:rPr>
                <w:rFonts w:asciiTheme="minorHAnsi" w:hAnsiTheme="minorHAnsi" w:cstheme="minorHAnsi"/>
                <w:bCs/>
                <w:sz w:val="22"/>
                <w:szCs w:val="22"/>
              </w:rPr>
              <w:t xml:space="preserve">impact </w:t>
            </w:r>
            <w:r w:rsidR="00956D36">
              <w:rPr>
                <w:rFonts w:asciiTheme="minorHAnsi" w:hAnsiTheme="minorHAnsi" w:cstheme="minorHAnsi"/>
                <w:bCs/>
                <w:sz w:val="22"/>
                <w:szCs w:val="22"/>
              </w:rPr>
              <w:t xml:space="preserve">(i.e. shortfall) </w:t>
            </w:r>
            <w:r w:rsidR="008C4FBE">
              <w:rPr>
                <w:rFonts w:asciiTheme="minorHAnsi" w:hAnsiTheme="minorHAnsi" w:cstheme="minorHAnsi"/>
                <w:bCs/>
                <w:sz w:val="22"/>
                <w:szCs w:val="22"/>
              </w:rPr>
              <w:t xml:space="preserve">of generating </w:t>
            </w:r>
            <w:r>
              <w:rPr>
                <w:rFonts w:asciiTheme="minorHAnsi" w:hAnsiTheme="minorHAnsi" w:cstheme="minorHAnsi"/>
                <w:bCs/>
                <w:sz w:val="22"/>
                <w:szCs w:val="22"/>
              </w:rPr>
              <w:t>£430k or £355k over the 3 year period.</w:t>
            </w:r>
          </w:p>
          <w:p w:rsidR="00776BB7" w:rsidRDefault="00956D36" w:rsidP="00956D36">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The timeline for engaging with stakeholders had been revised to reflect the rescheduling of the meeting with SCC’s CEO (planned for 26 January now re-arranged to 2 February) an</w:t>
            </w:r>
            <w:r w:rsidR="008300CE">
              <w:rPr>
                <w:rFonts w:asciiTheme="minorHAnsi" w:hAnsiTheme="minorHAnsi" w:cstheme="minorHAnsi"/>
                <w:bCs/>
                <w:sz w:val="22"/>
                <w:szCs w:val="22"/>
              </w:rPr>
              <w:t>d the series of briefing</w:t>
            </w:r>
            <w:r>
              <w:rPr>
                <w:rFonts w:asciiTheme="minorHAnsi" w:hAnsiTheme="minorHAnsi" w:cstheme="minorHAnsi"/>
                <w:bCs/>
                <w:sz w:val="22"/>
                <w:szCs w:val="22"/>
              </w:rPr>
              <w:t>s with schools</w:t>
            </w:r>
            <w:r w:rsidRPr="00956D36">
              <w:rPr>
                <w:rFonts w:asciiTheme="minorHAnsi" w:hAnsiTheme="minorHAnsi" w:cstheme="minorHAnsi"/>
                <w:bCs/>
                <w:sz w:val="22"/>
                <w:szCs w:val="22"/>
              </w:rPr>
              <w:t>.</w:t>
            </w:r>
          </w:p>
          <w:p w:rsidR="00524E51" w:rsidRDefault="00956D36" w:rsidP="00524E51">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The possibility of offering the subscription model to schools outside the city was raised</w:t>
            </w:r>
            <w:r w:rsidR="00524E51">
              <w:rPr>
                <w:rFonts w:asciiTheme="minorHAnsi" w:hAnsiTheme="minorHAnsi" w:cstheme="minorHAnsi"/>
                <w:bCs/>
                <w:sz w:val="22"/>
                <w:szCs w:val="22"/>
              </w:rPr>
              <w:t xml:space="preserve"> however it was acknowledged although this was feasible, providing the ‘offer’ to Sheffield schools needs to be prioritised in terms of the availability of resources, capacity to deliver and maintaining quality. </w:t>
            </w:r>
          </w:p>
          <w:p w:rsidR="007254F6" w:rsidRPr="00AC6ABC" w:rsidRDefault="00524E51" w:rsidP="00AC6ABC">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It was clarified that a holistic approach will be made to MATs which includes both the ‘core’ offer and ‘bespoke offer</w:t>
            </w:r>
            <w:r w:rsidR="0008454E">
              <w:rPr>
                <w:rFonts w:asciiTheme="minorHAnsi" w:hAnsiTheme="minorHAnsi" w:cstheme="minorHAnsi"/>
                <w:bCs/>
                <w:sz w:val="22"/>
                <w:szCs w:val="22"/>
              </w:rPr>
              <w:t>’ to take account of their individual arrangements.</w:t>
            </w:r>
          </w:p>
          <w:p w:rsidR="0008454E" w:rsidRDefault="0008454E" w:rsidP="007254F6">
            <w:pPr>
              <w:pStyle w:val="ListParagraph"/>
              <w:ind w:left="1080"/>
              <w:rPr>
                <w:rFonts w:asciiTheme="minorHAnsi" w:hAnsiTheme="minorHAnsi" w:cstheme="minorHAnsi"/>
                <w:bCs/>
                <w:sz w:val="22"/>
                <w:szCs w:val="22"/>
              </w:rPr>
            </w:pPr>
          </w:p>
          <w:p w:rsidR="0008454E" w:rsidRDefault="0008454E" w:rsidP="0008454E">
            <w:pPr>
              <w:rPr>
                <w:rFonts w:asciiTheme="minorHAnsi" w:hAnsiTheme="minorHAnsi" w:cstheme="minorHAnsi"/>
                <w:bCs/>
                <w:sz w:val="22"/>
                <w:szCs w:val="22"/>
              </w:rPr>
            </w:pPr>
            <w:r>
              <w:rPr>
                <w:rFonts w:asciiTheme="minorHAnsi" w:hAnsiTheme="minorHAnsi" w:cstheme="minorHAnsi"/>
                <w:bCs/>
                <w:sz w:val="22"/>
                <w:szCs w:val="22"/>
              </w:rPr>
              <w:t xml:space="preserve">Directors welcomed the progress made since the last meeting, commenting </w:t>
            </w:r>
            <w:r w:rsidRPr="0008454E">
              <w:rPr>
                <w:rFonts w:asciiTheme="minorHAnsi" w:hAnsiTheme="minorHAnsi" w:cstheme="minorHAnsi"/>
                <w:bCs/>
                <w:sz w:val="22"/>
                <w:szCs w:val="22"/>
              </w:rPr>
              <w:t>that the proposal was cogent</w:t>
            </w:r>
            <w:r>
              <w:rPr>
                <w:rFonts w:asciiTheme="minorHAnsi" w:hAnsiTheme="minorHAnsi" w:cstheme="minorHAnsi"/>
                <w:bCs/>
                <w:sz w:val="22"/>
                <w:szCs w:val="22"/>
              </w:rPr>
              <w:t>. However there was still a need for a greater level of commitment from SCC in terms of its financial support</w:t>
            </w:r>
            <w:r w:rsidR="007254F6">
              <w:rPr>
                <w:rFonts w:asciiTheme="minorHAnsi" w:hAnsiTheme="minorHAnsi" w:cstheme="minorHAnsi"/>
                <w:bCs/>
                <w:sz w:val="22"/>
                <w:szCs w:val="22"/>
              </w:rPr>
              <w:t>, progressing the transfer of services</w:t>
            </w:r>
            <w:r>
              <w:rPr>
                <w:rFonts w:asciiTheme="minorHAnsi" w:hAnsiTheme="minorHAnsi" w:cstheme="minorHAnsi"/>
                <w:bCs/>
                <w:sz w:val="22"/>
                <w:szCs w:val="22"/>
              </w:rPr>
              <w:t xml:space="preserve"> and sharing of risks to support the long term future of schools improvement. The meeting on 2 February will be used to signal this to</w:t>
            </w:r>
            <w:r w:rsidR="007254F6">
              <w:rPr>
                <w:rFonts w:asciiTheme="minorHAnsi" w:hAnsiTheme="minorHAnsi" w:cstheme="minorHAnsi"/>
                <w:bCs/>
                <w:sz w:val="22"/>
                <w:szCs w:val="22"/>
              </w:rPr>
              <w:t xml:space="preserve"> SCC. The Chair and Vice Chair expressed their willingness to accompany the CEO to any subsequent meeting with SCC. </w:t>
            </w:r>
          </w:p>
          <w:p w:rsidR="0008454E" w:rsidRPr="0008454E" w:rsidRDefault="0008454E" w:rsidP="0008454E">
            <w:pPr>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D160CA" w:rsidRPr="00DC707C" w:rsidRDefault="00D160CA" w:rsidP="002958A5">
            <w:pPr>
              <w:ind w:right="46"/>
              <w:rPr>
                <w:rFonts w:asciiTheme="minorHAnsi" w:hAnsiTheme="minorHAnsi" w:cstheme="minorHAnsi"/>
                <w:b/>
                <w:sz w:val="22"/>
                <w:szCs w:val="22"/>
              </w:rPr>
            </w:pPr>
          </w:p>
        </w:tc>
      </w:tr>
      <w:tr w:rsidR="002958A5" w:rsidRPr="00DC707C" w:rsidTr="000F24E2">
        <w:tc>
          <w:tcPr>
            <w:tcW w:w="1080" w:type="dxa"/>
            <w:tcBorders>
              <w:top w:val="single" w:sz="4" w:space="0" w:color="auto"/>
              <w:left w:val="single" w:sz="4" w:space="0" w:color="auto"/>
              <w:bottom w:val="single" w:sz="4" w:space="0" w:color="auto"/>
              <w:right w:val="single" w:sz="4" w:space="0" w:color="auto"/>
            </w:tcBorders>
          </w:tcPr>
          <w:p w:rsidR="002958A5" w:rsidRPr="00DC707C" w:rsidRDefault="002958A5" w:rsidP="00CB6CE1">
            <w:pPr>
              <w:rPr>
                <w:rFonts w:asciiTheme="minorHAnsi" w:hAnsiTheme="minorHAnsi" w:cstheme="minorHAnsi"/>
                <w:b/>
                <w:sz w:val="22"/>
                <w:szCs w:val="22"/>
              </w:rPr>
            </w:pPr>
          </w:p>
        </w:tc>
        <w:tc>
          <w:tcPr>
            <w:tcW w:w="8190" w:type="dxa"/>
            <w:tcBorders>
              <w:top w:val="single" w:sz="4" w:space="0" w:color="auto"/>
              <w:left w:val="single" w:sz="4" w:space="0" w:color="auto"/>
              <w:bottom w:val="single" w:sz="4" w:space="0" w:color="auto"/>
              <w:right w:val="single" w:sz="4" w:space="0" w:color="auto"/>
            </w:tcBorders>
          </w:tcPr>
          <w:p w:rsidR="003E3860" w:rsidRPr="00B256E3" w:rsidRDefault="00735675" w:rsidP="00B256E3">
            <w:pPr>
              <w:pStyle w:val="ListParagraph"/>
              <w:numPr>
                <w:ilvl w:val="0"/>
                <w:numId w:val="3"/>
              </w:numPr>
              <w:rPr>
                <w:rFonts w:asciiTheme="minorHAnsi" w:hAnsiTheme="minorHAnsi" w:cstheme="minorHAnsi"/>
                <w:bCs/>
                <w:sz w:val="22"/>
                <w:szCs w:val="22"/>
                <w:u w:val="single"/>
              </w:rPr>
            </w:pPr>
            <w:r w:rsidRPr="00DC707C">
              <w:rPr>
                <w:rFonts w:asciiTheme="minorHAnsi" w:hAnsiTheme="minorHAnsi" w:cstheme="minorHAnsi"/>
                <w:bCs/>
                <w:sz w:val="22"/>
                <w:szCs w:val="22"/>
                <w:u w:val="single"/>
              </w:rPr>
              <w:t>Transfer of Services - u</w:t>
            </w:r>
            <w:r w:rsidR="002958A5" w:rsidRPr="00DC707C">
              <w:rPr>
                <w:rFonts w:asciiTheme="minorHAnsi" w:hAnsiTheme="minorHAnsi" w:cstheme="minorHAnsi"/>
                <w:bCs/>
                <w:sz w:val="22"/>
                <w:szCs w:val="22"/>
                <w:u w:val="single"/>
              </w:rPr>
              <w:t xml:space="preserve">pdate </w:t>
            </w:r>
            <w:r w:rsidR="00D31361" w:rsidRPr="00DC707C">
              <w:rPr>
                <w:rFonts w:asciiTheme="minorHAnsi" w:hAnsiTheme="minorHAnsi" w:cstheme="minorHAnsi"/>
                <w:bCs/>
                <w:sz w:val="22"/>
                <w:szCs w:val="22"/>
                <w:u w:val="single"/>
              </w:rPr>
              <w:t>–</w:t>
            </w:r>
            <w:r w:rsidR="002958A5" w:rsidRPr="00DC707C">
              <w:rPr>
                <w:rFonts w:asciiTheme="minorHAnsi" w:hAnsiTheme="minorHAnsi" w:cstheme="minorHAnsi"/>
                <w:bCs/>
                <w:sz w:val="22"/>
                <w:szCs w:val="22"/>
                <w:u w:val="single"/>
              </w:rPr>
              <w:t xml:space="preserve"> Confidential</w:t>
            </w:r>
            <w:r w:rsidR="00A51657" w:rsidRPr="00DC707C">
              <w:rPr>
                <w:rFonts w:asciiTheme="minorHAnsi" w:hAnsiTheme="minorHAnsi" w:cstheme="minorHAnsi"/>
                <w:bCs/>
                <w:sz w:val="22"/>
                <w:szCs w:val="22"/>
                <w:u w:val="single"/>
              </w:rPr>
              <w:t xml:space="preserve"> </w:t>
            </w:r>
            <w:r w:rsidR="008B3C59">
              <w:rPr>
                <w:rFonts w:asciiTheme="minorHAnsi" w:hAnsiTheme="minorHAnsi" w:cstheme="minorHAnsi"/>
                <w:bCs/>
                <w:sz w:val="22"/>
                <w:szCs w:val="22"/>
                <w:u w:val="single"/>
              </w:rPr>
              <w:t>Meeting Notes refer</w:t>
            </w:r>
          </w:p>
          <w:p w:rsidR="00D160CA" w:rsidRDefault="00D160CA" w:rsidP="00D160CA">
            <w:pPr>
              <w:rPr>
                <w:rFonts w:asciiTheme="minorHAnsi" w:hAnsiTheme="minorHAnsi" w:cstheme="minorHAnsi"/>
                <w:bCs/>
                <w:sz w:val="22"/>
                <w:szCs w:val="22"/>
              </w:rPr>
            </w:pPr>
            <w:r>
              <w:rPr>
                <w:rFonts w:asciiTheme="minorHAnsi" w:hAnsiTheme="minorHAnsi" w:cstheme="minorHAnsi"/>
                <w:bCs/>
                <w:sz w:val="22"/>
                <w:szCs w:val="22"/>
              </w:rPr>
              <w:t>The Board received an update on the current position with regard to the planned transfer of services. Details of the issues raised in discussion are recorded in a separate confidential minute.</w:t>
            </w:r>
          </w:p>
          <w:p w:rsidR="003838E1" w:rsidRPr="00AC6ABC" w:rsidRDefault="003838E1" w:rsidP="00AC6ABC">
            <w:pPr>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8300CE" w:rsidRPr="00DC707C" w:rsidRDefault="008300CE" w:rsidP="00F57E90">
            <w:pPr>
              <w:ind w:right="46"/>
              <w:rPr>
                <w:rFonts w:asciiTheme="minorHAnsi" w:hAnsiTheme="minorHAnsi" w:cstheme="minorHAnsi"/>
                <w:b/>
                <w:sz w:val="22"/>
                <w:szCs w:val="22"/>
              </w:rPr>
            </w:pPr>
          </w:p>
        </w:tc>
      </w:tr>
      <w:tr w:rsidR="00CC6B35" w:rsidRPr="00DC707C" w:rsidTr="003E3860">
        <w:trPr>
          <w:trHeight w:val="1358"/>
        </w:trPr>
        <w:tc>
          <w:tcPr>
            <w:tcW w:w="1080" w:type="dxa"/>
          </w:tcPr>
          <w:p w:rsidR="00CC6B35" w:rsidRPr="00DC707C" w:rsidRDefault="003E3860" w:rsidP="00CB6CE1">
            <w:pPr>
              <w:rPr>
                <w:rFonts w:asciiTheme="minorHAnsi" w:hAnsiTheme="minorHAnsi" w:cstheme="minorHAnsi"/>
                <w:b/>
                <w:sz w:val="22"/>
                <w:szCs w:val="22"/>
              </w:rPr>
            </w:pPr>
            <w:r>
              <w:rPr>
                <w:rFonts w:asciiTheme="minorHAnsi" w:hAnsiTheme="minorHAnsi" w:cstheme="minorHAnsi"/>
                <w:b/>
                <w:sz w:val="22"/>
                <w:szCs w:val="22"/>
              </w:rPr>
              <w:t>18/2</w:t>
            </w:r>
            <w:r w:rsidR="00CC6B35" w:rsidRPr="00DC707C">
              <w:rPr>
                <w:rFonts w:asciiTheme="minorHAnsi" w:hAnsiTheme="minorHAnsi" w:cstheme="minorHAnsi"/>
                <w:b/>
                <w:sz w:val="22"/>
                <w:szCs w:val="22"/>
              </w:rPr>
              <w:t>/07</w:t>
            </w:r>
          </w:p>
        </w:tc>
        <w:tc>
          <w:tcPr>
            <w:tcW w:w="8190" w:type="dxa"/>
          </w:tcPr>
          <w:p w:rsidR="00CC6B35" w:rsidRPr="00DC707C" w:rsidRDefault="00CC6B35" w:rsidP="00CB6CE1">
            <w:pPr>
              <w:ind w:right="46"/>
              <w:rPr>
                <w:rFonts w:asciiTheme="minorHAnsi" w:hAnsiTheme="minorHAnsi" w:cstheme="minorHAnsi"/>
                <w:sz w:val="22"/>
                <w:szCs w:val="22"/>
              </w:rPr>
            </w:pPr>
            <w:r w:rsidRPr="00DC707C">
              <w:rPr>
                <w:rFonts w:asciiTheme="minorHAnsi" w:hAnsiTheme="minorHAnsi" w:cstheme="minorHAnsi"/>
                <w:b/>
                <w:sz w:val="22"/>
                <w:szCs w:val="22"/>
              </w:rPr>
              <w:t>Financial</w:t>
            </w:r>
          </w:p>
          <w:p w:rsidR="00CC6B35" w:rsidRPr="00DC707C" w:rsidRDefault="00CC6B35" w:rsidP="00CB6CE1">
            <w:pPr>
              <w:ind w:right="46"/>
              <w:rPr>
                <w:rFonts w:asciiTheme="minorHAnsi" w:hAnsiTheme="minorHAnsi" w:cstheme="minorHAnsi"/>
                <w:sz w:val="22"/>
                <w:szCs w:val="22"/>
              </w:rPr>
            </w:pPr>
          </w:p>
          <w:p w:rsidR="00CC6B35" w:rsidRPr="0077645F" w:rsidRDefault="00CC6B35" w:rsidP="0077645F">
            <w:pPr>
              <w:pStyle w:val="ListParagraph"/>
              <w:numPr>
                <w:ilvl w:val="0"/>
                <w:numId w:val="1"/>
              </w:numPr>
              <w:rPr>
                <w:rFonts w:asciiTheme="minorHAnsi" w:hAnsiTheme="minorHAnsi" w:cstheme="minorHAnsi"/>
                <w:sz w:val="22"/>
                <w:szCs w:val="22"/>
              </w:rPr>
            </w:pPr>
            <w:r w:rsidRPr="0077645F">
              <w:rPr>
                <w:rFonts w:asciiTheme="minorHAnsi" w:hAnsiTheme="minorHAnsi" w:cstheme="minorHAnsi"/>
                <w:sz w:val="22"/>
                <w:szCs w:val="22"/>
                <w:u w:val="single"/>
              </w:rPr>
              <w:t>2017/18 Budget – update on changes to the income and expenditure profile</w:t>
            </w:r>
          </w:p>
          <w:p w:rsidR="00D55DF0" w:rsidRDefault="00D55DF0" w:rsidP="003E3860">
            <w:pPr>
              <w:ind w:left="720" w:right="46"/>
              <w:rPr>
                <w:rFonts w:asciiTheme="minorHAnsi" w:hAnsiTheme="minorHAnsi" w:cstheme="minorHAnsi"/>
                <w:sz w:val="22"/>
                <w:szCs w:val="22"/>
              </w:rPr>
            </w:pPr>
            <w:r>
              <w:rPr>
                <w:rFonts w:asciiTheme="minorHAnsi" w:hAnsiTheme="minorHAnsi" w:cstheme="minorHAnsi"/>
                <w:sz w:val="22"/>
                <w:szCs w:val="22"/>
              </w:rPr>
              <w:t xml:space="preserve">(Item </w:t>
            </w:r>
            <w:r w:rsidR="003E3860">
              <w:rPr>
                <w:rFonts w:asciiTheme="minorHAnsi" w:hAnsiTheme="minorHAnsi" w:cstheme="minorHAnsi"/>
                <w:sz w:val="22"/>
                <w:szCs w:val="22"/>
              </w:rPr>
              <w:t>def</w:t>
            </w:r>
            <w:r>
              <w:rPr>
                <w:rFonts w:asciiTheme="minorHAnsi" w:hAnsiTheme="minorHAnsi" w:cstheme="minorHAnsi"/>
                <w:sz w:val="22"/>
                <w:szCs w:val="22"/>
              </w:rPr>
              <w:t>erred from the previous meeting)</w:t>
            </w:r>
          </w:p>
          <w:p w:rsidR="00D55DF0" w:rsidRDefault="00D55DF0" w:rsidP="00D55DF0">
            <w:pPr>
              <w:ind w:left="720" w:right="46" w:hanging="720"/>
              <w:rPr>
                <w:rFonts w:asciiTheme="minorHAnsi" w:hAnsiTheme="minorHAnsi" w:cstheme="minorHAnsi"/>
                <w:sz w:val="22"/>
                <w:szCs w:val="22"/>
              </w:rPr>
            </w:pPr>
            <w:r>
              <w:rPr>
                <w:rFonts w:asciiTheme="minorHAnsi" w:hAnsiTheme="minorHAnsi" w:cstheme="minorHAnsi"/>
                <w:sz w:val="22"/>
                <w:szCs w:val="22"/>
              </w:rPr>
              <w:tab/>
              <w:t>The Board received a cash flow statement for the period September 2017 to August 2018 together with the profit and loss account for the period September to December 2017. The following issues were highlighted:</w:t>
            </w:r>
          </w:p>
          <w:p w:rsidR="00D55DF0" w:rsidRDefault="00D55DF0" w:rsidP="00D55DF0">
            <w:pPr>
              <w:pStyle w:val="ListParagraph"/>
              <w:numPr>
                <w:ilvl w:val="0"/>
                <w:numId w:val="27"/>
              </w:numPr>
              <w:ind w:right="46"/>
              <w:rPr>
                <w:rFonts w:asciiTheme="minorHAnsi" w:hAnsiTheme="minorHAnsi" w:cstheme="minorHAnsi"/>
                <w:sz w:val="22"/>
                <w:szCs w:val="22"/>
              </w:rPr>
            </w:pPr>
            <w:r>
              <w:rPr>
                <w:rFonts w:asciiTheme="minorHAnsi" w:hAnsiTheme="minorHAnsi" w:cstheme="minorHAnsi"/>
                <w:sz w:val="22"/>
                <w:szCs w:val="22"/>
              </w:rPr>
              <w:t>Due to the</w:t>
            </w:r>
            <w:r w:rsidRPr="00D55DF0">
              <w:rPr>
                <w:rFonts w:asciiTheme="minorHAnsi" w:hAnsiTheme="minorHAnsi" w:cstheme="minorHAnsi"/>
                <w:sz w:val="22"/>
                <w:szCs w:val="22"/>
              </w:rPr>
              <w:t xml:space="preserve"> </w:t>
            </w:r>
            <w:r>
              <w:rPr>
                <w:rFonts w:asciiTheme="minorHAnsi" w:hAnsiTheme="minorHAnsi" w:cstheme="minorHAnsi"/>
                <w:sz w:val="22"/>
                <w:szCs w:val="22"/>
              </w:rPr>
              <w:t>first tranche of STAT income being</w:t>
            </w:r>
            <w:r w:rsidRPr="00D55DF0">
              <w:rPr>
                <w:rFonts w:asciiTheme="minorHAnsi" w:hAnsiTheme="minorHAnsi" w:cstheme="minorHAnsi"/>
                <w:sz w:val="22"/>
                <w:szCs w:val="22"/>
              </w:rPr>
              <w:t xml:space="preserve"> received in </w:t>
            </w:r>
            <w:r>
              <w:rPr>
                <w:rFonts w:asciiTheme="minorHAnsi" w:hAnsiTheme="minorHAnsi" w:cstheme="minorHAnsi"/>
                <w:sz w:val="22"/>
                <w:szCs w:val="22"/>
              </w:rPr>
              <w:t>August 2017 this was</w:t>
            </w:r>
            <w:r w:rsidRPr="00D55DF0">
              <w:rPr>
                <w:rFonts w:asciiTheme="minorHAnsi" w:hAnsiTheme="minorHAnsi" w:cstheme="minorHAnsi"/>
                <w:sz w:val="22"/>
                <w:szCs w:val="22"/>
              </w:rPr>
              <w:t xml:space="preserve"> included in the 2016/176 accounts</w:t>
            </w:r>
            <w:r>
              <w:rPr>
                <w:rFonts w:asciiTheme="minorHAnsi" w:hAnsiTheme="minorHAnsi" w:cstheme="minorHAnsi"/>
                <w:sz w:val="22"/>
                <w:szCs w:val="22"/>
              </w:rPr>
              <w:t xml:space="preserve"> and as a consequence the P&amp;L account sho</w:t>
            </w:r>
            <w:r w:rsidR="0063541A">
              <w:rPr>
                <w:rFonts w:asciiTheme="minorHAnsi" w:hAnsiTheme="minorHAnsi" w:cstheme="minorHAnsi"/>
                <w:sz w:val="22"/>
                <w:szCs w:val="22"/>
              </w:rPr>
              <w:t>wed a deficit of just over £67k. How</w:t>
            </w:r>
            <w:r w:rsidR="00154946">
              <w:rPr>
                <w:rFonts w:asciiTheme="minorHAnsi" w:hAnsiTheme="minorHAnsi" w:cstheme="minorHAnsi"/>
                <w:sz w:val="22"/>
                <w:szCs w:val="22"/>
              </w:rPr>
              <w:t>ever overall a prudent approach is being adopted with regard to expenditure to keep within the budget;</w:t>
            </w:r>
          </w:p>
          <w:p w:rsidR="005011A1" w:rsidRPr="005011A1" w:rsidRDefault="005011A1" w:rsidP="005011A1">
            <w:pPr>
              <w:pStyle w:val="ListParagraph"/>
              <w:numPr>
                <w:ilvl w:val="0"/>
                <w:numId w:val="27"/>
              </w:numPr>
              <w:ind w:right="46"/>
              <w:rPr>
                <w:rFonts w:asciiTheme="minorHAnsi" w:hAnsiTheme="minorHAnsi" w:cstheme="minorHAnsi"/>
                <w:sz w:val="22"/>
                <w:szCs w:val="22"/>
              </w:rPr>
            </w:pPr>
            <w:r>
              <w:rPr>
                <w:rFonts w:asciiTheme="minorHAnsi" w:hAnsiTheme="minorHAnsi" w:cstheme="minorHAnsi"/>
                <w:sz w:val="22"/>
                <w:szCs w:val="22"/>
              </w:rPr>
              <w:t xml:space="preserve">As </w:t>
            </w:r>
            <w:r w:rsidRPr="00D55DF0">
              <w:rPr>
                <w:rFonts w:asciiTheme="minorHAnsi" w:hAnsiTheme="minorHAnsi" w:cstheme="minorHAnsi"/>
                <w:sz w:val="22"/>
                <w:szCs w:val="22"/>
              </w:rPr>
              <w:t>STAT income for the first q</w:t>
            </w:r>
            <w:r>
              <w:rPr>
                <w:rFonts w:asciiTheme="minorHAnsi" w:hAnsiTheme="minorHAnsi" w:cstheme="minorHAnsi"/>
                <w:sz w:val="22"/>
                <w:szCs w:val="22"/>
              </w:rPr>
              <w:t>uarter (£29k) was less than anticipated, associated expenditure will be ad</w:t>
            </w:r>
            <w:r w:rsidR="008300CE">
              <w:rPr>
                <w:rFonts w:asciiTheme="minorHAnsi" w:hAnsiTheme="minorHAnsi" w:cstheme="minorHAnsi"/>
                <w:sz w:val="22"/>
                <w:szCs w:val="22"/>
              </w:rPr>
              <w:t>justed accordingly as will</w:t>
            </w:r>
            <w:r>
              <w:rPr>
                <w:rFonts w:asciiTheme="minorHAnsi" w:hAnsiTheme="minorHAnsi" w:cstheme="minorHAnsi"/>
                <w:sz w:val="22"/>
                <w:szCs w:val="22"/>
              </w:rPr>
              <w:t xml:space="preserve"> the anticipated income for the full year (£150k). </w:t>
            </w:r>
          </w:p>
          <w:p w:rsidR="0063541A" w:rsidRDefault="00154946" w:rsidP="00D55DF0">
            <w:pPr>
              <w:pStyle w:val="ListParagraph"/>
              <w:numPr>
                <w:ilvl w:val="0"/>
                <w:numId w:val="27"/>
              </w:numPr>
              <w:ind w:right="46"/>
              <w:rPr>
                <w:rFonts w:asciiTheme="minorHAnsi" w:hAnsiTheme="minorHAnsi" w:cstheme="minorHAnsi"/>
                <w:sz w:val="22"/>
                <w:szCs w:val="22"/>
              </w:rPr>
            </w:pPr>
            <w:r>
              <w:rPr>
                <w:rFonts w:asciiTheme="minorHAnsi" w:hAnsiTheme="minorHAnsi" w:cstheme="minorHAnsi"/>
                <w:sz w:val="22"/>
                <w:szCs w:val="22"/>
              </w:rPr>
              <w:t>In relation to the cash flow, the balance brought forward from 2016/17 will be included based on the audit</w:t>
            </w:r>
            <w:r w:rsidR="008300CE">
              <w:rPr>
                <w:rFonts w:asciiTheme="minorHAnsi" w:hAnsiTheme="minorHAnsi" w:cstheme="minorHAnsi"/>
                <w:sz w:val="22"/>
                <w:szCs w:val="22"/>
              </w:rPr>
              <w:t>ed accounts</w:t>
            </w:r>
            <w:r w:rsidR="005011A1">
              <w:rPr>
                <w:rFonts w:asciiTheme="minorHAnsi" w:hAnsiTheme="minorHAnsi" w:cstheme="minorHAnsi"/>
                <w:sz w:val="22"/>
                <w:szCs w:val="22"/>
              </w:rPr>
              <w:t xml:space="preserve"> with the consequent positive impact on the £37,760 deficit (as at the end of December 2017). Currently, at the end of August 2018, a shortfall of £53k is forecast. Expenditure will be re-profiled from February/March to August 2018 to ensure there is no overspend at year end.</w:t>
            </w:r>
          </w:p>
          <w:p w:rsidR="00FA63E5" w:rsidRDefault="00FA63E5" w:rsidP="003E3860">
            <w:pPr>
              <w:ind w:left="720" w:right="46"/>
              <w:rPr>
                <w:rFonts w:asciiTheme="minorHAnsi" w:hAnsiTheme="minorHAnsi" w:cstheme="minorHAnsi"/>
                <w:sz w:val="22"/>
                <w:szCs w:val="22"/>
              </w:rPr>
            </w:pPr>
          </w:p>
          <w:p w:rsidR="008300CE" w:rsidRPr="008300CE" w:rsidRDefault="008300CE" w:rsidP="008300CE">
            <w:pPr>
              <w:ind w:left="432" w:right="46"/>
              <w:rPr>
                <w:rFonts w:asciiTheme="minorHAnsi" w:hAnsiTheme="minorHAnsi" w:cstheme="minorHAnsi"/>
                <w:sz w:val="22"/>
                <w:szCs w:val="22"/>
                <w:u w:val="single"/>
              </w:rPr>
            </w:pPr>
            <w:r>
              <w:rPr>
                <w:rFonts w:asciiTheme="minorHAnsi" w:hAnsiTheme="minorHAnsi" w:cstheme="minorHAnsi"/>
                <w:sz w:val="22"/>
                <w:szCs w:val="22"/>
              </w:rPr>
              <w:t xml:space="preserve">2 </w:t>
            </w:r>
            <w:r>
              <w:rPr>
                <w:rFonts w:asciiTheme="minorHAnsi" w:hAnsiTheme="minorHAnsi" w:cstheme="minorHAnsi"/>
                <w:sz w:val="22"/>
                <w:szCs w:val="22"/>
                <w:u w:val="single"/>
              </w:rPr>
              <w:t>Outline budget 2018/19 (confidential)</w:t>
            </w:r>
          </w:p>
          <w:p w:rsidR="00FA63E5" w:rsidRDefault="00FA63E5" w:rsidP="003E3860">
            <w:pPr>
              <w:ind w:left="720" w:right="46"/>
              <w:rPr>
                <w:rFonts w:asciiTheme="minorHAnsi" w:hAnsiTheme="minorHAnsi" w:cstheme="minorHAnsi"/>
                <w:sz w:val="22"/>
                <w:szCs w:val="22"/>
              </w:rPr>
            </w:pPr>
            <w:r>
              <w:rPr>
                <w:rFonts w:asciiTheme="minorHAnsi" w:hAnsiTheme="minorHAnsi" w:cstheme="minorHAnsi"/>
                <w:sz w:val="22"/>
                <w:szCs w:val="22"/>
              </w:rPr>
              <w:t>Directors were asked to note that this will focus on the capacity and cost of delivering the proposed subscription model (Minut</w:t>
            </w:r>
            <w:r w:rsidR="00AC6ABC">
              <w:rPr>
                <w:rFonts w:asciiTheme="minorHAnsi" w:hAnsiTheme="minorHAnsi" w:cstheme="minorHAnsi"/>
                <w:sz w:val="22"/>
                <w:szCs w:val="22"/>
              </w:rPr>
              <w:t>e 18/2/06 above refers). M</w:t>
            </w:r>
            <w:r>
              <w:rPr>
                <w:rFonts w:asciiTheme="minorHAnsi" w:hAnsiTheme="minorHAnsi" w:cstheme="minorHAnsi"/>
                <w:sz w:val="22"/>
                <w:szCs w:val="22"/>
              </w:rPr>
              <w:t xml:space="preserve">atters brought </w:t>
            </w:r>
            <w:r w:rsidR="00AC6ABC">
              <w:rPr>
                <w:rFonts w:asciiTheme="minorHAnsi" w:hAnsiTheme="minorHAnsi" w:cstheme="minorHAnsi"/>
                <w:sz w:val="22"/>
                <w:szCs w:val="22"/>
              </w:rPr>
              <w:t>to Directors’ attention are recorded in a separate confidential minute.</w:t>
            </w:r>
          </w:p>
          <w:p w:rsidR="00CC6B35" w:rsidRPr="00FA63E5" w:rsidRDefault="00CC6B35" w:rsidP="00AC6ABC">
            <w:pPr>
              <w:pStyle w:val="ListParagraph"/>
              <w:ind w:left="1440" w:right="46"/>
              <w:rPr>
                <w:rFonts w:asciiTheme="minorHAnsi" w:hAnsiTheme="minorHAnsi" w:cstheme="minorHAnsi"/>
                <w:sz w:val="22"/>
                <w:szCs w:val="22"/>
              </w:rPr>
            </w:pPr>
          </w:p>
        </w:tc>
        <w:tc>
          <w:tcPr>
            <w:tcW w:w="1350" w:type="dxa"/>
          </w:tcPr>
          <w:p w:rsidR="00CC6B35" w:rsidRPr="00DC707C" w:rsidRDefault="00CC6B35" w:rsidP="00357DAC">
            <w:pPr>
              <w:ind w:right="46"/>
              <w:rPr>
                <w:rFonts w:asciiTheme="minorHAnsi" w:hAnsiTheme="minorHAnsi" w:cstheme="minorHAnsi"/>
                <w:b/>
                <w:sz w:val="22"/>
                <w:szCs w:val="22"/>
              </w:rPr>
            </w:pPr>
          </w:p>
        </w:tc>
      </w:tr>
      <w:tr w:rsidR="008874AA" w:rsidRPr="00DC707C" w:rsidTr="000F24E2">
        <w:tc>
          <w:tcPr>
            <w:tcW w:w="1080" w:type="dxa"/>
          </w:tcPr>
          <w:p w:rsidR="00B31080" w:rsidRPr="00DC707C" w:rsidRDefault="003E3860" w:rsidP="003E3860">
            <w:pPr>
              <w:rPr>
                <w:rFonts w:asciiTheme="minorHAnsi" w:hAnsiTheme="minorHAnsi" w:cstheme="minorHAnsi"/>
                <w:b/>
                <w:sz w:val="22"/>
                <w:szCs w:val="22"/>
              </w:rPr>
            </w:pPr>
            <w:r>
              <w:rPr>
                <w:rFonts w:asciiTheme="minorHAnsi" w:hAnsiTheme="minorHAnsi" w:cstheme="minorHAnsi"/>
                <w:b/>
                <w:sz w:val="22"/>
                <w:szCs w:val="22"/>
              </w:rPr>
              <w:t>18</w:t>
            </w:r>
            <w:r w:rsidR="00FF70FE">
              <w:rPr>
                <w:rFonts w:asciiTheme="minorHAnsi" w:hAnsiTheme="minorHAnsi" w:cstheme="minorHAnsi"/>
                <w:b/>
                <w:sz w:val="22"/>
                <w:szCs w:val="22"/>
              </w:rPr>
              <w:t>/2</w:t>
            </w:r>
            <w:r w:rsidR="002305D6" w:rsidRPr="00DC707C">
              <w:rPr>
                <w:rFonts w:asciiTheme="minorHAnsi" w:hAnsiTheme="minorHAnsi" w:cstheme="minorHAnsi"/>
                <w:b/>
                <w:sz w:val="22"/>
                <w:szCs w:val="22"/>
              </w:rPr>
              <w:t>/08</w:t>
            </w:r>
          </w:p>
        </w:tc>
        <w:tc>
          <w:tcPr>
            <w:tcW w:w="8190" w:type="dxa"/>
          </w:tcPr>
          <w:p w:rsidR="002305D6" w:rsidRPr="00DC707C" w:rsidRDefault="00776BB7" w:rsidP="002305D6">
            <w:pPr>
              <w:ind w:right="46"/>
              <w:rPr>
                <w:rFonts w:asciiTheme="minorHAnsi" w:hAnsiTheme="minorHAnsi" w:cstheme="minorHAnsi"/>
                <w:b/>
                <w:sz w:val="22"/>
                <w:szCs w:val="22"/>
              </w:rPr>
            </w:pPr>
            <w:r>
              <w:rPr>
                <w:rFonts w:asciiTheme="minorHAnsi" w:hAnsiTheme="minorHAnsi" w:cstheme="minorHAnsi"/>
                <w:b/>
                <w:sz w:val="22"/>
                <w:szCs w:val="22"/>
              </w:rPr>
              <w:t>Final p</w:t>
            </w:r>
            <w:r w:rsidR="002305D6" w:rsidRPr="00DC707C">
              <w:rPr>
                <w:rFonts w:asciiTheme="minorHAnsi" w:hAnsiTheme="minorHAnsi" w:cstheme="minorHAnsi"/>
                <w:b/>
                <w:sz w:val="22"/>
                <w:szCs w:val="22"/>
              </w:rPr>
              <w:t>reparation for the AGM</w:t>
            </w:r>
          </w:p>
          <w:p w:rsidR="003E3860" w:rsidRPr="00DC707C" w:rsidRDefault="003E3860" w:rsidP="002305D6">
            <w:pPr>
              <w:ind w:right="46"/>
              <w:rPr>
                <w:rFonts w:asciiTheme="minorHAnsi" w:hAnsiTheme="minorHAnsi" w:cstheme="minorHAnsi"/>
                <w:sz w:val="22"/>
                <w:szCs w:val="22"/>
              </w:rPr>
            </w:pPr>
          </w:p>
          <w:p w:rsidR="003E3860" w:rsidRPr="000E4846" w:rsidRDefault="003E3860" w:rsidP="003E3860">
            <w:pPr>
              <w:pStyle w:val="ListParagraph"/>
              <w:numPr>
                <w:ilvl w:val="0"/>
                <w:numId w:val="20"/>
              </w:numPr>
              <w:ind w:right="46"/>
              <w:rPr>
                <w:rFonts w:asciiTheme="minorHAnsi" w:hAnsiTheme="minorHAnsi" w:cstheme="minorHAnsi"/>
                <w:sz w:val="22"/>
                <w:szCs w:val="22"/>
              </w:rPr>
            </w:pPr>
            <w:r w:rsidRPr="003E3860">
              <w:rPr>
                <w:rFonts w:asciiTheme="minorHAnsi" w:hAnsiTheme="minorHAnsi" w:cstheme="minorHAnsi"/>
                <w:sz w:val="22"/>
                <w:szCs w:val="22"/>
                <w:u w:val="single"/>
              </w:rPr>
              <w:t>Approv</w:t>
            </w:r>
            <w:r w:rsidR="000E4846">
              <w:rPr>
                <w:rFonts w:asciiTheme="minorHAnsi" w:hAnsiTheme="minorHAnsi" w:cstheme="minorHAnsi"/>
                <w:sz w:val="22"/>
                <w:szCs w:val="22"/>
                <w:u w:val="single"/>
              </w:rPr>
              <w:t>al of the audited Financial Statements</w:t>
            </w:r>
            <w:r w:rsidRPr="003E3860">
              <w:rPr>
                <w:rFonts w:asciiTheme="minorHAnsi" w:hAnsiTheme="minorHAnsi" w:cstheme="minorHAnsi"/>
                <w:sz w:val="22"/>
                <w:szCs w:val="22"/>
                <w:u w:val="single"/>
              </w:rPr>
              <w:t xml:space="preserve"> for 2016/17</w:t>
            </w:r>
          </w:p>
          <w:p w:rsidR="000E4846" w:rsidRPr="000E4846" w:rsidRDefault="000E4846" w:rsidP="000E4846">
            <w:pPr>
              <w:pStyle w:val="ListParagraph"/>
              <w:ind w:right="46"/>
              <w:rPr>
                <w:rFonts w:asciiTheme="minorHAnsi" w:hAnsiTheme="minorHAnsi" w:cstheme="minorHAnsi"/>
                <w:sz w:val="22"/>
                <w:szCs w:val="22"/>
              </w:rPr>
            </w:pPr>
            <w:r>
              <w:rPr>
                <w:rFonts w:asciiTheme="minorHAnsi" w:hAnsiTheme="minorHAnsi" w:cstheme="minorHAnsi"/>
                <w:sz w:val="22"/>
                <w:szCs w:val="22"/>
              </w:rPr>
              <w:t>The Board received the following documentation for consideration and approval. The key issues high</w:t>
            </w:r>
            <w:r w:rsidR="008300CE">
              <w:rPr>
                <w:rFonts w:asciiTheme="minorHAnsi" w:hAnsiTheme="minorHAnsi" w:cstheme="minorHAnsi"/>
                <w:sz w:val="22"/>
                <w:szCs w:val="22"/>
              </w:rPr>
              <w:t>lighted by the Auditors and</w:t>
            </w:r>
            <w:r>
              <w:rPr>
                <w:rFonts w:asciiTheme="minorHAnsi" w:hAnsiTheme="minorHAnsi" w:cstheme="minorHAnsi"/>
                <w:sz w:val="22"/>
                <w:szCs w:val="22"/>
              </w:rPr>
              <w:t xml:space="preserve"> discussed by the Board were - </w:t>
            </w:r>
          </w:p>
          <w:p w:rsidR="003E3860" w:rsidRDefault="003E3860" w:rsidP="003E3860">
            <w:pPr>
              <w:pStyle w:val="ListParagraph"/>
              <w:ind w:right="46"/>
              <w:rPr>
                <w:rFonts w:asciiTheme="minorHAnsi" w:hAnsiTheme="minorHAnsi" w:cstheme="minorHAnsi"/>
                <w:sz w:val="22"/>
                <w:szCs w:val="22"/>
                <w:u w:val="single"/>
              </w:rPr>
            </w:pPr>
          </w:p>
          <w:p w:rsidR="003E3860" w:rsidRPr="000E4846" w:rsidRDefault="003E3860" w:rsidP="003E3860">
            <w:pPr>
              <w:pStyle w:val="ListParagraph"/>
              <w:numPr>
                <w:ilvl w:val="0"/>
                <w:numId w:val="6"/>
              </w:numPr>
              <w:ind w:right="46"/>
              <w:rPr>
                <w:rFonts w:asciiTheme="minorHAnsi" w:hAnsiTheme="minorHAnsi" w:cstheme="minorHAnsi"/>
                <w:sz w:val="22"/>
                <w:szCs w:val="22"/>
              </w:rPr>
            </w:pPr>
            <w:r>
              <w:rPr>
                <w:rFonts w:asciiTheme="minorHAnsi" w:hAnsiTheme="minorHAnsi" w:cstheme="minorHAnsi"/>
                <w:sz w:val="22"/>
                <w:szCs w:val="22"/>
                <w:u w:val="single"/>
              </w:rPr>
              <w:t>Accounts</w:t>
            </w:r>
          </w:p>
          <w:p w:rsidR="000E4846" w:rsidRDefault="00E57935" w:rsidP="000E4846">
            <w:pPr>
              <w:pStyle w:val="ListParagraph"/>
              <w:ind w:right="46"/>
              <w:rPr>
                <w:rFonts w:asciiTheme="minorHAnsi" w:hAnsiTheme="minorHAnsi" w:cstheme="minorHAnsi"/>
                <w:sz w:val="22"/>
                <w:szCs w:val="22"/>
              </w:rPr>
            </w:pPr>
            <w:r>
              <w:rPr>
                <w:rFonts w:asciiTheme="minorHAnsi" w:hAnsiTheme="minorHAnsi" w:cstheme="minorHAnsi"/>
                <w:sz w:val="22"/>
                <w:szCs w:val="22"/>
              </w:rPr>
              <w:t>Directors approved</w:t>
            </w:r>
            <w:r w:rsidR="000E4846">
              <w:rPr>
                <w:rFonts w:asciiTheme="minorHAnsi" w:hAnsiTheme="minorHAnsi" w:cstheme="minorHAnsi"/>
                <w:sz w:val="22"/>
                <w:szCs w:val="22"/>
              </w:rPr>
              <w:t xml:space="preserve"> the</w:t>
            </w:r>
            <w:r>
              <w:rPr>
                <w:rFonts w:asciiTheme="minorHAnsi" w:hAnsiTheme="minorHAnsi" w:cstheme="minorHAnsi"/>
                <w:sz w:val="22"/>
                <w:szCs w:val="22"/>
              </w:rPr>
              <w:t xml:space="preserve"> 2015/17</w:t>
            </w:r>
            <w:r w:rsidR="000E4846">
              <w:rPr>
                <w:rFonts w:asciiTheme="minorHAnsi" w:hAnsiTheme="minorHAnsi" w:cstheme="minorHAnsi"/>
                <w:sz w:val="22"/>
                <w:szCs w:val="22"/>
              </w:rPr>
              <w:t xml:space="preserve"> Fin</w:t>
            </w:r>
            <w:r w:rsidR="003C029B">
              <w:rPr>
                <w:rFonts w:asciiTheme="minorHAnsi" w:hAnsiTheme="minorHAnsi" w:cstheme="minorHAnsi"/>
                <w:sz w:val="22"/>
                <w:szCs w:val="22"/>
              </w:rPr>
              <w:t xml:space="preserve">ancial Statements for signature (by the Chief Executive on behalf of the Board) </w:t>
            </w:r>
            <w:r w:rsidR="000E4846">
              <w:rPr>
                <w:rFonts w:asciiTheme="minorHAnsi" w:hAnsiTheme="minorHAnsi" w:cstheme="minorHAnsi"/>
                <w:sz w:val="22"/>
                <w:szCs w:val="22"/>
              </w:rPr>
              <w:t xml:space="preserve">and submission to the AGM </w:t>
            </w:r>
            <w:r>
              <w:rPr>
                <w:rFonts w:asciiTheme="minorHAnsi" w:hAnsiTheme="minorHAnsi" w:cstheme="minorHAnsi"/>
                <w:sz w:val="22"/>
                <w:szCs w:val="22"/>
              </w:rPr>
              <w:t>and Companies</w:t>
            </w:r>
            <w:r w:rsidR="000E4846">
              <w:rPr>
                <w:rFonts w:asciiTheme="minorHAnsi" w:hAnsiTheme="minorHAnsi" w:cstheme="minorHAnsi"/>
                <w:sz w:val="22"/>
                <w:szCs w:val="22"/>
              </w:rPr>
              <w:t xml:space="preserve"> House</w:t>
            </w:r>
            <w:r>
              <w:rPr>
                <w:rFonts w:asciiTheme="minorHAnsi" w:hAnsiTheme="minorHAnsi" w:cstheme="minorHAnsi"/>
                <w:sz w:val="22"/>
                <w:szCs w:val="22"/>
              </w:rPr>
              <w:t>.</w:t>
            </w:r>
            <w:r w:rsidR="00482049">
              <w:rPr>
                <w:rFonts w:asciiTheme="minorHAnsi" w:hAnsiTheme="minorHAnsi" w:cstheme="minorHAnsi"/>
                <w:sz w:val="22"/>
                <w:szCs w:val="22"/>
              </w:rPr>
              <w:t xml:space="preserve"> The following were highlighted as changes made since the draft accounts were submitted to the Board –</w:t>
            </w:r>
          </w:p>
          <w:p w:rsidR="00482049" w:rsidRDefault="00482049" w:rsidP="00482049">
            <w:pPr>
              <w:pStyle w:val="ListParagraph"/>
              <w:numPr>
                <w:ilvl w:val="0"/>
                <w:numId w:val="28"/>
              </w:numPr>
              <w:ind w:right="46"/>
              <w:rPr>
                <w:rFonts w:asciiTheme="minorHAnsi" w:hAnsiTheme="minorHAnsi" w:cstheme="minorHAnsi"/>
                <w:sz w:val="22"/>
                <w:szCs w:val="22"/>
              </w:rPr>
            </w:pPr>
            <w:r>
              <w:rPr>
                <w:rFonts w:asciiTheme="minorHAnsi" w:hAnsiTheme="minorHAnsi" w:cstheme="minorHAnsi"/>
                <w:sz w:val="22"/>
                <w:szCs w:val="22"/>
              </w:rPr>
              <w:t xml:space="preserve">Confirmation was received from South Yorkshire Pensions Authority that the value of Learn Sheffield’s portion of the </w:t>
            </w:r>
            <w:r w:rsidR="005E432D">
              <w:rPr>
                <w:rFonts w:asciiTheme="minorHAnsi" w:hAnsiTheme="minorHAnsi" w:cstheme="minorHAnsi"/>
                <w:sz w:val="22"/>
                <w:szCs w:val="22"/>
              </w:rPr>
              <w:t xml:space="preserve">pensions deficit accrued </w:t>
            </w:r>
            <w:r>
              <w:rPr>
                <w:rFonts w:asciiTheme="minorHAnsi" w:hAnsiTheme="minorHAnsi" w:cstheme="minorHAnsi"/>
                <w:sz w:val="22"/>
                <w:szCs w:val="22"/>
              </w:rPr>
              <w:t>was £30k for 2016/17 and this figure has been reflected in the accounts.</w:t>
            </w:r>
          </w:p>
          <w:p w:rsidR="00482049" w:rsidRDefault="00482049" w:rsidP="00482049">
            <w:pPr>
              <w:pStyle w:val="ListParagraph"/>
              <w:numPr>
                <w:ilvl w:val="0"/>
                <w:numId w:val="28"/>
              </w:numPr>
              <w:ind w:right="46"/>
              <w:rPr>
                <w:rFonts w:asciiTheme="minorHAnsi" w:hAnsiTheme="minorHAnsi" w:cstheme="minorHAnsi"/>
                <w:sz w:val="22"/>
                <w:szCs w:val="22"/>
              </w:rPr>
            </w:pPr>
            <w:r>
              <w:rPr>
                <w:rFonts w:asciiTheme="minorHAnsi" w:hAnsiTheme="minorHAnsi" w:cstheme="minorHAnsi"/>
                <w:sz w:val="22"/>
                <w:szCs w:val="22"/>
              </w:rPr>
              <w:t xml:space="preserve">The Corporation Tax associated with the 2016/17 surplus is </w:t>
            </w:r>
            <w:r w:rsidR="003C029B">
              <w:rPr>
                <w:rFonts w:asciiTheme="minorHAnsi" w:hAnsiTheme="minorHAnsi" w:cstheme="minorHAnsi"/>
                <w:sz w:val="22"/>
                <w:szCs w:val="22"/>
              </w:rPr>
              <w:t>£18k. This</w:t>
            </w:r>
            <w:r>
              <w:rPr>
                <w:rFonts w:asciiTheme="minorHAnsi" w:hAnsiTheme="minorHAnsi" w:cstheme="minorHAnsi"/>
                <w:sz w:val="22"/>
                <w:szCs w:val="22"/>
              </w:rPr>
              <w:t xml:space="preserve"> amount will be due on 18 June 2018.</w:t>
            </w:r>
          </w:p>
          <w:p w:rsidR="00482049" w:rsidRDefault="00482049" w:rsidP="00482049">
            <w:pPr>
              <w:pStyle w:val="ListParagraph"/>
              <w:numPr>
                <w:ilvl w:val="0"/>
                <w:numId w:val="28"/>
              </w:numPr>
              <w:ind w:right="46"/>
              <w:rPr>
                <w:rFonts w:asciiTheme="minorHAnsi" w:hAnsiTheme="minorHAnsi" w:cstheme="minorHAnsi"/>
                <w:sz w:val="22"/>
                <w:szCs w:val="22"/>
              </w:rPr>
            </w:pPr>
            <w:r>
              <w:rPr>
                <w:rFonts w:asciiTheme="minorHAnsi" w:hAnsiTheme="minorHAnsi" w:cstheme="minorHAnsi"/>
                <w:sz w:val="22"/>
                <w:szCs w:val="22"/>
              </w:rPr>
              <w:t>A review of costs included in ‘Legal and professional fees’ resulted in just over £3k being re-categorised as ‘Consultancy and professional’.</w:t>
            </w:r>
          </w:p>
          <w:p w:rsidR="00482049" w:rsidRPr="000E4846" w:rsidRDefault="00482049" w:rsidP="00482049">
            <w:pPr>
              <w:pStyle w:val="ListParagraph"/>
              <w:numPr>
                <w:ilvl w:val="0"/>
                <w:numId w:val="28"/>
              </w:numPr>
              <w:ind w:right="46"/>
              <w:rPr>
                <w:rFonts w:asciiTheme="minorHAnsi" w:hAnsiTheme="minorHAnsi" w:cstheme="minorHAnsi"/>
                <w:sz w:val="22"/>
                <w:szCs w:val="22"/>
              </w:rPr>
            </w:pPr>
            <w:r>
              <w:rPr>
                <w:rFonts w:asciiTheme="minorHAnsi" w:hAnsiTheme="minorHAnsi" w:cstheme="minorHAnsi"/>
                <w:sz w:val="22"/>
                <w:szCs w:val="22"/>
              </w:rPr>
              <w:t xml:space="preserve">Although not a mandatory requirement, in accordance with the Board’s </w:t>
            </w:r>
            <w:r>
              <w:rPr>
                <w:rFonts w:asciiTheme="minorHAnsi" w:hAnsiTheme="minorHAnsi" w:cstheme="minorHAnsi"/>
                <w:sz w:val="22"/>
                <w:szCs w:val="22"/>
              </w:rPr>
              <w:lastRenderedPageBreak/>
              <w:t xml:space="preserve">wishes, </w:t>
            </w:r>
            <w:r w:rsidR="00D52207">
              <w:rPr>
                <w:rFonts w:asciiTheme="minorHAnsi" w:hAnsiTheme="minorHAnsi" w:cstheme="minorHAnsi"/>
                <w:sz w:val="22"/>
                <w:szCs w:val="22"/>
              </w:rPr>
              <w:t>ten instances of Directors’ ‘related party transactions’ had been disclosed in the interest of transparency.</w:t>
            </w:r>
          </w:p>
          <w:p w:rsidR="000E4846" w:rsidRPr="003E3860" w:rsidRDefault="000E4846" w:rsidP="000E4846">
            <w:pPr>
              <w:pStyle w:val="ListParagraph"/>
              <w:ind w:left="1080" w:right="46"/>
              <w:rPr>
                <w:rFonts w:asciiTheme="minorHAnsi" w:hAnsiTheme="minorHAnsi" w:cstheme="minorHAnsi"/>
                <w:sz w:val="22"/>
                <w:szCs w:val="22"/>
              </w:rPr>
            </w:pPr>
          </w:p>
          <w:p w:rsidR="000E4846" w:rsidRPr="00E57935" w:rsidRDefault="00E57935" w:rsidP="00E57935">
            <w:pPr>
              <w:pStyle w:val="ListParagraph"/>
              <w:numPr>
                <w:ilvl w:val="0"/>
                <w:numId w:val="6"/>
              </w:numPr>
              <w:ind w:right="46"/>
              <w:rPr>
                <w:rFonts w:asciiTheme="minorHAnsi" w:hAnsiTheme="minorHAnsi" w:cstheme="minorHAnsi"/>
                <w:sz w:val="22"/>
                <w:szCs w:val="22"/>
              </w:rPr>
            </w:pPr>
            <w:r>
              <w:rPr>
                <w:rFonts w:asciiTheme="minorHAnsi" w:hAnsiTheme="minorHAnsi" w:cstheme="minorHAnsi"/>
                <w:sz w:val="22"/>
                <w:szCs w:val="22"/>
                <w:u w:val="single"/>
              </w:rPr>
              <w:t xml:space="preserve">Hart Shaw’s </w:t>
            </w:r>
            <w:r w:rsidR="003E3860">
              <w:rPr>
                <w:rFonts w:asciiTheme="minorHAnsi" w:hAnsiTheme="minorHAnsi" w:cstheme="minorHAnsi"/>
                <w:sz w:val="22"/>
                <w:szCs w:val="22"/>
                <w:u w:val="single"/>
              </w:rPr>
              <w:t>letter</w:t>
            </w:r>
            <w:r>
              <w:rPr>
                <w:rFonts w:asciiTheme="minorHAnsi" w:hAnsiTheme="minorHAnsi" w:cstheme="minorHAnsi"/>
                <w:sz w:val="22"/>
                <w:szCs w:val="22"/>
                <w:u w:val="single"/>
              </w:rPr>
              <w:t xml:space="preserve"> of Communication</w:t>
            </w:r>
          </w:p>
          <w:p w:rsidR="00E57935" w:rsidRPr="00E57935" w:rsidRDefault="00E57935" w:rsidP="00E57935">
            <w:pPr>
              <w:pStyle w:val="ListParagraph"/>
              <w:ind w:left="1080" w:right="46"/>
              <w:rPr>
                <w:rFonts w:asciiTheme="minorHAnsi" w:hAnsiTheme="minorHAnsi" w:cstheme="minorHAnsi"/>
                <w:sz w:val="22"/>
                <w:szCs w:val="22"/>
              </w:rPr>
            </w:pPr>
            <w:r>
              <w:rPr>
                <w:rFonts w:asciiTheme="minorHAnsi" w:hAnsiTheme="minorHAnsi" w:cstheme="minorHAnsi"/>
                <w:sz w:val="22"/>
                <w:szCs w:val="22"/>
              </w:rPr>
              <w:t>Directors’ noted the contents of the letter which confirmed matters previously discussed in relation to Hart Shaw’s audit of the 2016/17 Accounts. This included details of adjustments arising from discu</w:t>
            </w:r>
            <w:r w:rsidR="00482049">
              <w:rPr>
                <w:rFonts w:asciiTheme="minorHAnsi" w:hAnsiTheme="minorHAnsi" w:cstheme="minorHAnsi"/>
                <w:sz w:val="22"/>
                <w:szCs w:val="22"/>
              </w:rPr>
              <w:t xml:space="preserve">ssions </w:t>
            </w:r>
            <w:r>
              <w:rPr>
                <w:rFonts w:asciiTheme="minorHAnsi" w:hAnsiTheme="minorHAnsi" w:cstheme="minorHAnsi"/>
                <w:sz w:val="22"/>
                <w:szCs w:val="22"/>
              </w:rPr>
              <w:t>and a statement that no weaknesses in accounting systems and interna</w:t>
            </w:r>
            <w:r w:rsidR="00482049">
              <w:rPr>
                <w:rFonts w:asciiTheme="minorHAnsi" w:hAnsiTheme="minorHAnsi" w:cstheme="minorHAnsi"/>
                <w:sz w:val="22"/>
                <w:szCs w:val="22"/>
              </w:rPr>
              <w:t>l controls had been identified during the audit process.</w:t>
            </w:r>
          </w:p>
          <w:p w:rsidR="00E57935" w:rsidRPr="00E57935" w:rsidRDefault="00E57935" w:rsidP="00E57935">
            <w:pPr>
              <w:pStyle w:val="ListParagraph"/>
              <w:ind w:left="1080" w:right="46"/>
              <w:rPr>
                <w:rFonts w:asciiTheme="minorHAnsi" w:hAnsiTheme="minorHAnsi" w:cstheme="minorHAnsi"/>
                <w:sz w:val="22"/>
                <w:szCs w:val="22"/>
              </w:rPr>
            </w:pPr>
          </w:p>
          <w:p w:rsidR="003E3860" w:rsidRDefault="00E57935" w:rsidP="003E3860">
            <w:pPr>
              <w:pStyle w:val="ListParagraph"/>
              <w:numPr>
                <w:ilvl w:val="0"/>
                <w:numId w:val="6"/>
              </w:numPr>
              <w:ind w:right="46"/>
              <w:rPr>
                <w:rFonts w:asciiTheme="minorHAnsi" w:hAnsiTheme="minorHAnsi" w:cstheme="minorHAnsi"/>
                <w:sz w:val="22"/>
                <w:szCs w:val="22"/>
              </w:rPr>
            </w:pPr>
            <w:r w:rsidRPr="00E57935">
              <w:rPr>
                <w:rFonts w:asciiTheme="minorHAnsi" w:hAnsiTheme="minorHAnsi" w:cstheme="minorHAnsi"/>
                <w:sz w:val="22"/>
                <w:szCs w:val="22"/>
                <w:u w:val="single"/>
              </w:rPr>
              <w:t>L</w:t>
            </w:r>
            <w:r w:rsidR="003E3860" w:rsidRPr="00E57935">
              <w:rPr>
                <w:rFonts w:asciiTheme="minorHAnsi" w:hAnsiTheme="minorHAnsi" w:cstheme="minorHAnsi"/>
                <w:sz w:val="22"/>
                <w:szCs w:val="22"/>
                <w:u w:val="single"/>
              </w:rPr>
              <w:t>etter of representation</w:t>
            </w:r>
          </w:p>
          <w:p w:rsidR="00E57935" w:rsidRPr="00E57935" w:rsidRDefault="00E57935" w:rsidP="00E57935">
            <w:pPr>
              <w:pStyle w:val="ListParagraph"/>
              <w:ind w:left="1080" w:right="46"/>
              <w:rPr>
                <w:rFonts w:asciiTheme="minorHAnsi" w:hAnsiTheme="minorHAnsi" w:cstheme="minorHAnsi"/>
                <w:sz w:val="22"/>
                <w:szCs w:val="22"/>
              </w:rPr>
            </w:pPr>
            <w:r>
              <w:rPr>
                <w:rFonts w:asciiTheme="minorHAnsi" w:hAnsiTheme="minorHAnsi" w:cstheme="minorHAnsi"/>
                <w:sz w:val="22"/>
                <w:szCs w:val="22"/>
              </w:rPr>
              <w:t>Directors approved the letter to Hart Shaw, confirming the matters discussed during the audit process, for signature by the Chief Executive on behalf of the Board.</w:t>
            </w:r>
            <w:r>
              <w:rPr>
                <w:rFonts w:asciiTheme="minorHAnsi" w:hAnsiTheme="minorHAnsi" w:cstheme="minorHAnsi"/>
                <w:sz w:val="22"/>
                <w:szCs w:val="22"/>
              </w:rPr>
              <w:br/>
            </w:r>
          </w:p>
          <w:p w:rsidR="00FF70FE" w:rsidRDefault="00FF70FE" w:rsidP="00FF70FE">
            <w:pPr>
              <w:pStyle w:val="ListParagraph"/>
              <w:numPr>
                <w:ilvl w:val="0"/>
                <w:numId w:val="20"/>
              </w:numPr>
              <w:ind w:right="46"/>
              <w:rPr>
                <w:rFonts w:asciiTheme="minorHAnsi" w:hAnsiTheme="minorHAnsi" w:cstheme="minorHAnsi"/>
                <w:sz w:val="22"/>
                <w:szCs w:val="22"/>
                <w:u w:val="single"/>
              </w:rPr>
            </w:pPr>
            <w:r w:rsidRPr="00FF70FE">
              <w:rPr>
                <w:rFonts w:asciiTheme="minorHAnsi" w:hAnsiTheme="minorHAnsi" w:cstheme="minorHAnsi"/>
                <w:sz w:val="22"/>
                <w:szCs w:val="22"/>
                <w:u w:val="single"/>
              </w:rPr>
              <w:t xml:space="preserve">Articles of Association </w:t>
            </w:r>
          </w:p>
          <w:p w:rsidR="00B256E3" w:rsidRDefault="002E1DE9" w:rsidP="002E1DE9">
            <w:pPr>
              <w:ind w:left="720" w:right="46" w:hanging="720"/>
              <w:rPr>
                <w:rFonts w:asciiTheme="minorHAnsi" w:hAnsiTheme="minorHAnsi" w:cstheme="minorHAnsi"/>
                <w:sz w:val="22"/>
                <w:szCs w:val="22"/>
              </w:rPr>
            </w:pPr>
            <w:r>
              <w:rPr>
                <w:rFonts w:asciiTheme="minorHAnsi" w:hAnsiTheme="minorHAnsi" w:cstheme="minorHAnsi"/>
                <w:sz w:val="22"/>
                <w:szCs w:val="22"/>
              </w:rPr>
              <w:tab/>
              <w:t>T</w:t>
            </w:r>
            <w:r w:rsidR="00B256E3">
              <w:rPr>
                <w:rFonts w:asciiTheme="minorHAnsi" w:hAnsiTheme="minorHAnsi" w:cstheme="minorHAnsi"/>
                <w:sz w:val="22"/>
                <w:szCs w:val="22"/>
              </w:rPr>
              <w:t xml:space="preserve">he Board noted that </w:t>
            </w:r>
            <w:r w:rsidR="00E15F65">
              <w:rPr>
                <w:rFonts w:asciiTheme="minorHAnsi" w:hAnsiTheme="minorHAnsi" w:cstheme="minorHAnsi"/>
                <w:sz w:val="22"/>
                <w:szCs w:val="22"/>
              </w:rPr>
              <w:t>following</w:t>
            </w:r>
            <w:r w:rsidR="005E432D">
              <w:rPr>
                <w:rFonts w:asciiTheme="minorHAnsi" w:hAnsiTheme="minorHAnsi" w:cstheme="minorHAnsi"/>
                <w:sz w:val="22"/>
                <w:szCs w:val="22"/>
              </w:rPr>
              <w:t xml:space="preserve"> the</w:t>
            </w:r>
            <w:r w:rsidR="00B256E3">
              <w:rPr>
                <w:rFonts w:asciiTheme="minorHAnsi" w:hAnsiTheme="minorHAnsi" w:cstheme="minorHAnsi"/>
                <w:sz w:val="22"/>
                <w:szCs w:val="22"/>
              </w:rPr>
              <w:t xml:space="preserve"> last meeting there had been further communication between the CEO and Wrigleys Solicitors on behalf of Learn Sheffield and SCC Officers, </w:t>
            </w:r>
            <w:r w:rsidR="00E15F65">
              <w:rPr>
                <w:rFonts w:asciiTheme="minorHAnsi" w:hAnsiTheme="minorHAnsi" w:cstheme="minorHAnsi"/>
                <w:sz w:val="22"/>
                <w:szCs w:val="22"/>
              </w:rPr>
              <w:t>(</w:t>
            </w:r>
            <w:r w:rsidR="00B256E3">
              <w:rPr>
                <w:rFonts w:asciiTheme="minorHAnsi" w:hAnsiTheme="minorHAnsi" w:cstheme="minorHAnsi"/>
                <w:sz w:val="22"/>
                <w:szCs w:val="22"/>
              </w:rPr>
              <w:t>including members of its legal team</w:t>
            </w:r>
            <w:r w:rsidR="00E15F65">
              <w:rPr>
                <w:rFonts w:asciiTheme="minorHAnsi" w:hAnsiTheme="minorHAnsi" w:cstheme="minorHAnsi"/>
                <w:sz w:val="22"/>
                <w:szCs w:val="22"/>
              </w:rPr>
              <w:t>)</w:t>
            </w:r>
            <w:r w:rsidR="00B256E3">
              <w:rPr>
                <w:rFonts w:asciiTheme="minorHAnsi" w:hAnsiTheme="minorHAnsi" w:cstheme="minorHAnsi"/>
                <w:sz w:val="22"/>
                <w:szCs w:val="22"/>
              </w:rPr>
              <w:t xml:space="preserve"> with the aim of securing SCC’s written agreement to the </w:t>
            </w:r>
            <w:r w:rsidR="005E432D">
              <w:rPr>
                <w:rFonts w:asciiTheme="minorHAnsi" w:hAnsiTheme="minorHAnsi" w:cstheme="minorHAnsi"/>
                <w:sz w:val="22"/>
                <w:szCs w:val="22"/>
              </w:rPr>
              <w:t xml:space="preserve">proposed changes to the </w:t>
            </w:r>
            <w:r w:rsidR="00B256E3">
              <w:rPr>
                <w:rFonts w:asciiTheme="minorHAnsi" w:hAnsiTheme="minorHAnsi" w:cstheme="minorHAnsi"/>
                <w:sz w:val="22"/>
                <w:szCs w:val="22"/>
              </w:rPr>
              <w:t xml:space="preserve">Articles prior </w:t>
            </w:r>
            <w:r w:rsidR="00E15F65">
              <w:rPr>
                <w:rFonts w:asciiTheme="minorHAnsi" w:hAnsiTheme="minorHAnsi" w:cstheme="minorHAnsi"/>
                <w:sz w:val="22"/>
                <w:szCs w:val="22"/>
              </w:rPr>
              <w:t xml:space="preserve">to the AGM, (in accordance with </w:t>
            </w:r>
            <w:r w:rsidR="00B256E3">
              <w:rPr>
                <w:rFonts w:asciiTheme="minorHAnsi" w:hAnsiTheme="minorHAnsi" w:cstheme="minorHAnsi"/>
                <w:sz w:val="22"/>
                <w:szCs w:val="22"/>
              </w:rPr>
              <w:t>Article</w:t>
            </w:r>
            <w:r>
              <w:rPr>
                <w:rFonts w:asciiTheme="minorHAnsi" w:hAnsiTheme="minorHAnsi" w:cstheme="minorHAnsi"/>
                <w:sz w:val="22"/>
                <w:szCs w:val="22"/>
              </w:rPr>
              <w:t xml:space="preserve"> 56</w:t>
            </w:r>
            <w:r w:rsidR="00B256E3">
              <w:rPr>
                <w:rFonts w:asciiTheme="minorHAnsi" w:hAnsiTheme="minorHAnsi" w:cstheme="minorHAnsi"/>
                <w:sz w:val="22"/>
                <w:szCs w:val="22"/>
              </w:rPr>
              <w:t xml:space="preserve">). </w:t>
            </w:r>
            <w:r>
              <w:rPr>
                <w:rFonts w:asciiTheme="minorHAnsi" w:hAnsiTheme="minorHAnsi" w:cstheme="minorHAnsi"/>
                <w:sz w:val="22"/>
                <w:szCs w:val="22"/>
              </w:rPr>
              <w:t xml:space="preserve">SCC had re-iterated its </w:t>
            </w:r>
            <w:r w:rsidR="00B256E3">
              <w:rPr>
                <w:rFonts w:asciiTheme="minorHAnsi" w:hAnsiTheme="minorHAnsi" w:cstheme="minorHAnsi"/>
                <w:sz w:val="22"/>
                <w:szCs w:val="22"/>
              </w:rPr>
              <w:t>concerns regarding the wording of the proposed addition</w:t>
            </w:r>
            <w:r w:rsidR="005E432D">
              <w:rPr>
                <w:rFonts w:asciiTheme="minorHAnsi" w:hAnsiTheme="minorHAnsi" w:cstheme="minorHAnsi"/>
                <w:sz w:val="22"/>
                <w:szCs w:val="22"/>
              </w:rPr>
              <w:t>al</w:t>
            </w:r>
            <w:r>
              <w:rPr>
                <w:rFonts w:asciiTheme="minorHAnsi" w:hAnsiTheme="minorHAnsi" w:cstheme="minorHAnsi"/>
                <w:sz w:val="22"/>
                <w:szCs w:val="22"/>
              </w:rPr>
              <w:t xml:space="preserve"> Object (</w:t>
            </w:r>
            <w:r w:rsidR="00B256E3">
              <w:rPr>
                <w:rFonts w:asciiTheme="minorHAnsi" w:hAnsiTheme="minorHAnsi" w:cstheme="minorHAnsi"/>
                <w:sz w:val="22"/>
                <w:szCs w:val="22"/>
              </w:rPr>
              <w:t>A</w:t>
            </w:r>
            <w:r>
              <w:rPr>
                <w:rFonts w:asciiTheme="minorHAnsi" w:hAnsiTheme="minorHAnsi" w:cstheme="minorHAnsi"/>
                <w:sz w:val="22"/>
                <w:szCs w:val="22"/>
              </w:rPr>
              <w:t>rticle 5)</w:t>
            </w:r>
            <w:r w:rsidR="00B256E3">
              <w:rPr>
                <w:rFonts w:asciiTheme="minorHAnsi" w:hAnsiTheme="minorHAnsi" w:cstheme="minorHAnsi"/>
                <w:sz w:val="22"/>
                <w:szCs w:val="22"/>
              </w:rPr>
              <w:t xml:space="preserve"> which the Board had previously agreed (</w:t>
            </w:r>
            <w:r>
              <w:rPr>
                <w:rFonts w:asciiTheme="minorHAnsi" w:hAnsiTheme="minorHAnsi" w:cstheme="minorHAnsi"/>
                <w:sz w:val="22"/>
                <w:szCs w:val="22"/>
              </w:rPr>
              <w:t xml:space="preserve">i.e. </w:t>
            </w:r>
            <w:r w:rsidR="00B256E3">
              <w:rPr>
                <w:rFonts w:asciiTheme="minorHAnsi" w:hAnsiTheme="minorHAnsi" w:cstheme="minorHAnsi"/>
                <w:sz w:val="22"/>
                <w:szCs w:val="22"/>
              </w:rPr>
              <w:t>“</w:t>
            </w:r>
            <w:r w:rsidR="00B256E3">
              <w:rPr>
                <w:rFonts w:asciiTheme="minorHAnsi" w:hAnsiTheme="minorHAnsi" w:cstheme="minorHAnsi"/>
                <w:i/>
                <w:sz w:val="22"/>
                <w:szCs w:val="22"/>
              </w:rPr>
              <w:t xml:space="preserve">To undertake such other activities from time to time as the Directors may determine.”). </w:t>
            </w:r>
            <w:r w:rsidR="00B256E3">
              <w:rPr>
                <w:rFonts w:asciiTheme="minorHAnsi" w:hAnsiTheme="minorHAnsi" w:cstheme="minorHAnsi"/>
                <w:sz w:val="22"/>
                <w:szCs w:val="22"/>
              </w:rPr>
              <w:t>In order to secure a way forward Wrigleys suggested alternative wording</w:t>
            </w:r>
            <w:r>
              <w:rPr>
                <w:rFonts w:asciiTheme="minorHAnsi" w:hAnsiTheme="minorHAnsi" w:cstheme="minorHAnsi"/>
                <w:sz w:val="22"/>
                <w:szCs w:val="22"/>
              </w:rPr>
              <w:t xml:space="preserve"> namely “</w:t>
            </w:r>
            <w:r>
              <w:rPr>
                <w:rFonts w:asciiTheme="minorHAnsi" w:hAnsiTheme="minorHAnsi" w:cstheme="minorHAnsi"/>
                <w:i/>
                <w:sz w:val="22"/>
                <w:szCs w:val="22"/>
              </w:rPr>
              <w:t xml:space="preserve">To make, or facilitate the making of, arrangements under which facilities or services are provided: i) for any educational establishment by the Company or by other persons; or ii) by any educational establishment”. </w:t>
            </w:r>
            <w:r>
              <w:rPr>
                <w:rFonts w:asciiTheme="minorHAnsi" w:hAnsiTheme="minorHAnsi" w:cstheme="minorHAnsi"/>
                <w:sz w:val="22"/>
                <w:szCs w:val="22"/>
              </w:rPr>
              <w:t>This would</w:t>
            </w:r>
            <w:r w:rsidR="00B256E3">
              <w:rPr>
                <w:rFonts w:asciiTheme="minorHAnsi" w:hAnsiTheme="minorHAnsi" w:cstheme="minorHAnsi"/>
                <w:sz w:val="22"/>
                <w:szCs w:val="22"/>
              </w:rPr>
              <w:t xml:space="preserve"> </w:t>
            </w:r>
            <w:r>
              <w:rPr>
                <w:rFonts w:asciiTheme="minorHAnsi" w:hAnsiTheme="minorHAnsi" w:cstheme="minorHAnsi"/>
                <w:sz w:val="22"/>
                <w:szCs w:val="22"/>
              </w:rPr>
              <w:t>provide sufficient latitude for the Company to eng</w:t>
            </w:r>
            <w:r w:rsidR="005E432D">
              <w:rPr>
                <w:rFonts w:asciiTheme="minorHAnsi" w:hAnsiTheme="minorHAnsi" w:cstheme="minorHAnsi"/>
                <w:sz w:val="22"/>
                <w:szCs w:val="22"/>
              </w:rPr>
              <w:t xml:space="preserve">age in activities providing </w:t>
            </w:r>
            <w:r>
              <w:rPr>
                <w:rFonts w:asciiTheme="minorHAnsi" w:hAnsiTheme="minorHAnsi" w:cstheme="minorHAnsi"/>
                <w:sz w:val="22"/>
                <w:szCs w:val="22"/>
              </w:rPr>
              <w:t>arrangements focus on investing in and schools’ improvement and which SCC had agreed to.</w:t>
            </w:r>
          </w:p>
          <w:p w:rsidR="002E1DE9" w:rsidRDefault="002E1DE9" w:rsidP="002E1DE9">
            <w:pPr>
              <w:ind w:left="720" w:right="46" w:hanging="720"/>
              <w:rPr>
                <w:rFonts w:asciiTheme="minorHAnsi" w:hAnsiTheme="minorHAnsi" w:cstheme="minorHAnsi"/>
                <w:sz w:val="22"/>
                <w:szCs w:val="22"/>
              </w:rPr>
            </w:pPr>
          </w:p>
          <w:p w:rsidR="002E1DE9" w:rsidRDefault="002E1DE9" w:rsidP="002E1DE9">
            <w:pPr>
              <w:ind w:left="720" w:right="46" w:hanging="720"/>
              <w:rPr>
                <w:rFonts w:asciiTheme="minorHAnsi" w:hAnsiTheme="minorHAnsi" w:cstheme="minorHAnsi"/>
                <w:sz w:val="22"/>
                <w:szCs w:val="22"/>
              </w:rPr>
            </w:pPr>
            <w:r>
              <w:rPr>
                <w:rFonts w:asciiTheme="minorHAnsi" w:hAnsiTheme="minorHAnsi" w:cstheme="minorHAnsi"/>
                <w:sz w:val="22"/>
                <w:szCs w:val="22"/>
              </w:rPr>
              <w:tab/>
              <w:t>The process for transacting business at the AGM scheduled for 1 February was outlined in the paper and in this context the Board agreed the following:-</w:t>
            </w:r>
          </w:p>
          <w:p w:rsidR="002E1DE9" w:rsidRDefault="002E1DE9" w:rsidP="002E1DE9">
            <w:pPr>
              <w:pStyle w:val="ListParagraph"/>
              <w:numPr>
                <w:ilvl w:val="0"/>
                <w:numId w:val="29"/>
              </w:numPr>
              <w:ind w:right="46"/>
              <w:rPr>
                <w:rFonts w:asciiTheme="minorHAnsi" w:hAnsiTheme="minorHAnsi" w:cstheme="minorHAnsi"/>
                <w:sz w:val="22"/>
                <w:szCs w:val="22"/>
              </w:rPr>
            </w:pPr>
            <w:r>
              <w:rPr>
                <w:rFonts w:asciiTheme="minorHAnsi" w:hAnsiTheme="minorHAnsi" w:cstheme="minorHAnsi"/>
                <w:sz w:val="22"/>
                <w:szCs w:val="22"/>
              </w:rPr>
              <w:t>To withdraw the Resolution relating to the changes to the Articles from the 1 February AGM;</w:t>
            </w:r>
          </w:p>
          <w:p w:rsidR="002E1DE9" w:rsidRDefault="002E1DE9" w:rsidP="002E1DE9">
            <w:pPr>
              <w:pStyle w:val="ListParagraph"/>
              <w:numPr>
                <w:ilvl w:val="0"/>
                <w:numId w:val="29"/>
              </w:numPr>
              <w:ind w:right="46"/>
              <w:rPr>
                <w:rFonts w:asciiTheme="minorHAnsi" w:hAnsiTheme="minorHAnsi" w:cstheme="minorHAnsi"/>
                <w:sz w:val="22"/>
                <w:szCs w:val="22"/>
              </w:rPr>
            </w:pPr>
            <w:r>
              <w:rPr>
                <w:rFonts w:asciiTheme="minorHAnsi" w:hAnsiTheme="minorHAnsi" w:cstheme="minorHAnsi"/>
                <w:sz w:val="22"/>
                <w:szCs w:val="22"/>
              </w:rPr>
              <w:t>To convene an Extra General Meeting on 28 February 2018 at 5.00 pm to obtain Members approval of the changes to the Articles. In the interim SCC</w:t>
            </w:r>
            <w:r w:rsidR="00BA0DD4">
              <w:rPr>
                <w:rFonts w:asciiTheme="minorHAnsi" w:hAnsiTheme="minorHAnsi" w:cstheme="minorHAnsi"/>
                <w:sz w:val="22"/>
                <w:szCs w:val="22"/>
              </w:rPr>
              <w:t xml:space="preserve">’s approval </w:t>
            </w:r>
            <w:r>
              <w:rPr>
                <w:rFonts w:asciiTheme="minorHAnsi" w:hAnsiTheme="minorHAnsi" w:cstheme="minorHAnsi"/>
                <w:sz w:val="22"/>
                <w:szCs w:val="22"/>
              </w:rPr>
              <w:t xml:space="preserve">all the amendments (Articles </w:t>
            </w:r>
            <w:r w:rsidR="00BA0DD4">
              <w:rPr>
                <w:rFonts w:asciiTheme="minorHAnsi" w:hAnsiTheme="minorHAnsi" w:cstheme="minorHAnsi"/>
                <w:sz w:val="22"/>
                <w:szCs w:val="22"/>
              </w:rPr>
              <w:t>5, 12, 15, 20 and 40) will be obtained in writing (in accordance with Article 56);</w:t>
            </w:r>
          </w:p>
          <w:p w:rsidR="000E4846" w:rsidRPr="00FF70FE" w:rsidRDefault="000E4846" w:rsidP="000E4846">
            <w:pPr>
              <w:pStyle w:val="ListParagraph"/>
              <w:ind w:right="46"/>
              <w:rPr>
                <w:rFonts w:asciiTheme="minorHAnsi" w:hAnsiTheme="minorHAnsi" w:cstheme="minorHAnsi"/>
                <w:sz w:val="22"/>
                <w:szCs w:val="22"/>
                <w:u w:val="single"/>
              </w:rPr>
            </w:pPr>
          </w:p>
          <w:p w:rsidR="000E4846" w:rsidRPr="002E1DE9" w:rsidRDefault="00FF70FE" w:rsidP="002E1DE9">
            <w:pPr>
              <w:pStyle w:val="ListParagraph"/>
              <w:numPr>
                <w:ilvl w:val="0"/>
                <w:numId w:val="20"/>
              </w:numPr>
              <w:ind w:right="46"/>
              <w:rPr>
                <w:rFonts w:asciiTheme="minorHAnsi" w:hAnsiTheme="minorHAnsi" w:cstheme="minorHAnsi"/>
                <w:sz w:val="22"/>
                <w:szCs w:val="22"/>
                <w:u w:val="single"/>
              </w:rPr>
            </w:pPr>
            <w:r w:rsidRPr="00FF70FE">
              <w:rPr>
                <w:rFonts w:asciiTheme="minorHAnsi" w:hAnsiTheme="minorHAnsi" w:cstheme="minorHAnsi"/>
                <w:sz w:val="22"/>
                <w:szCs w:val="22"/>
              </w:rPr>
              <w:t xml:space="preserve"> </w:t>
            </w:r>
            <w:r w:rsidRPr="00FF70FE">
              <w:rPr>
                <w:rFonts w:asciiTheme="minorHAnsi" w:hAnsiTheme="minorHAnsi" w:cstheme="minorHAnsi"/>
                <w:sz w:val="22"/>
                <w:szCs w:val="22"/>
                <w:u w:val="single"/>
              </w:rPr>
              <w:t>Nomination of Directors to fill vacancies</w:t>
            </w:r>
          </w:p>
          <w:p w:rsidR="000E4846" w:rsidRDefault="000E4846" w:rsidP="000E4846">
            <w:pPr>
              <w:pStyle w:val="ListParagraph"/>
              <w:ind w:right="46"/>
              <w:rPr>
                <w:rFonts w:asciiTheme="minorHAnsi" w:hAnsiTheme="minorHAnsi" w:cstheme="minorHAnsi"/>
                <w:sz w:val="22"/>
                <w:szCs w:val="22"/>
              </w:rPr>
            </w:pPr>
            <w:r>
              <w:rPr>
                <w:rFonts w:asciiTheme="minorHAnsi" w:hAnsiTheme="minorHAnsi" w:cstheme="minorHAnsi"/>
                <w:sz w:val="22"/>
                <w:szCs w:val="22"/>
              </w:rPr>
              <w:t xml:space="preserve">Subsequent to the report to the last meeting, the Board was informed that no nominations had been received for either vacancy (Secondary school and FE College). </w:t>
            </w:r>
          </w:p>
          <w:p w:rsidR="00B256E3" w:rsidRPr="000E4846" w:rsidRDefault="00B256E3" w:rsidP="000E4846">
            <w:pPr>
              <w:pStyle w:val="ListParagraph"/>
              <w:ind w:right="46"/>
              <w:rPr>
                <w:rFonts w:asciiTheme="minorHAnsi" w:hAnsiTheme="minorHAnsi" w:cstheme="minorHAnsi"/>
                <w:sz w:val="22"/>
                <w:szCs w:val="22"/>
              </w:rPr>
            </w:pPr>
          </w:p>
          <w:p w:rsidR="00F0041B" w:rsidRDefault="00FF70FE" w:rsidP="00FF70FE">
            <w:pPr>
              <w:pStyle w:val="ListParagraph"/>
              <w:numPr>
                <w:ilvl w:val="0"/>
                <w:numId w:val="20"/>
              </w:numPr>
              <w:ind w:right="46"/>
              <w:rPr>
                <w:rFonts w:asciiTheme="minorHAnsi" w:hAnsiTheme="minorHAnsi" w:cstheme="minorHAnsi"/>
                <w:sz w:val="22"/>
                <w:szCs w:val="22"/>
                <w:u w:val="single"/>
              </w:rPr>
            </w:pPr>
            <w:r>
              <w:rPr>
                <w:rFonts w:asciiTheme="minorHAnsi" w:hAnsiTheme="minorHAnsi" w:cstheme="minorHAnsi"/>
                <w:sz w:val="22"/>
                <w:szCs w:val="22"/>
                <w:u w:val="single"/>
              </w:rPr>
              <w:t>Directors’ report</w:t>
            </w:r>
          </w:p>
          <w:p w:rsidR="00BA0DD4" w:rsidRDefault="00BA0DD4" w:rsidP="00BA0DD4">
            <w:pPr>
              <w:pStyle w:val="ListParagraph"/>
              <w:ind w:right="46"/>
              <w:rPr>
                <w:rFonts w:asciiTheme="minorHAnsi" w:hAnsiTheme="minorHAnsi" w:cstheme="minorHAnsi"/>
                <w:sz w:val="22"/>
                <w:szCs w:val="22"/>
              </w:rPr>
            </w:pPr>
            <w:r>
              <w:rPr>
                <w:rFonts w:asciiTheme="minorHAnsi" w:hAnsiTheme="minorHAnsi" w:cstheme="minorHAnsi"/>
                <w:sz w:val="22"/>
                <w:szCs w:val="22"/>
              </w:rPr>
              <w:t>The Board noted the Directors’ report, finalised since the last meeting, as circulated to Members in advance of the AGM/EGM.</w:t>
            </w:r>
          </w:p>
          <w:p w:rsidR="00BA0DD4" w:rsidRPr="00BA0DD4" w:rsidRDefault="00BA0DD4" w:rsidP="00BA0DD4">
            <w:pPr>
              <w:pStyle w:val="ListParagraph"/>
              <w:ind w:right="46"/>
              <w:rPr>
                <w:rFonts w:asciiTheme="minorHAnsi" w:hAnsiTheme="minorHAnsi" w:cstheme="minorHAnsi"/>
                <w:sz w:val="22"/>
                <w:szCs w:val="22"/>
              </w:rPr>
            </w:pPr>
          </w:p>
          <w:p w:rsidR="00FF70FE" w:rsidRPr="00FF70FE" w:rsidRDefault="00FF70FE" w:rsidP="00FF70FE">
            <w:pPr>
              <w:pStyle w:val="ListParagraph"/>
              <w:numPr>
                <w:ilvl w:val="0"/>
                <w:numId w:val="20"/>
              </w:numPr>
              <w:ind w:right="46"/>
              <w:rPr>
                <w:rFonts w:asciiTheme="minorHAnsi" w:hAnsiTheme="minorHAnsi" w:cstheme="minorHAnsi"/>
                <w:sz w:val="22"/>
                <w:szCs w:val="22"/>
              </w:rPr>
            </w:pPr>
            <w:r>
              <w:rPr>
                <w:rFonts w:asciiTheme="minorHAnsi" w:hAnsiTheme="minorHAnsi" w:cstheme="minorHAnsi"/>
                <w:sz w:val="22"/>
                <w:szCs w:val="22"/>
                <w:u w:val="single"/>
              </w:rPr>
              <w:t xml:space="preserve">Responses to the AGM/EGM </w:t>
            </w:r>
            <w:r w:rsidRPr="00FF70FE">
              <w:rPr>
                <w:rFonts w:asciiTheme="minorHAnsi" w:hAnsiTheme="minorHAnsi" w:cstheme="minorHAnsi"/>
                <w:sz w:val="22"/>
                <w:szCs w:val="22"/>
                <w:u w:val="single"/>
              </w:rPr>
              <w:t xml:space="preserve">invitation </w:t>
            </w:r>
          </w:p>
          <w:p w:rsidR="00BA0DD4" w:rsidRPr="00BA0DD4" w:rsidRDefault="00BA0DD4" w:rsidP="00BA0DD4">
            <w:pPr>
              <w:pStyle w:val="ListParagraph"/>
              <w:ind w:right="46"/>
              <w:rPr>
                <w:rFonts w:asciiTheme="minorHAnsi" w:hAnsiTheme="minorHAnsi" w:cstheme="minorHAnsi"/>
                <w:sz w:val="22"/>
                <w:szCs w:val="22"/>
              </w:rPr>
            </w:pPr>
            <w:r>
              <w:rPr>
                <w:rFonts w:asciiTheme="minorHAnsi" w:hAnsiTheme="minorHAnsi" w:cstheme="minorHAnsi"/>
                <w:sz w:val="22"/>
                <w:szCs w:val="22"/>
              </w:rPr>
              <w:t xml:space="preserve">On the basis of responses received it was anticipated that the AGM/EGM scheduled for 1 February will not be quorate consequently the Board agreed that if required, this will be reconvened for Thursday 28 February 2018 at 5.00 pm (i.e. following the Finance and Audit Committee meeting scheduled for 3.00 pm) and a formal notice will be issued to all Members on 2 February. </w:t>
            </w:r>
            <w:r>
              <w:rPr>
                <w:rFonts w:asciiTheme="minorHAnsi" w:hAnsiTheme="minorHAnsi" w:cstheme="minorHAnsi"/>
                <w:sz w:val="22"/>
                <w:szCs w:val="22"/>
              </w:rPr>
              <w:lastRenderedPageBreak/>
              <w:t>Furthermore, if the Extra General Meeting arranged for 28 February 2018 (paragraph 2 above refers) is inquorate, this will be reconvened on 22 March 2018 at 6.00 pm (i.e. following the Board meeting scheduled for 4.00 pm)</w:t>
            </w:r>
          </w:p>
          <w:p w:rsidR="0091650E" w:rsidRPr="00DC707C" w:rsidRDefault="0091650E" w:rsidP="00FF70FE">
            <w:pPr>
              <w:pStyle w:val="ListParagraph"/>
              <w:ind w:left="1080" w:right="46"/>
              <w:rPr>
                <w:rFonts w:asciiTheme="minorHAnsi" w:hAnsiTheme="minorHAnsi" w:cstheme="minorHAnsi"/>
                <w:sz w:val="22"/>
                <w:szCs w:val="22"/>
              </w:rPr>
            </w:pPr>
          </w:p>
        </w:tc>
        <w:tc>
          <w:tcPr>
            <w:tcW w:w="1350" w:type="dxa"/>
          </w:tcPr>
          <w:p w:rsidR="00D160CA" w:rsidRDefault="00D160CA"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r>
              <w:rPr>
                <w:rFonts w:asciiTheme="minorHAnsi" w:hAnsiTheme="minorHAnsi" w:cstheme="minorHAnsi"/>
                <w:b/>
                <w:sz w:val="22"/>
                <w:szCs w:val="22"/>
              </w:rPr>
              <w:t>CEO</w:t>
            </w:r>
          </w:p>
          <w:p w:rsidR="003C029B" w:rsidRDefault="003C029B" w:rsidP="00357DAC">
            <w:pPr>
              <w:ind w:right="46"/>
              <w:rPr>
                <w:rFonts w:asciiTheme="minorHAnsi" w:hAnsiTheme="minorHAnsi" w:cstheme="minorHAnsi"/>
                <w:b/>
                <w:sz w:val="22"/>
                <w:szCs w:val="22"/>
              </w:rPr>
            </w:pPr>
            <w:r>
              <w:rPr>
                <w:rFonts w:asciiTheme="minorHAnsi" w:hAnsiTheme="minorHAnsi" w:cstheme="minorHAnsi"/>
                <w:b/>
                <w:sz w:val="22"/>
                <w:szCs w:val="22"/>
              </w:rPr>
              <w:t>Hart Shaw</w:t>
            </w: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r>
              <w:rPr>
                <w:rFonts w:asciiTheme="minorHAnsi" w:hAnsiTheme="minorHAnsi" w:cstheme="minorHAnsi"/>
                <w:b/>
                <w:sz w:val="22"/>
                <w:szCs w:val="22"/>
              </w:rPr>
              <w:t>CEO</w:t>
            </w: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r>
              <w:rPr>
                <w:rFonts w:asciiTheme="minorHAnsi" w:hAnsiTheme="minorHAnsi" w:cstheme="minorHAnsi"/>
                <w:b/>
                <w:sz w:val="22"/>
                <w:szCs w:val="22"/>
              </w:rPr>
              <w:t>Clerk</w:t>
            </w: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r>
              <w:rPr>
                <w:rFonts w:asciiTheme="minorHAnsi" w:hAnsiTheme="minorHAnsi" w:cstheme="minorHAnsi"/>
                <w:b/>
                <w:sz w:val="22"/>
                <w:szCs w:val="22"/>
              </w:rPr>
              <w:t>Operations Director</w:t>
            </w: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AC6ABC" w:rsidRDefault="00AC6ABC"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p>
          <w:p w:rsidR="00367289" w:rsidRDefault="00367289" w:rsidP="00357DAC">
            <w:pPr>
              <w:ind w:right="46"/>
              <w:rPr>
                <w:rFonts w:asciiTheme="minorHAnsi" w:hAnsiTheme="minorHAnsi" w:cstheme="minorHAnsi"/>
                <w:b/>
                <w:sz w:val="22"/>
                <w:szCs w:val="22"/>
              </w:rPr>
            </w:pPr>
          </w:p>
          <w:p w:rsidR="00367289" w:rsidRDefault="00367289" w:rsidP="00357DAC">
            <w:pPr>
              <w:ind w:right="46"/>
              <w:rPr>
                <w:rFonts w:asciiTheme="minorHAnsi" w:hAnsiTheme="minorHAnsi" w:cstheme="minorHAnsi"/>
                <w:b/>
                <w:sz w:val="22"/>
                <w:szCs w:val="22"/>
              </w:rPr>
            </w:pPr>
          </w:p>
          <w:p w:rsidR="00367289" w:rsidRDefault="00367289" w:rsidP="00357DAC">
            <w:pPr>
              <w:ind w:right="46"/>
              <w:rPr>
                <w:rFonts w:asciiTheme="minorHAnsi" w:hAnsiTheme="minorHAnsi" w:cstheme="minorHAnsi"/>
                <w:b/>
                <w:sz w:val="22"/>
                <w:szCs w:val="22"/>
              </w:rPr>
            </w:pPr>
          </w:p>
          <w:p w:rsidR="003C029B" w:rsidRDefault="003C029B" w:rsidP="00357DAC">
            <w:pPr>
              <w:ind w:right="46"/>
              <w:rPr>
                <w:rFonts w:asciiTheme="minorHAnsi" w:hAnsiTheme="minorHAnsi" w:cstheme="minorHAnsi"/>
                <w:b/>
                <w:sz w:val="22"/>
                <w:szCs w:val="22"/>
              </w:rPr>
            </w:pPr>
            <w:r>
              <w:rPr>
                <w:rFonts w:asciiTheme="minorHAnsi" w:hAnsiTheme="minorHAnsi" w:cstheme="minorHAnsi"/>
                <w:b/>
                <w:sz w:val="22"/>
                <w:szCs w:val="22"/>
              </w:rPr>
              <w:t>Clerk</w:t>
            </w:r>
          </w:p>
          <w:p w:rsidR="003C029B" w:rsidRPr="00DC707C" w:rsidRDefault="003C029B" w:rsidP="00367289">
            <w:pPr>
              <w:ind w:right="46"/>
              <w:rPr>
                <w:rFonts w:asciiTheme="minorHAnsi" w:hAnsiTheme="minorHAnsi" w:cstheme="minorHAnsi"/>
                <w:b/>
                <w:sz w:val="22"/>
                <w:szCs w:val="22"/>
              </w:rPr>
            </w:pPr>
          </w:p>
        </w:tc>
      </w:tr>
      <w:tr w:rsidR="00286B8C" w:rsidRPr="00DC707C" w:rsidTr="000F24E2">
        <w:tc>
          <w:tcPr>
            <w:tcW w:w="1080" w:type="dxa"/>
          </w:tcPr>
          <w:p w:rsidR="00286B8C" w:rsidRPr="00DC707C" w:rsidRDefault="00286B8C" w:rsidP="00917E92">
            <w:pPr>
              <w:rPr>
                <w:rFonts w:asciiTheme="minorHAnsi" w:hAnsiTheme="minorHAnsi" w:cstheme="minorHAnsi"/>
                <w:b/>
                <w:sz w:val="22"/>
                <w:szCs w:val="22"/>
              </w:rPr>
            </w:pPr>
            <w:r w:rsidRPr="00DC707C">
              <w:rPr>
                <w:rFonts w:asciiTheme="minorHAnsi" w:hAnsiTheme="minorHAnsi" w:cstheme="minorHAnsi"/>
                <w:b/>
                <w:sz w:val="22"/>
                <w:szCs w:val="22"/>
              </w:rPr>
              <w:lastRenderedPageBreak/>
              <w:t>1</w:t>
            </w:r>
            <w:r w:rsidR="00917E92">
              <w:rPr>
                <w:rFonts w:asciiTheme="minorHAnsi" w:hAnsiTheme="minorHAnsi" w:cstheme="minorHAnsi"/>
                <w:b/>
                <w:sz w:val="22"/>
                <w:szCs w:val="22"/>
              </w:rPr>
              <w:t>8</w:t>
            </w:r>
            <w:r w:rsidRPr="00DC707C">
              <w:rPr>
                <w:rFonts w:asciiTheme="minorHAnsi" w:hAnsiTheme="minorHAnsi" w:cstheme="minorHAnsi"/>
                <w:b/>
                <w:sz w:val="22"/>
                <w:szCs w:val="22"/>
              </w:rPr>
              <w:t>/</w:t>
            </w:r>
            <w:r w:rsidR="00FF70FE">
              <w:rPr>
                <w:rFonts w:asciiTheme="minorHAnsi" w:hAnsiTheme="minorHAnsi" w:cstheme="minorHAnsi"/>
                <w:b/>
                <w:sz w:val="22"/>
                <w:szCs w:val="22"/>
              </w:rPr>
              <w:t>2</w:t>
            </w:r>
            <w:r w:rsidRPr="00DC707C">
              <w:rPr>
                <w:rFonts w:asciiTheme="minorHAnsi" w:hAnsiTheme="minorHAnsi" w:cstheme="minorHAnsi"/>
                <w:b/>
                <w:sz w:val="22"/>
                <w:szCs w:val="22"/>
              </w:rPr>
              <w:t>/</w:t>
            </w:r>
            <w:r w:rsidR="00FF70FE">
              <w:rPr>
                <w:rFonts w:asciiTheme="minorHAnsi" w:hAnsiTheme="minorHAnsi" w:cstheme="minorHAnsi"/>
                <w:b/>
                <w:sz w:val="22"/>
                <w:szCs w:val="22"/>
              </w:rPr>
              <w:t>09</w:t>
            </w:r>
          </w:p>
        </w:tc>
        <w:tc>
          <w:tcPr>
            <w:tcW w:w="8190" w:type="dxa"/>
          </w:tcPr>
          <w:p w:rsidR="00FF70FE" w:rsidRPr="00CC6B35" w:rsidRDefault="00961745" w:rsidP="00CC6B35">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Performance </w:t>
            </w:r>
            <w:r w:rsidR="00776BB7">
              <w:rPr>
                <w:rFonts w:asciiTheme="minorHAnsi" w:hAnsiTheme="minorHAnsi" w:cstheme="minorHAnsi"/>
                <w:b/>
                <w:sz w:val="22"/>
                <w:szCs w:val="22"/>
              </w:rPr>
              <w:t>Outcomes as</w:t>
            </w:r>
            <w:r w:rsidR="008B3C59">
              <w:rPr>
                <w:rFonts w:asciiTheme="minorHAnsi" w:hAnsiTheme="minorHAnsi" w:cstheme="minorHAnsi"/>
                <w:b/>
                <w:sz w:val="22"/>
                <w:szCs w:val="22"/>
              </w:rPr>
              <w:t xml:space="preserve"> at the end of Autumn Term 2017</w:t>
            </w:r>
          </w:p>
          <w:p w:rsidR="006E74A1" w:rsidRDefault="006E74A1" w:rsidP="00FF70FE">
            <w:pPr>
              <w:ind w:right="46"/>
              <w:rPr>
                <w:rFonts w:asciiTheme="minorHAnsi" w:hAnsiTheme="minorHAnsi" w:cstheme="minorHAnsi"/>
                <w:sz w:val="22"/>
                <w:szCs w:val="22"/>
              </w:rPr>
            </w:pPr>
            <w:r>
              <w:rPr>
                <w:rFonts w:asciiTheme="minorHAnsi" w:hAnsiTheme="minorHAnsi" w:cstheme="minorHAnsi"/>
                <w:sz w:val="22"/>
                <w:szCs w:val="22"/>
              </w:rPr>
              <w:t>Directors received</w:t>
            </w:r>
            <w:r w:rsidR="00BD4DAA">
              <w:rPr>
                <w:rFonts w:asciiTheme="minorHAnsi" w:hAnsiTheme="minorHAnsi" w:cstheme="minorHAnsi"/>
                <w:sz w:val="22"/>
                <w:szCs w:val="22"/>
              </w:rPr>
              <w:t xml:space="preserve"> </w:t>
            </w:r>
            <w:r>
              <w:rPr>
                <w:rFonts w:asciiTheme="minorHAnsi" w:hAnsiTheme="minorHAnsi" w:cstheme="minorHAnsi"/>
                <w:sz w:val="22"/>
                <w:szCs w:val="22"/>
              </w:rPr>
              <w:t>the report</w:t>
            </w:r>
            <w:r w:rsidR="00FF70FE">
              <w:rPr>
                <w:rFonts w:asciiTheme="minorHAnsi" w:hAnsiTheme="minorHAnsi" w:cstheme="minorHAnsi"/>
                <w:sz w:val="22"/>
                <w:szCs w:val="22"/>
              </w:rPr>
              <w:t xml:space="preserve"> </w:t>
            </w:r>
            <w:r>
              <w:rPr>
                <w:rFonts w:asciiTheme="minorHAnsi" w:hAnsiTheme="minorHAnsi" w:cstheme="minorHAnsi"/>
                <w:sz w:val="22"/>
                <w:szCs w:val="22"/>
              </w:rPr>
              <w:t>(</w:t>
            </w:r>
            <w:r w:rsidR="00BD4DAA">
              <w:rPr>
                <w:rFonts w:asciiTheme="minorHAnsi" w:hAnsiTheme="minorHAnsi" w:cstheme="minorHAnsi"/>
                <w:sz w:val="22"/>
                <w:szCs w:val="22"/>
              </w:rPr>
              <w:t xml:space="preserve">deferred </w:t>
            </w:r>
            <w:r w:rsidR="00FF70FE">
              <w:rPr>
                <w:rFonts w:asciiTheme="minorHAnsi" w:hAnsiTheme="minorHAnsi" w:cstheme="minorHAnsi"/>
                <w:sz w:val="22"/>
                <w:szCs w:val="22"/>
              </w:rPr>
              <w:t xml:space="preserve">from the last </w:t>
            </w:r>
            <w:r w:rsidR="00BD4DAA">
              <w:rPr>
                <w:rFonts w:asciiTheme="minorHAnsi" w:hAnsiTheme="minorHAnsi" w:cstheme="minorHAnsi"/>
                <w:sz w:val="22"/>
                <w:szCs w:val="22"/>
              </w:rPr>
              <w:t>meeting</w:t>
            </w:r>
            <w:r>
              <w:rPr>
                <w:rFonts w:asciiTheme="minorHAnsi" w:hAnsiTheme="minorHAnsi" w:cstheme="minorHAnsi"/>
                <w:sz w:val="22"/>
                <w:szCs w:val="22"/>
              </w:rPr>
              <w:t>) noting the following :</w:t>
            </w:r>
            <w:r w:rsidR="00AD2B41">
              <w:rPr>
                <w:rFonts w:asciiTheme="minorHAnsi" w:hAnsiTheme="minorHAnsi" w:cstheme="minorHAnsi"/>
                <w:sz w:val="22"/>
                <w:szCs w:val="22"/>
              </w:rPr>
              <w:t>-</w:t>
            </w:r>
          </w:p>
          <w:p w:rsidR="00A30166" w:rsidRDefault="006E74A1" w:rsidP="006E74A1">
            <w:pPr>
              <w:pStyle w:val="ListParagraph"/>
              <w:numPr>
                <w:ilvl w:val="0"/>
                <w:numId w:val="25"/>
              </w:numPr>
              <w:ind w:right="46"/>
              <w:rPr>
                <w:rFonts w:asciiTheme="minorHAnsi" w:hAnsiTheme="minorHAnsi" w:cstheme="minorHAnsi"/>
                <w:sz w:val="22"/>
                <w:szCs w:val="22"/>
              </w:rPr>
            </w:pPr>
            <w:r>
              <w:rPr>
                <w:rFonts w:asciiTheme="minorHAnsi" w:hAnsiTheme="minorHAnsi" w:cstheme="minorHAnsi"/>
                <w:sz w:val="22"/>
                <w:szCs w:val="22"/>
              </w:rPr>
              <w:t>Although there were no significant changes to previous reports, the main difference related to the Inspection Outcomes which had been updated to reflect the position up to the end of December 2017</w:t>
            </w:r>
          </w:p>
          <w:p w:rsidR="006E74A1" w:rsidRDefault="006E74A1" w:rsidP="006E74A1">
            <w:pPr>
              <w:pStyle w:val="ListParagraph"/>
              <w:numPr>
                <w:ilvl w:val="0"/>
                <w:numId w:val="25"/>
              </w:numPr>
              <w:ind w:right="46"/>
              <w:rPr>
                <w:rFonts w:asciiTheme="minorHAnsi" w:hAnsiTheme="minorHAnsi" w:cstheme="minorHAnsi"/>
                <w:sz w:val="22"/>
                <w:szCs w:val="22"/>
              </w:rPr>
            </w:pPr>
            <w:r>
              <w:rPr>
                <w:rFonts w:asciiTheme="minorHAnsi" w:hAnsiTheme="minorHAnsi" w:cstheme="minorHAnsi"/>
                <w:sz w:val="22"/>
                <w:szCs w:val="22"/>
              </w:rPr>
              <w:t>Two Member schools had joined Academy Trusts with effect from 1 February 2018</w:t>
            </w:r>
          </w:p>
          <w:p w:rsidR="00AE671C" w:rsidRDefault="000A1D6B" w:rsidP="000A1D6B">
            <w:pPr>
              <w:pStyle w:val="ListParagraph"/>
              <w:numPr>
                <w:ilvl w:val="0"/>
                <w:numId w:val="25"/>
              </w:numPr>
              <w:ind w:right="46"/>
              <w:rPr>
                <w:rFonts w:asciiTheme="minorHAnsi" w:hAnsiTheme="minorHAnsi" w:cstheme="minorHAnsi"/>
                <w:sz w:val="22"/>
                <w:szCs w:val="22"/>
              </w:rPr>
            </w:pPr>
            <w:r>
              <w:rPr>
                <w:rFonts w:asciiTheme="minorHAnsi" w:hAnsiTheme="minorHAnsi" w:cstheme="minorHAnsi"/>
                <w:sz w:val="22"/>
                <w:szCs w:val="22"/>
              </w:rPr>
              <w:t>Based on Key Skills data for 2017</w:t>
            </w:r>
            <w:r w:rsidR="00B40587">
              <w:rPr>
                <w:rFonts w:asciiTheme="minorHAnsi" w:hAnsiTheme="minorHAnsi" w:cstheme="minorHAnsi"/>
                <w:sz w:val="22"/>
                <w:szCs w:val="22"/>
              </w:rPr>
              <w:t>, 80</w:t>
            </w:r>
            <w:r>
              <w:rPr>
                <w:rFonts w:asciiTheme="minorHAnsi" w:hAnsiTheme="minorHAnsi" w:cstheme="minorHAnsi"/>
                <w:sz w:val="22"/>
                <w:szCs w:val="22"/>
              </w:rPr>
              <w:t xml:space="preserve">% of Sheffield schools were in the top half of Core Cities and 70% were in the top three Core Cities. </w:t>
            </w:r>
          </w:p>
          <w:p w:rsidR="00337D63" w:rsidRDefault="00337D63" w:rsidP="00337D63">
            <w:pPr>
              <w:pStyle w:val="ListParagraph"/>
              <w:ind w:left="1080" w:right="46"/>
              <w:rPr>
                <w:rFonts w:asciiTheme="minorHAnsi" w:hAnsiTheme="minorHAnsi" w:cstheme="minorHAnsi"/>
                <w:sz w:val="22"/>
                <w:szCs w:val="22"/>
              </w:rPr>
            </w:pPr>
          </w:p>
          <w:p w:rsidR="00AD2B41" w:rsidRDefault="000A1D6B" w:rsidP="00AE671C">
            <w:pPr>
              <w:ind w:right="46"/>
              <w:rPr>
                <w:rFonts w:asciiTheme="minorHAnsi" w:hAnsiTheme="minorHAnsi" w:cstheme="minorHAnsi"/>
                <w:sz w:val="22"/>
                <w:szCs w:val="22"/>
              </w:rPr>
            </w:pPr>
            <w:r w:rsidRPr="00AE671C">
              <w:rPr>
                <w:rFonts w:asciiTheme="minorHAnsi" w:hAnsiTheme="minorHAnsi" w:cstheme="minorHAnsi"/>
                <w:sz w:val="22"/>
                <w:szCs w:val="22"/>
              </w:rPr>
              <w:t>Directors acknowledged that the overall position had improved since Learn Sheffield’s establishment and commented that its impact in supporting the work of schools should be highlighted in discussions with Members and SCC.</w:t>
            </w:r>
          </w:p>
          <w:p w:rsidR="00AE671C" w:rsidRPr="00AE671C" w:rsidRDefault="00AE671C" w:rsidP="00AE671C">
            <w:pPr>
              <w:ind w:right="46"/>
              <w:rPr>
                <w:rFonts w:asciiTheme="minorHAnsi" w:hAnsiTheme="minorHAnsi" w:cstheme="minorHAnsi"/>
                <w:sz w:val="22"/>
                <w:szCs w:val="22"/>
              </w:rPr>
            </w:pPr>
          </w:p>
        </w:tc>
        <w:tc>
          <w:tcPr>
            <w:tcW w:w="1350" w:type="dxa"/>
          </w:tcPr>
          <w:p w:rsidR="00BD4DAA" w:rsidRPr="00DC707C" w:rsidRDefault="00BD4DAA" w:rsidP="00CB6CE1">
            <w:pPr>
              <w:ind w:right="46"/>
              <w:rPr>
                <w:rFonts w:asciiTheme="minorHAnsi" w:hAnsiTheme="minorHAnsi" w:cstheme="minorHAnsi"/>
                <w:b/>
                <w:sz w:val="22"/>
                <w:szCs w:val="22"/>
              </w:rPr>
            </w:pPr>
          </w:p>
        </w:tc>
      </w:tr>
      <w:tr w:rsidR="00FE621D" w:rsidRPr="00DC707C" w:rsidTr="000F24E2">
        <w:tc>
          <w:tcPr>
            <w:tcW w:w="1080" w:type="dxa"/>
          </w:tcPr>
          <w:p w:rsidR="00FE621D" w:rsidRPr="00DC707C" w:rsidRDefault="00917E92" w:rsidP="00FF70FE">
            <w:pPr>
              <w:rPr>
                <w:rFonts w:asciiTheme="minorHAnsi" w:hAnsiTheme="minorHAnsi" w:cstheme="minorHAnsi"/>
                <w:b/>
                <w:sz w:val="22"/>
                <w:szCs w:val="22"/>
              </w:rPr>
            </w:pPr>
            <w:r>
              <w:rPr>
                <w:rFonts w:asciiTheme="minorHAnsi" w:hAnsiTheme="minorHAnsi" w:cstheme="minorHAnsi"/>
                <w:b/>
                <w:sz w:val="22"/>
                <w:szCs w:val="22"/>
              </w:rPr>
              <w:t>18/</w:t>
            </w:r>
            <w:r w:rsidR="00FF70FE">
              <w:rPr>
                <w:rFonts w:asciiTheme="minorHAnsi" w:hAnsiTheme="minorHAnsi" w:cstheme="minorHAnsi"/>
                <w:b/>
                <w:sz w:val="22"/>
                <w:szCs w:val="22"/>
              </w:rPr>
              <w:t>2</w:t>
            </w:r>
            <w:r w:rsidR="004E0E45" w:rsidRPr="00DC707C">
              <w:rPr>
                <w:rFonts w:asciiTheme="minorHAnsi" w:hAnsiTheme="minorHAnsi" w:cstheme="minorHAnsi"/>
                <w:b/>
                <w:sz w:val="22"/>
                <w:szCs w:val="22"/>
              </w:rPr>
              <w:t>/</w:t>
            </w:r>
            <w:r w:rsidR="00B1377D" w:rsidRPr="00DC707C">
              <w:rPr>
                <w:rFonts w:asciiTheme="minorHAnsi" w:hAnsiTheme="minorHAnsi" w:cstheme="minorHAnsi"/>
                <w:b/>
                <w:sz w:val="22"/>
                <w:szCs w:val="22"/>
              </w:rPr>
              <w:t>1</w:t>
            </w:r>
            <w:r w:rsidR="00FF70FE">
              <w:rPr>
                <w:rFonts w:asciiTheme="minorHAnsi" w:hAnsiTheme="minorHAnsi" w:cstheme="minorHAnsi"/>
                <w:b/>
                <w:sz w:val="22"/>
                <w:szCs w:val="22"/>
              </w:rPr>
              <w:t>0</w:t>
            </w:r>
          </w:p>
        </w:tc>
        <w:tc>
          <w:tcPr>
            <w:tcW w:w="8190" w:type="dxa"/>
          </w:tcPr>
          <w:p w:rsidR="00F0041B" w:rsidRDefault="00286B8C" w:rsidP="00032467">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 </w:t>
            </w:r>
            <w:r w:rsidR="004E0E45" w:rsidRPr="00DC707C">
              <w:rPr>
                <w:rFonts w:asciiTheme="minorHAnsi" w:hAnsiTheme="minorHAnsi" w:cstheme="minorHAnsi"/>
                <w:b/>
                <w:sz w:val="22"/>
                <w:szCs w:val="22"/>
              </w:rPr>
              <w:t xml:space="preserve">Schedule of </w:t>
            </w:r>
            <w:r w:rsidR="00357DAC" w:rsidRPr="00DC707C">
              <w:rPr>
                <w:rFonts w:asciiTheme="minorHAnsi" w:hAnsiTheme="minorHAnsi" w:cstheme="minorHAnsi"/>
                <w:b/>
                <w:sz w:val="22"/>
                <w:szCs w:val="22"/>
              </w:rPr>
              <w:t xml:space="preserve">future </w:t>
            </w:r>
            <w:r w:rsidR="004E0E45" w:rsidRPr="00DC707C">
              <w:rPr>
                <w:rFonts w:asciiTheme="minorHAnsi" w:hAnsiTheme="minorHAnsi" w:cstheme="minorHAnsi"/>
                <w:b/>
                <w:sz w:val="22"/>
                <w:szCs w:val="22"/>
              </w:rPr>
              <w:t xml:space="preserve">meetings for 2017/18 </w:t>
            </w:r>
            <w:r w:rsidR="002B63B6" w:rsidRPr="00DC707C">
              <w:rPr>
                <w:rFonts w:asciiTheme="minorHAnsi" w:hAnsiTheme="minorHAnsi" w:cstheme="minorHAnsi"/>
                <w:sz w:val="22"/>
                <w:szCs w:val="22"/>
              </w:rPr>
              <w:br/>
            </w:r>
          </w:p>
          <w:p w:rsidR="00337D63" w:rsidRPr="00337D63" w:rsidRDefault="00337D63" w:rsidP="00032467">
            <w:pPr>
              <w:ind w:right="46"/>
              <w:rPr>
                <w:rFonts w:asciiTheme="minorHAnsi" w:hAnsiTheme="minorHAnsi" w:cstheme="minorHAnsi"/>
                <w:b/>
                <w:sz w:val="22"/>
                <w:szCs w:val="22"/>
              </w:rPr>
            </w:pPr>
            <w:r w:rsidRPr="00337D63">
              <w:rPr>
                <w:rFonts w:asciiTheme="minorHAnsi" w:hAnsiTheme="minorHAnsi" w:cstheme="minorHAnsi"/>
                <w:b/>
                <w:sz w:val="22"/>
                <w:szCs w:val="22"/>
              </w:rPr>
              <w:t xml:space="preserve">Wednesday 28 February 2018 at 5.00 pm – reconvened AGM (if required) </w:t>
            </w:r>
          </w:p>
          <w:p w:rsidR="00917E92" w:rsidRDefault="00917E92" w:rsidP="002B63B6">
            <w:pPr>
              <w:spacing w:line="276" w:lineRule="auto"/>
              <w:ind w:right="46"/>
              <w:rPr>
                <w:rFonts w:asciiTheme="minorHAnsi" w:hAnsiTheme="minorHAnsi" w:cstheme="minorHAnsi"/>
                <w:sz w:val="22"/>
                <w:szCs w:val="22"/>
              </w:rPr>
            </w:pPr>
            <w:r>
              <w:rPr>
                <w:rFonts w:asciiTheme="minorHAnsi" w:hAnsiTheme="minorHAnsi" w:cstheme="minorHAnsi"/>
                <w:sz w:val="22"/>
                <w:szCs w:val="22"/>
              </w:rPr>
              <w:t>Thursday 22</w:t>
            </w:r>
            <w:r w:rsidR="002B63B6" w:rsidRPr="00DC707C">
              <w:rPr>
                <w:rFonts w:asciiTheme="minorHAnsi" w:hAnsiTheme="minorHAnsi" w:cstheme="minorHAnsi"/>
                <w:sz w:val="22"/>
                <w:szCs w:val="22"/>
              </w:rPr>
              <w:t xml:space="preserve"> March 2018 at 4.00 pm</w:t>
            </w:r>
            <w:r w:rsidR="00D00A7B" w:rsidRPr="00DC707C">
              <w:rPr>
                <w:rFonts w:asciiTheme="minorHAnsi" w:hAnsiTheme="minorHAnsi" w:cstheme="minorHAnsi"/>
                <w:sz w:val="22"/>
                <w:szCs w:val="22"/>
              </w:rPr>
              <w:t xml:space="preserve"> </w:t>
            </w:r>
            <w:r w:rsidR="009F26D1" w:rsidRPr="00DC707C">
              <w:rPr>
                <w:rFonts w:asciiTheme="minorHAnsi" w:hAnsiTheme="minorHAnsi" w:cstheme="minorHAnsi"/>
                <w:sz w:val="22"/>
                <w:szCs w:val="22"/>
              </w:rPr>
              <w:t>–</w:t>
            </w:r>
            <w:r>
              <w:rPr>
                <w:rFonts w:asciiTheme="minorHAnsi" w:hAnsiTheme="minorHAnsi" w:cstheme="minorHAnsi"/>
                <w:sz w:val="22"/>
                <w:szCs w:val="22"/>
              </w:rPr>
              <w:t xml:space="preserve"> </w:t>
            </w:r>
            <w:r w:rsidR="00337D63">
              <w:rPr>
                <w:rFonts w:asciiTheme="minorHAnsi" w:hAnsiTheme="minorHAnsi" w:cstheme="minorHAnsi"/>
                <w:sz w:val="22"/>
                <w:szCs w:val="22"/>
              </w:rPr>
              <w:t>(</w:t>
            </w:r>
            <w:r w:rsidRPr="00337D63">
              <w:rPr>
                <w:rFonts w:asciiTheme="minorHAnsi" w:hAnsiTheme="minorHAnsi" w:cstheme="minorHAnsi"/>
                <w:sz w:val="22"/>
                <w:szCs w:val="22"/>
              </w:rPr>
              <w:t>rescheduled from 15 March 2018</w:t>
            </w:r>
            <w:r w:rsidR="00337D63" w:rsidRPr="00337D63">
              <w:rPr>
                <w:rFonts w:asciiTheme="minorHAnsi" w:hAnsiTheme="minorHAnsi" w:cstheme="minorHAnsi"/>
                <w:b/>
                <w:sz w:val="22"/>
                <w:szCs w:val="22"/>
              </w:rPr>
              <w:t>) to be followed at 6.00 pm with a reconvened Extra General Meeting</w:t>
            </w:r>
            <w:r w:rsidR="00337D63">
              <w:rPr>
                <w:rFonts w:asciiTheme="minorHAnsi" w:hAnsiTheme="minorHAnsi" w:cstheme="minorHAnsi"/>
                <w:sz w:val="22"/>
                <w:szCs w:val="22"/>
              </w:rPr>
              <w:t xml:space="preserve"> (if required) </w:t>
            </w:r>
          </w:p>
          <w:p w:rsidR="002B63B6" w:rsidRDefault="009F26D1" w:rsidP="002B63B6">
            <w:pPr>
              <w:spacing w:line="276" w:lineRule="auto"/>
              <w:ind w:right="46"/>
              <w:rPr>
                <w:rFonts w:asciiTheme="minorHAnsi" w:hAnsiTheme="minorHAnsi" w:cstheme="minorHAnsi"/>
                <w:sz w:val="22"/>
                <w:szCs w:val="22"/>
              </w:rPr>
            </w:pPr>
            <w:r w:rsidRPr="00DC707C">
              <w:rPr>
                <w:rFonts w:asciiTheme="minorHAnsi" w:hAnsiTheme="minorHAnsi" w:cstheme="minorHAnsi"/>
                <w:sz w:val="22"/>
                <w:szCs w:val="22"/>
              </w:rPr>
              <w:t>Thu</w:t>
            </w:r>
            <w:r w:rsidR="002B63B6" w:rsidRPr="00DC707C">
              <w:rPr>
                <w:rFonts w:asciiTheme="minorHAnsi" w:hAnsiTheme="minorHAnsi" w:cstheme="minorHAnsi"/>
                <w:sz w:val="22"/>
                <w:szCs w:val="22"/>
              </w:rPr>
              <w:t>rsday 17 May 2018 at 4.00 pm</w:t>
            </w:r>
            <w:r w:rsidR="002B63B6" w:rsidRPr="00DC707C">
              <w:rPr>
                <w:rFonts w:asciiTheme="minorHAnsi" w:hAnsiTheme="minorHAnsi" w:cstheme="minorHAnsi"/>
                <w:sz w:val="22"/>
                <w:szCs w:val="22"/>
              </w:rPr>
              <w:br/>
              <w:t>Thursday 5 July 2018 at 4.00 pm</w:t>
            </w:r>
          </w:p>
          <w:p w:rsidR="00AD2B41" w:rsidRDefault="00AD2B41" w:rsidP="002B63B6">
            <w:pPr>
              <w:spacing w:line="276" w:lineRule="auto"/>
              <w:ind w:right="46"/>
              <w:rPr>
                <w:rFonts w:asciiTheme="minorHAnsi" w:hAnsiTheme="minorHAnsi" w:cstheme="minorHAnsi"/>
                <w:sz w:val="22"/>
                <w:szCs w:val="22"/>
              </w:rPr>
            </w:pPr>
          </w:p>
          <w:p w:rsidR="00AD2B41" w:rsidRPr="00DC707C" w:rsidRDefault="00AD2B41" w:rsidP="002B63B6">
            <w:pPr>
              <w:spacing w:line="276" w:lineRule="auto"/>
              <w:ind w:right="46"/>
              <w:rPr>
                <w:rFonts w:asciiTheme="minorHAnsi" w:hAnsiTheme="minorHAnsi" w:cstheme="minorHAnsi"/>
                <w:sz w:val="22"/>
                <w:szCs w:val="22"/>
              </w:rPr>
            </w:pPr>
            <w:r>
              <w:rPr>
                <w:rFonts w:asciiTheme="minorHAnsi" w:hAnsiTheme="minorHAnsi" w:cstheme="minorHAnsi"/>
                <w:sz w:val="22"/>
                <w:szCs w:val="22"/>
              </w:rPr>
              <w:t>In addition to the above, as recorded in Minute 18/2/08.2, it was noted that a reconvened AGM may be required together with an EGM and that the proposed date for these meetings</w:t>
            </w:r>
            <w:r w:rsidR="00601C50">
              <w:rPr>
                <w:rFonts w:asciiTheme="minorHAnsi" w:hAnsiTheme="minorHAnsi" w:cstheme="minorHAnsi"/>
                <w:sz w:val="22"/>
                <w:szCs w:val="22"/>
              </w:rPr>
              <w:t xml:space="preserve"> was Wednesday 28 February at 5.00</w:t>
            </w:r>
            <w:r>
              <w:rPr>
                <w:rFonts w:asciiTheme="minorHAnsi" w:hAnsiTheme="minorHAnsi" w:cstheme="minorHAnsi"/>
                <w:sz w:val="22"/>
                <w:szCs w:val="22"/>
              </w:rPr>
              <w:t xml:space="preserve"> pm (i.e. following the Finance and Audit Committee scheduled for 3.00 – 4.30 pm on the same date</w:t>
            </w:r>
            <w:r w:rsidR="00601C50">
              <w:rPr>
                <w:rFonts w:asciiTheme="minorHAnsi" w:hAnsiTheme="minorHAnsi" w:cstheme="minorHAnsi"/>
                <w:sz w:val="22"/>
                <w:szCs w:val="22"/>
              </w:rPr>
              <w:t>)</w:t>
            </w:r>
            <w:r>
              <w:rPr>
                <w:rFonts w:asciiTheme="minorHAnsi" w:hAnsiTheme="minorHAnsi" w:cstheme="minorHAnsi"/>
                <w:sz w:val="22"/>
                <w:szCs w:val="22"/>
              </w:rPr>
              <w:t>. Should the EGM need to be reconvened (due to a lack of quoracy) this will be arran</w:t>
            </w:r>
            <w:r w:rsidR="00601C50">
              <w:rPr>
                <w:rFonts w:asciiTheme="minorHAnsi" w:hAnsiTheme="minorHAnsi" w:cstheme="minorHAnsi"/>
                <w:sz w:val="22"/>
                <w:szCs w:val="22"/>
              </w:rPr>
              <w:t>ged for Thursday 22 March at 6.0</w:t>
            </w:r>
            <w:r>
              <w:rPr>
                <w:rFonts w:asciiTheme="minorHAnsi" w:hAnsiTheme="minorHAnsi" w:cstheme="minorHAnsi"/>
                <w:sz w:val="22"/>
                <w:szCs w:val="22"/>
              </w:rPr>
              <w:t>0 pm, (i.e. immediately following the scheduled Board meeting).</w:t>
            </w:r>
          </w:p>
          <w:p w:rsidR="008E6B44" w:rsidRPr="00DC707C" w:rsidRDefault="008E6B44" w:rsidP="00357DAC">
            <w:pPr>
              <w:ind w:right="46"/>
              <w:rPr>
                <w:rFonts w:asciiTheme="minorHAnsi" w:hAnsiTheme="minorHAnsi" w:cstheme="minorHAnsi"/>
                <w:sz w:val="22"/>
                <w:szCs w:val="22"/>
              </w:rPr>
            </w:pPr>
          </w:p>
        </w:tc>
        <w:tc>
          <w:tcPr>
            <w:tcW w:w="1350" w:type="dxa"/>
          </w:tcPr>
          <w:p w:rsidR="008E6B44" w:rsidRPr="00DC707C" w:rsidRDefault="008E6B44"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tc>
      </w:tr>
      <w:tr w:rsidR="004621F9" w:rsidRPr="00DC707C" w:rsidTr="000F24E2">
        <w:tc>
          <w:tcPr>
            <w:tcW w:w="1080" w:type="dxa"/>
          </w:tcPr>
          <w:p w:rsidR="004621F9" w:rsidRPr="00DC707C" w:rsidRDefault="00917E92" w:rsidP="00917E92">
            <w:pPr>
              <w:rPr>
                <w:rFonts w:asciiTheme="minorHAnsi" w:hAnsiTheme="minorHAnsi" w:cstheme="minorHAnsi"/>
                <w:b/>
                <w:sz w:val="22"/>
                <w:szCs w:val="22"/>
              </w:rPr>
            </w:pPr>
            <w:r>
              <w:rPr>
                <w:rFonts w:asciiTheme="minorHAnsi" w:hAnsiTheme="minorHAnsi" w:cstheme="minorHAnsi"/>
                <w:b/>
                <w:sz w:val="22"/>
                <w:szCs w:val="22"/>
              </w:rPr>
              <w:t>18</w:t>
            </w:r>
            <w:r w:rsidR="00AD2B41">
              <w:rPr>
                <w:rFonts w:asciiTheme="minorHAnsi" w:hAnsiTheme="minorHAnsi" w:cstheme="minorHAnsi"/>
                <w:b/>
                <w:sz w:val="22"/>
                <w:szCs w:val="22"/>
              </w:rPr>
              <w:t>/2</w:t>
            </w:r>
            <w:r w:rsidR="004621F9" w:rsidRPr="00DC707C">
              <w:rPr>
                <w:rFonts w:asciiTheme="minorHAnsi" w:hAnsiTheme="minorHAnsi" w:cstheme="minorHAnsi"/>
                <w:b/>
                <w:sz w:val="22"/>
                <w:szCs w:val="22"/>
              </w:rPr>
              <w:t>/1</w:t>
            </w:r>
            <w:r w:rsidR="00AD2B41">
              <w:rPr>
                <w:rFonts w:asciiTheme="minorHAnsi" w:hAnsiTheme="minorHAnsi" w:cstheme="minorHAnsi"/>
                <w:b/>
                <w:sz w:val="22"/>
                <w:szCs w:val="22"/>
              </w:rPr>
              <w:t>1</w:t>
            </w:r>
          </w:p>
        </w:tc>
        <w:tc>
          <w:tcPr>
            <w:tcW w:w="8190" w:type="dxa"/>
          </w:tcPr>
          <w:p w:rsidR="00601C50" w:rsidRDefault="007C05FC" w:rsidP="00F0041B">
            <w:pPr>
              <w:ind w:right="46"/>
              <w:rPr>
                <w:rFonts w:asciiTheme="minorHAnsi" w:hAnsiTheme="minorHAnsi" w:cstheme="minorHAnsi"/>
                <w:b/>
                <w:sz w:val="22"/>
                <w:szCs w:val="22"/>
              </w:rPr>
            </w:pPr>
            <w:r>
              <w:rPr>
                <w:rFonts w:asciiTheme="minorHAnsi" w:hAnsiTheme="minorHAnsi" w:cstheme="minorHAnsi"/>
                <w:b/>
                <w:sz w:val="22"/>
                <w:szCs w:val="22"/>
              </w:rPr>
              <w:t>Any Other Business</w:t>
            </w:r>
          </w:p>
          <w:p w:rsidR="00F57E90" w:rsidRDefault="007C05FC" w:rsidP="007C05FC">
            <w:pPr>
              <w:ind w:right="46"/>
              <w:rPr>
                <w:rFonts w:asciiTheme="minorHAnsi" w:hAnsiTheme="minorHAnsi" w:cstheme="minorHAnsi"/>
                <w:sz w:val="22"/>
                <w:szCs w:val="22"/>
              </w:rPr>
            </w:pPr>
            <w:r>
              <w:rPr>
                <w:rFonts w:asciiTheme="minorHAnsi" w:hAnsiTheme="minorHAnsi" w:cstheme="minorHAnsi"/>
                <w:sz w:val="22"/>
                <w:szCs w:val="22"/>
              </w:rPr>
              <w:t>No further items of business were raised</w:t>
            </w:r>
            <w:r w:rsidR="00F57E90">
              <w:rPr>
                <w:rFonts w:asciiTheme="minorHAnsi" w:hAnsiTheme="minorHAnsi" w:cstheme="minorHAnsi"/>
                <w:sz w:val="22"/>
                <w:szCs w:val="22"/>
              </w:rPr>
              <w:t>.</w:t>
            </w:r>
            <w:r w:rsidR="00601C50">
              <w:rPr>
                <w:rFonts w:asciiTheme="minorHAnsi" w:hAnsiTheme="minorHAnsi" w:cstheme="minorHAnsi"/>
                <w:sz w:val="22"/>
                <w:szCs w:val="22"/>
              </w:rPr>
              <w:t xml:space="preserve"> The Chief Executive circulated, for information, a copy of ‘A Guide to the Sheffield Cultural Education Partnership’.</w:t>
            </w:r>
          </w:p>
          <w:p w:rsidR="007C05FC" w:rsidRPr="007C05FC" w:rsidRDefault="007C05FC" w:rsidP="007C05FC">
            <w:pPr>
              <w:ind w:right="46"/>
              <w:rPr>
                <w:rFonts w:asciiTheme="minorHAnsi" w:hAnsiTheme="minorHAnsi" w:cstheme="minorHAnsi"/>
                <w:b/>
                <w:sz w:val="22"/>
                <w:szCs w:val="22"/>
              </w:rPr>
            </w:pPr>
          </w:p>
        </w:tc>
        <w:tc>
          <w:tcPr>
            <w:tcW w:w="1350" w:type="dxa"/>
          </w:tcPr>
          <w:p w:rsidR="007A4BFA" w:rsidRPr="00DC707C" w:rsidRDefault="007A4BFA"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tc>
      </w:tr>
      <w:tr w:rsidR="004621F9" w:rsidRPr="00DC707C" w:rsidTr="000F24E2">
        <w:tc>
          <w:tcPr>
            <w:tcW w:w="1080" w:type="dxa"/>
          </w:tcPr>
          <w:p w:rsidR="00481A0D" w:rsidRPr="00DC707C" w:rsidRDefault="00AD2B41" w:rsidP="00B1377D">
            <w:pPr>
              <w:rPr>
                <w:rFonts w:asciiTheme="minorHAnsi" w:hAnsiTheme="minorHAnsi" w:cstheme="minorHAnsi"/>
                <w:b/>
                <w:sz w:val="22"/>
                <w:szCs w:val="22"/>
              </w:rPr>
            </w:pPr>
            <w:r>
              <w:rPr>
                <w:rFonts w:asciiTheme="minorHAnsi" w:hAnsiTheme="minorHAnsi" w:cstheme="minorHAnsi"/>
                <w:b/>
                <w:sz w:val="22"/>
                <w:szCs w:val="22"/>
              </w:rPr>
              <w:t>18/2</w:t>
            </w:r>
            <w:r w:rsidR="00481A0D" w:rsidRPr="00DC707C">
              <w:rPr>
                <w:rFonts w:asciiTheme="minorHAnsi" w:hAnsiTheme="minorHAnsi" w:cstheme="minorHAnsi"/>
                <w:b/>
                <w:sz w:val="22"/>
                <w:szCs w:val="22"/>
              </w:rPr>
              <w:t>/1</w:t>
            </w:r>
            <w:r>
              <w:rPr>
                <w:rFonts w:asciiTheme="minorHAnsi" w:hAnsiTheme="minorHAnsi" w:cstheme="minorHAnsi"/>
                <w:b/>
                <w:sz w:val="22"/>
                <w:szCs w:val="22"/>
              </w:rPr>
              <w:t>2</w:t>
            </w:r>
          </w:p>
        </w:tc>
        <w:tc>
          <w:tcPr>
            <w:tcW w:w="8190" w:type="dxa"/>
          </w:tcPr>
          <w:p w:rsidR="001402FD" w:rsidRPr="00DC707C" w:rsidRDefault="004621F9" w:rsidP="00CB6CE1">
            <w:pPr>
              <w:ind w:right="46"/>
              <w:rPr>
                <w:rFonts w:asciiTheme="minorHAnsi" w:hAnsiTheme="minorHAnsi" w:cstheme="minorHAnsi"/>
                <w:b/>
                <w:sz w:val="22"/>
                <w:szCs w:val="22"/>
              </w:rPr>
            </w:pPr>
            <w:r w:rsidRPr="00DC707C">
              <w:rPr>
                <w:rFonts w:asciiTheme="minorHAnsi" w:hAnsiTheme="minorHAnsi" w:cstheme="minorHAnsi"/>
                <w:b/>
                <w:sz w:val="22"/>
                <w:szCs w:val="22"/>
              </w:rPr>
              <w:t>Future Agenda items</w:t>
            </w:r>
          </w:p>
          <w:p w:rsidR="00491B0B" w:rsidRPr="00DC707C" w:rsidRDefault="001402FD" w:rsidP="00CB6CE1">
            <w:pPr>
              <w:ind w:right="46"/>
              <w:rPr>
                <w:rFonts w:asciiTheme="minorHAnsi" w:hAnsiTheme="minorHAnsi" w:cstheme="minorHAnsi"/>
                <w:b/>
                <w:sz w:val="22"/>
                <w:szCs w:val="22"/>
              </w:rPr>
            </w:pPr>
            <w:r w:rsidRPr="00DC707C">
              <w:rPr>
                <w:rFonts w:asciiTheme="minorHAnsi" w:hAnsiTheme="minorHAnsi" w:cstheme="minorHAnsi"/>
                <w:sz w:val="22"/>
                <w:szCs w:val="22"/>
              </w:rPr>
              <w:t>T</w:t>
            </w:r>
            <w:r w:rsidR="00D94891" w:rsidRPr="00DC707C">
              <w:rPr>
                <w:rFonts w:asciiTheme="minorHAnsi" w:hAnsiTheme="minorHAnsi" w:cstheme="minorHAnsi"/>
                <w:sz w:val="22"/>
                <w:szCs w:val="22"/>
              </w:rPr>
              <w:t xml:space="preserve">he following items have been </w:t>
            </w:r>
            <w:r w:rsidR="00BD7774" w:rsidRPr="00DC707C">
              <w:rPr>
                <w:rFonts w:asciiTheme="minorHAnsi" w:hAnsiTheme="minorHAnsi" w:cstheme="minorHAnsi"/>
                <w:sz w:val="22"/>
                <w:szCs w:val="22"/>
              </w:rPr>
              <w:t xml:space="preserve">identified </w:t>
            </w:r>
            <w:r w:rsidRPr="00DC707C">
              <w:rPr>
                <w:rFonts w:asciiTheme="minorHAnsi" w:hAnsiTheme="minorHAnsi" w:cstheme="minorHAnsi"/>
                <w:sz w:val="22"/>
                <w:szCs w:val="22"/>
              </w:rPr>
              <w:t>for future meetings</w:t>
            </w:r>
          </w:p>
          <w:p w:rsidR="00093E54" w:rsidRDefault="00A2088A" w:rsidP="00093E54">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 xml:space="preserve">Horizon Scanning / Scenario Planning (identified by </w:t>
            </w:r>
            <w:r w:rsidR="003E3999">
              <w:rPr>
                <w:rFonts w:asciiTheme="minorHAnsi" w:hAnsiTheme="minorHAnsi" w:cstheme="minorHAnsi"/>
                <w:sz w:val="22"/>
                <w:szCs w:val="22"/>
              </w:rPr>
              <w:t>the Finance and Audit Committee) – scheduled for the Committee meeting on 28 February 2018 i.e. prior to the Board meeting on 22 March 2018.</w:t>
            </w:r>
            <w:r w:rsidR="00CC6FF7">
              <w:rPr>
                <w:rFonts w:asciiTheme="minorHAnsi" w:hAnsiTheme="minorHAnsi" w:cstheme="minorHAnsi"/>
                <w:sz w:val="22"/>
                <w:szCs w:val="22"/>
              </w:rPr>
              <w:t xml:space="preserve"> Work currently in progress (as reported in Minute 18/2/06) will provide the basis for this report.</w:t>
            </w:r>
          </w:p>
          <w:p w:rsidR="00093E54" w:rsidRPr="00DC707C" w:rsidRDefault="00093E54" w:rsidP="00AD2B41">
            <w:pPr>
              <w:pStyle w:val="ListParagraph"/>
              <w:ind w:right="46"/>
              <w:rPr>
                <w:rFonts w:asciiTheme="minorHAnsi" w:hAnsiTheme="minorHAnsi" w:cstheme="minorHAnsi"/>
                <w:sz w:val="22"/>
                <w:szCs w:val="22"/>
              </w:rPr>
            </w:pPr>
          </w:p>
        </w:tc>
        <w:tc>
          <w:tcPr>
            <w:tcW w:w="1350" w:type="dxa"/>
          </w:tcPr>
          <w:p w:rsidR="004621F9" w:rsidRDefault="004621F9" w:rsidP="00CB6CE1">
            <w:pPr>
              <w:ind w:right="46"/>
              <w:rPr>
                <w:rFonts w:asciiTheme="minorHAnsi" w:hAnsiTheme="minorHAnsi" w:cstheme="minorHAnsi"/>
                <w:sz w:val="22"/>
                <w:szCs w:val="22"/>
              </w:rPr>
            </w:pPr>
          </w:p>
          <w:p w:rsidR="003E3999" w:rsidRDefault="003E3999" w:rsidP="00CB6CE1">
            <w:pPr>
              <w:ind w:right="46"/>
              <w:rPr>
                <w:rFonts w:asciiTheme="minorHAnsi" w:hAnsiTheme="minorHAnsi" w:cstheme="minorHAnsi"/>
                <w:sz w:val="22"/>
                <w:szCs w:val="22"/>
              </w:rPr>
            </w:pPr>
          </w:p>
          <w:p w:rsidR="003E3999" w:rsidRDefault="003E3999" w:rsidP="00CB6CE1">
            <w:pPr>
              <w:ind w:right="46"/>
              <w:rPr>
                <w:rFonts w:asciiTheme="minorHAnsi" w:hAnsiTheme="minorHAnsi" w:cstheme="minorHAnsi"/>
                <w:b/>
                <w:sz w:val="22"/>
                <w:szCs w:val="22"/>
              </w:rPr>
            </w:pPr>
            <w:r w:rsidRPr="007C05FC">
              <w:rPr>
                <w:rFonts w:asciiTheme="minorHAnsi" w:hAnsiTheme="minorHAnsi" w:cstheme="minorHAnsi"/>
                <w:b/>
                <w:sz w:val="22"/>
                <w:szCs w:val="22"/>
              </w:rPr>
              <w:t>Bf 28.2.18 and 22.3.18</w:t>
            </w:r>
          </w:p>
          <w:p w:rsidR="00093E54" w:rsidRDefault="00093E54" w:rsidP="00CB6CE1">
            <w:pPr>
              <w:ind w:right="46"/>
              <w:rPr>
                <w:rFonts w:asciiTheme="minorHAnsi" w:hAnsiTheme="minorHAnsi" w:cstheme="minorHAnsi"/>
                <w:b/>
                <w:sz w:val="22"/>
                <w:szCs w:val="22"/>
              </w:rPr>
            </w:pPr>
          </w:p>
          <w:p w:rsidR="00093E54" w:rsidRPr="007C05FC" w:rsidRDefault="00093E54" w:rsidP="00093E54">
            <w:pPr>
              <w:ind w:right="46"/>
              <w:rPr>
                <w:rFonts w:asciiTheme="minorHAnsi" w:hAnsiTheme="minorHAnsi" w:cstheme="minorHAnsi"/>
                <w:b/>
                <w:sz w:val="22"/>
                <w:szCs w:val="22"/>
              </w:rPr>
            </w:pPr>
          </w:p>
        </w:tc>
      </w:tr>
    </w:tbl>
    <w:p w:rsidR="003871DD" w:rsidRPr="00DC707C" w:rsidRDefault="003871DD" w:rsidP="00CB6CE1">
      <w:pPr>
        <w:rPr>
          <w:rFonts w:asciiTheme="minorHAnsi" w:hAnsiTheme="minorHAnsi" w:cstheme="minorHAnsi"/>
          <w:sz w:val="22"/>
          <w:szCs w:val="22"/>
        </w:rPr>
      </w:pPr>
    </w:p>
    <w:sectPr w:rsidR="003871DD" w:rsidRPr="00DC707C" w:rsidSect="00303CDE">
      <w:footerReference w:type="default" r:id="rId10"/>
      <w:footerReference w:type="first" r:id="rId11"/>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6A" w:rsidRDefault="001E7A6A" w:rsidP="0047461E">
      <w:r>
        <w:separator/>
      </w:r>
    </w:p>
  </w:endnote>
  <w:endnote w:type="continuationSeparator" w:id="0">
    <w:p w:rsidR="001E7A6A" w:rsidRDefault="001E7A6A"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CC6B35" w:rsidRDefault="00CC6B35" w:rsidP="00CC6B35">
    <w:pPr>
      <w:pStyle w:val="Footer"/>
      <w:rPr>
        <w:sz w:val="16"/>
        <w:szCs w:val="16"/>
      </w:rPr>
    </w:pPr>
    <w:r w:rsidRPr="00CC6B35">
      <w:rPr>
        <w:sz w:val="16"/>
        <w:szCs w:val="16"/>
      </w:rPr>
      <w:fldChar w:fldCharType="begin"/>
    </w:r>
    <w:r w:rsidRPr="00CC6B35">
      <w:rPr>
        <w:sz w:val="16"/>
        <w:szCs w:val="16"/>
      </w:rPr>
      <w:instrText xml:space="preserve"> FILENAME  \p  \* MERGEFORMAT </w:instrText>
    </w:r>
    <w:r w:rsidRPr="00CC6B35">
      <w:rPr>
        <w:sz w:val="16"/>
        <w:szCs w:val="16"/>
      </w:rPr>
      <w:fldChar w:fldCharType="separate"/>
    </w:r>
    <w:r w:rsidR="00B80F54">
      <w:rPr>
        <w:noProof/>
        <w:sz w:val="16"/>
        <w:szCs w:val="16"/>
      </w:rPr>
      <w:t>C:\Users\User\Documents\Learn Sheffield\Meetings\1 February 2018\Draft minutes 1 February 2018.docx</w:t>
    </w:r>
    <w:r w:rsidRPr="00CC6B3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A0" w:rsidRPr="007D0AA0" w:rsidRDefault="007D0AA0">
    <w:pPr>
      <w:rPr>
        <w:sz w:val="16"/>
        <w:szCs w:val="16"/>
      </w:rPr>
    </w:pPr>
    <w:r w:rsidRPr="007D0AA0">
      <w:rPr>
        <w:sz w:val="16"/>
        <w:szCs w:val="16"/>
      </w:rPr>
      <w:fldChar w:fldCharType="begin"/>
    </w:r>
    <w:r w:rsidRPr="007D0AA0">
      <w:rPr>
        <w:sz w:val="16"/>
        <w:szCs w:val="16"/>
      </w:rPr>
      <w:instrText xml:space="preserve"> FILENAME  \p  \* MERGEFORMAT </w:instrText>
    </w:r>
    <w:r w:rsidRPr="007D0AA0">
      <w:rPr>
        <w:sz w:val="16"/>
        <w:szCs w:val="16"/>
      </w:rPr>
      <w:fldChar w:fldCharType="separate"/>
    </w:r>
    <w:r w:rsidRPr="007D0AA0">
      <w:rPr>
        <w:noProof/>
        <w:sz w:val="16"/>
        <w:szCs w:val="16"/>
      </w:rPr>
      <w:t>C:\Users\User\Documents\Learn Sheffield\Meetings\22 March 2018\Minutes 1 February 2018 - NON CONFIDENTIAL.docx</w:t>
    </w:r>
    <w:r w:rsidRPr="007D0AA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6A" w:rsidRDefault="001E7A6A" w:rsidP="0047461E">
      <w:r>
        <w:separator/>
      </w:r>
    </w:p>
  </w:footnote>
  <w:footnote w:type="continuationSeparator" w:id="0">
    <w:p w:rsidR="001E7A6A" w:rsidRDefault="001E7A6A" w:rsidP="00474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121"/>
    <w:multiLevelType w:val="hybridMultilevel"/>
    <w:tmpl w:val="8B386B7E"/>
    <w:lvl w:ilvl="0" w:tplc="08DC3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2D7326"/>
    <w:multiLevelType w:val="hybridMultilevel"/>
    <w:tmpl w:val="14CAD85C"/>
    <w:lvl w:ilvl="0" w:tplc="04C2C584">
      <w:start w:val="1"/>
      <w:numFmt w:val="lowerRoman"/>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B6512"/>
    <w:multiLevelType w:val="hybridMultilevel"/>
    <w:tmpl w:val="B6A6B37E"/>
    <w:lvl w:ilvl="0" w:tplc="9F54C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856AD7"/>
    <w:multiLevelType w:val="hybridMultilevel"/>
    <w:tmpl w:val="03F2B0EC"/>
    <w:lvl w:ilvl="0" w:tplc="D7DCC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B5941"/>
    <w:multiLevelType w:val="hybridMultilevel"/>
    <w:tmpl w:val="003EB120"/>
    <w:lvl w:ilvl="0" w:tplc="7570B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42096B"/>
    <w:multiLevelType w:val="hybridMultilevel"/>
    <w:tmpl w:val="492EFAFE"/>
    <w:lvl w:ilvl="0" w:tplc="4D46EA7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DE571F"/>
    <w:multiLevelType w:val="hybridMultilevel"/>
    <w:tmpl w:val="9ECA261E"/>
    <w:lvl w:ilvl="0" w:tplc="3ECA1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E6AA4"/>
    <w:multiLevelType w:val="hybridMultilevel"/>
    <w:tmpl w:val="FEE67148"/>
    <w:lvl w:ilvl="0" w:tplc="3B9AF3BC">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9F7E79"/>
    <w:multiLevelType w:val="hybridMultilevel"/>
    <w:tmpl w:val="C7B89328"/>
    <w:lvl w:ilvl="0" w:tplc="EA426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F6473"/>
    <w:multiLevelType w:val="hybridMultilevel"/>
    <w:tmpl w:val="1870D746"/>
    <w:lvl w:ilvl="0" w:tplc="294CC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E94E87"/>
    <w:multiLevelType w:val="hybridMultilevel"/>
    <w:tmpl w:val="3E5476DE"/>
    <w:lvl w:ilvl="0" w:tplc="CE7C0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D83796"/>
    <w:multiLevelType w:val="hybridMultilevel"/>
    <w:tmpl w:val="373C6848"/>
    <w:lvl w:ilvl="0" w:tplc="98AA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BB20D6"/>
    <w:multiLevelType w:val="hybridMultilevel"/>
    <w:tmpl w:val="F080F558"/>
    <w:lvl w:ilvl="0" w:tplc="7CB24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080FDC"/>
    <w:multiLevelType w:val="hybridMultilevel"/>
    <w:tmpl w:val="A2EE324C"/>
    <w:lvl w:ilvl="0" w:tplc="8B826EA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F271C"/>
    <w:multiLevelType w:val="hybridMultilevel"/>
    <w:tmpl w:val="507AE148"/>
    <w:lvl w:ilvl="0" w:tplc="8E02498E">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EB3B30"/>
    <w:multiLevelType w:val="hybridMultilevel"/>
    <w:tmpl w:val="3EA6C06A"/>
    <w:lvl w:ilvl="0" w:tplc="013EF6F8">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E9A27F0"/>
    <w:multiLevelType w:val="hybridMultilevel"/>
    <w:tmpl w:val="2C9EFAE6"/>
    <w:lvl w:ilvl="0" w:tplc="D6203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EE64CC"/>
    <w:multiLevelType w:val="hybridMultilevel"/>
    <w:tmpl w:val="8C261330"/>
    <w:lvl w:ilvl="0" w:tplc="A9825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822831"/>
    <w:multiLevelType w:val="hybridMultilevel"/>
    <w:tmpl w:val="F6500D4E"/>
    <w:lvl w:ilvl="0" w:tplc="D92AD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A46AEB"/>
    <w:multiLevelType w:val="hybridMultilevel"/>
    <w:tmpl w:val="42564FC6"/>
    <w:lvl w:ilvl="0" w:tplc="440E2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676411"/>
    <w:multiLevelType w:val="hybridMultilevel"/>
    <w:tmpl w:val="59A6977E"/>
    <w:lvl w:ilvl="0" w:tplc="1A743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DB4063"/>
    <w:multiLevelType w:val="hybridMultilevel"/>
    <w:tmpl w:val="619C1D22"/>
    <w:lvl w:ilvl="0" w:tplc="B54CC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7C5E8D"/>
    <w:multiLevelType w:val="hybridMultilevel"/>
    <w:tmpl w:val="9954A3E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71213F"/>
    <w:multiLevelType w:val="hybridMultilevel"/>
    <w:tmpl w:val="86A04018"/>
    <w:lvl w:ilvl="0" w:tplc="AB22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A1512B"/>
    <w:multiLevelType w:val="hybridMultilevel"/>
    <w:tmpl w:val="71203B16"/>
    <w:lvl w:ilvl="0" w:tplc="8BEA1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767DB2"/>
    <w:multiLevelType w:val="hybridMultilevel"/>
    <w:tmpl w:val="73003EEE"/>
    <w:lvl w:ilvl="0" w:tplc="3ABA4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9D53A7"/>
    <w:multiLevelType w:val="hybridMultilevel"/>
    <w:tmpl w:val="CBCAACB6"/>
    <w:lvl w:ilvl="0" w:tplc="5C9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E03540"/>
    <w:multiLevelType w:val="hybridMultilevel"/>
    <w:tmpl w:val="D1B25B34"/>
    <w:lvl w:ilvl="0" w:tplc="7994BFFC">
      <w:start w:val="1"/>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CC73009"/>
    <w:multiLevelType w:val="hybridMultilevel"/>
    <w:tmpl w:val="7DE2C39C"/>
    <w:lvl w:ilvl="0" w:tplc="3FB218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CCC67B4"/>
    <w:multiLevelType w:val="hybridMultilevel"/>
    <w:tmpl w:val="1EE6A512"/>
    <w:lvl w:ilvl="0" w:tplc="02803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5"/>
  </w:num>
  <w:num w:numId="4">
    <w:abstractNumId w:val="16"/>
  </w:num>
  <w:num w:numId="5">
    <w:abstractNumId w:val="14"/>
  </w:num>
  <w:num w:numId="6">
    <w:abstractNumId w:val="9"/>
  </w:num>
  <w:num w:numId="7">
    <w:abstractNumId w:val="10"/>
  </w:num>
  <w:num w:numId="8">
    <w:abstractNumId w:val="18"/>
  </w:num>
  <w:num w:numId="9">
    <w:abstractNumId w:val="0"/>
  </w:num>
  <w:num w:numId="10">
    <w:abstractNumId w:val="23"/>
  </w:num>
  <w:num w:numId="11">
    <w:abstractNumId w:val="29"/>
  </w:num>
  <w:num w:numId="12">
    <w:abstractNumId w:val="12"/>
  </w:num>
  <w:num w:numId="13">
    <w:abstractNumId w:val="21"/>
  </w:num>
  <w:num w:numId="14">
    <w:abstractNumId w:val="4"/>
  </w:num>
  <w:num w:numId="15">
    <w:abstractNumId w:val="20"/>
  </w:num>
  <w:num w:numId="16">
    <w:abstractNumId w:val="17"/>
  </w:num>
  <w:num w:numId="17">
    <w:abstractNumId w:val="1"/>
  </w:num>
  <w:num w:numId="18">
    <w:abstractNumId w:val="7"/>
  </w:num>
  <w:num w:numId="19">
    <w:abstractNumId w:val="15"/>
  </w:num>
  <w:num w:numId="20">
    <w:abstractNumId w:val="19"/>
  </w:num>
  <w:num w:numId="21">
    <w:abstractNumId w:val="8"/>
  </w:num>
  <w:num w:numId="22">
    <w:abstractNumId w:val="24"/>
  </w:num>
  <w:num w:numId="23">
    <w:abstractNumId w:val="28"/>
  </w:num>
  <w:num w:numId="24">
    <w:abstractNumId w:val="13"/>
  </w:num>
  <w:num w:numId="25">
    <w:abstractNumId w:val="3"/>
  </w:num>
  <w:num w:numId="26">
    <w:abstractNumId w:val="2"/>
  </w:num>
  <w:num w:numId="27">
    <w:abstractNumId w:val="25"/>
  </w:num>
  <w:num w:numId="28">
    <w:abstractNumId w:val="27"/>
  </w:num>
  <w:num w:numId="29">
    <w:abstractNumId w:val="6"/>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1252"/>
    <w:rsid w:val="000127BB"/>
    <w:rsid w:val="00013030"/>
    <w:rsid w:val="0001330A"/>
    <w:rsid w:val="000155F0"/>
    <w:rsid w:val="00016A75"/>
    <w:rsid w:val="00024D8A"/>
    <w:rsid w:val="00026A83"/>
    <w:rsid w:val="00030A08"/>
    <w:rsid w:val="00032467"/>
    <w:rsid w:val="00032807"/>
    <w:rsid w:val="000359A1"/>
    <w:rsid w:val="00035DF4"/>
    <w:rsid w:val="000412AC"/>
    <w:rsid w:val="000458E1"/>
    <w:rsid w:val="00045AF5"/>
    <w:rsid w:val="00045F6B"/>
    <w:rsid w:val="00050147"/>
    <w:rsid w:val="00050635"/>
    <w:rsid w:val="00052811"/>
    <w:rsid w:val="000534EC"/>
    <w:rsid w:val="000539CB"/>
    <w:rsid w:val="00053B2B"/>
    <w:rsid w:val="000558B3"/>
    <w:rsid w:val="00060965"/>
    <w:rsid w:val="00061AF9"/>
    <w:rsid w:val="000654C6"/>
    <w:rsid w:val="0006762B"/>
    <w:rsid w:val="00070F27"/>
    <w:rsid w:val="0007302B"/>
    <w:rsid w:val="00076E26"/>
    <w:rsid w:val="0007793C"/>
    <w:rsid w:val="00082C1E"/>
    <w:rsid w:val="000842A8"/>
    <w:rsid w:val="0008454E"/>
    <w:rsid w:val="0008527A"/>
    <w:rsid w:val="00092F0C"/>
    <w:rsid w:val="00093E54"/>
    <w:rsid w:val="000A1D6B"/>
    <w:rsid w:val="000A3363"/>
    <w:rsid w:val="000B0A24"/>
    <w:rsid w:val="000C32EC"/>
    <w:rsid w:val="000D048D"/>
    <w:rsid w:val="000D09F7"/>
    <w:rsid w:val="000D187A"/>
    <w:rsid w:val="000D3BD9"/>
    <w:rsid w:val="000E28FC"/>
    <w:rsid w:val="000E4846"/>
    <w:rsid w:val="000E63DF"/>
    <w:rsid w:val="000E63EE"/>
    <w:rsid w:val="000F09FA"/>
    <w:rsid w:val="000F13E0"/>
    <w:rsid w:val="000F24E2"/>
    <w:rsid w:val="000F330D"/>
    <w:rsid w:val="00100AF5"/>
    <w:rsid w:val="001025A1"/>
    <w:rsid w:val="00102967"/>
    <w:rsid w:val="00105AB9"/>
    <w:rsid w:val="00106A3F"/>
    <w:rsid w:val="00110835"/>
    <w:rsid w:val="001125CE"/>
    <w:rsid w:val="00114BE7"/>
    <w:rsid w:val="00115558"/>
    <w:rsid w:val="00116382"/>
    <w:rsid w:val="00121CDD"/>
    <w:rsid w:val="00123694"/>
    <w:rsid w:val="001247E9"/>
    <w:rsid w:val="0012545A"/>
    <w:rsid w:val="00127A60"/>
    <w:rsid w:val="00132251"/>
    <w:rsid w:val="00132C7A"/>
    <w:rsid w:val="00132DAD"/>
    <w:rsid w:val="00136A5C"/>
    <w:rsid w:val="00136C55"/>
    <w:rsid w:val="001402FD"/>
    <w:rsid w:val="00143987"/>
    <w:rsid w:val="00144A4F"/>
    <w:rsid w:val="00144E37"/>
    <w:rsid w:val="0015094E"/>
    <w:rsid w:val="0015309B"/>
    <w:rsid w:val="00154946"/>
    <w:rsid w:val="00161BCD"/>
    <w:rsid w:val="00165B5F"/>
    <w:rsid w:val="00171536"/>
    <w:rsid w:val="00176DF0"/>
    <w:rsid w:val="001774E0"/>
    <w:rsid w:val="0018433A"/>
    <w:rsid w:val="00187243"/>
    <w:rsid w:val="0019170A"/>
    <w:rsid w:val="0019567E"/>
    <w:rsid w:val="00197324"/>
    <w:rsid w:val="001974D4"/>
    <w:rsid w:val="001A08DA"/>
    <w:rsid w:val="001A6C4F"/>
    <w:rsid w:val="001A79E1"/>
    <w:rsid w:val="001A79F4"/>
    <w:rsid w:val="001B21E2"/>
    <w:rsid w:val="001B2A15"/>
    <w:rsid w:val="001B525E"/>
    <w:rsid w:val="001C463E"/>
    <w:rsid w:val="001C5D15"/>
    <w:rsid w:val="001C60E5"/>
    <w:rsid w:val="001C629C"/>
    <w:rsid w:val="001C632B"/>
    <w:rsid w:val="001C6CA7"/>
    <w:rsid w:val="001C7F9F"/>
    <w:rsid w:val="001D2300"/>
    <w:rsid w:val="001E1254"/>
    <w:rsid w:val="001E14EB"/>
    <w:rsid w:val="001E1B2C"/>
    <w:rsid w:val="001E6691"/>
    <w:rsid w:val="001E7A6A"/>
    <w:rsid w:val="001F1407"/>
    <w:rsid w:val="001F2334"/>
    <w:rsid w:val="00201473"/>
    <w:rsid w:val="0020381F"/>
    <w:rsid w:val="002047E5"/>
    <w:rsid w:val="0020670F"/>
    <w:rsid w:val="00207128"/>
    <w:rsid w:val="002116DE"/>
    <w:rsid w:val="002157F2"/>
    <w:rsid w:val="0022182D"/>
    <w:rsid w:val="00222FAB"/>
    <w:rsid w:val="00227C7A"/>
    <w:rsid w:val="002305D6"/>
    <w:rsid w:val="00230875"/>
    <w:rsid w:val="00232491"/>
    <w:rsid w:val="00235C33"/>
    <w:rsid w:val="002421FE"/>
    <w:rsid w:val="00242665"/>
    <w:rsid w:val="0024550D"/>
    <w:rsid w:val="002456B0"/>
    <w:rsid w:val="00245CD0"/>
    <w:rsid w:val="00246EC1"/>
    <w:rsid w:val="00251791"/>
    <w:rsid w:val="00254AA8"/>
    <w:rsid w:val="00257A10"/>
    <w:rsid w:val="00260DFC"/>
    <w:rsid w:val="00262E7B"/>
    <w:rsid w:val="00264113"/>
    <w:rsid w:val="00267A5A"/>
    <w:rsid w:val="00271168"/>
    <w:rsid w:val="00272F87"/>
    <w:rsid w:val="00273778"/>
    <w:rsid w:val="002764A3"/>
    <w:rsid w:val="00277039"/>
    <w:rsid w:val="00284379"/>
    <w:rsid w:val="00284E9E"/>
    <w:rsid w:val="00286B8C"/>
    <w:rsid w:val="00293138"/>
    <w:rsid w:val="002958A5"/>
    <w:rsid w:val="0029651B"/>
    <w:rsid w:val="002A0591"/>
    <w:rsid w:val="002A3569"/>
    <w:rsid w:val="002A42F8"/>
    <w:rsid w:val="002A4BEA"/>
    <w:rsid w:val="002A58D5"/>
    <w:rsid w:val="002B2A96"/>
    <w:rsid w:val="002B63B6"/>
    <w:rsid w:val="002C1DFD"/>
    <w:rsid w:val="002C1E59"/>
    <w:rsid w:val="002C1E8F"/>
    <w:rsid w:val="002C2104"/>
    <w:rsid w:val="002C2F3C"/>
    <w:rsid w:val="002C3DD5"/>
    <w:rsid w:val="002C3FDE"/>
    <w:rsid w:val="002C433F"/>
    <w:rsid w:val="002C617A"/>
    <w:rsid w:val="002D1066"/>
    <w:rsid w:val="002D1FB4"/>
    <w:rsid w:val="002D2150"/>
    <w:rsid w:val="002D771E"/>
    <w:rsid w:val="002E1DE9"/>
    <w:rsid w:val="002E2746"/>
    <w:rsid w:val="002E4DB0"/>
    <w:rsid w:val="002E7488"/>
    <w:rsid w:val="002E74B9"/>
    <w:rsid w:val="002E7ABF"/>
    <w:rsid w:val="002F216D"/>
    <w:rsid w:val="002F51D5"/>
    <w:rsid w:val="00301361"/>
    <w:rsid w:val="00301A3B"/>
    <w:rsid w:val="0030381F"/>
    <w:rsid w:val="00303CDE"/>
    <w:rsid w:val="00304070"/>
    <w:rsid w:val="00306D9E"/>
    <w:rsid w:val="00307243"/>
    <w:rsid w:val="00307D3A"/>
    <w:rsid w:val="00313757"/>
    <w:rsid w:val="00315A8A"/>
    <w:rsid w:val="00315AA0"/>
    <w:rsid w:val="00322C79"/>
    <w:rsid w:val="003259F9"/>
    <w:rsid w:val="00330B55"/>
    <w:rsid w:val="003311BF"/>
    <w:rsid w:val="0033337A"/>
    <w:rsid w:val="00337D63"/>
    <w:rsid w:val="00340F07"/>
    <w:rsid w:val="003413B5"/>
    <w:rsid w:val="003416AA"/>
    <w:rsid w:val="0034176A"/>
    <w:rsid w:val="003441BB"/>
    <w:rsid w:val="0035474D"/>
    <w:rsid w:val="00357947"/>
    <w:rsid w:val="00357DAC"/>
    <w:rsid w:val="003630AE"/>
    <w:rsid w:val="00363501"/>
    <w:rsid w:val="003646C2"/>
    <w:rsid w:val="00367289"/>
    <w:rsid w:val="0036792B"/>
    <w:rsid w:val="003701F6"/>
    <w:rsid w:val="00370798"/>
    <w:rsid w:val="003708B6"/>
    <w:rsid w:val="003750DD"/>
    <w:rsid w:val="00376037"/>
    <w:rsid w:val="003773ED"/>
    <w:rsid w:val="00380C9E"/>
    <w:rsid w:val="00381B89"/>
    <w:rsid w:val="003838E1"/>
    <w:rsid w:val="00383FE2"/>
    <w:rsid w:val="00386816"/>
    <w:rsid w:val="003871DD"/>
    <w:rsid w:val="00391736"/>
    <w:rsid w:val="003946D1"/>
    <w:rsid w:val="003A141B"/>
    <w:rsid w:val="003B055D"/>
    <w:rsid w:val="003B1EB6"/>
    <w:rsid w:val="003B5AB5"/>
    <w:rsid w:val="003B5CB2"/>
    <w:rsid w:val="003C01E9"/>
    <w:rsid w:val="003C029B"/>
    <w:rsid w:val="003C0E81"/>
    <w:rsid w:val="003C1B51"/>
    <w:rsid w:val="003C615F"/>
    <w:rsid w:val="003C6EA0"/>
    <w:rsid w:val="003C701B"/>
    <w:rsid w:val="003D1F64"/>
    <w:rsid w:val="003D5EA0"/>
    <w:rsid w:val="003D6FB5"/>
    <w:rsid w:val="003E1892"/>
    <w:rsid w:val="003E3860"/>
    <w:rsid w:val="003E3999"/>
    <w:rsid w:val="003E4B54"/>
    <w:rsid w:val="003F042C"/>
    <w:rsid w:val="003F3A64"/>
    <w:rsid w:val="003F3B34"/>
    <w:rsid w:val="003F3EAF"/>
    <w:rsid w:val="003F59AC"/>
    <w:rsid w:val="003F78B0"/>
    <w:rsid w:val="0040197D"/>
    <w:rsid w:val="0040377E"/>
    <w:rsid w:val="00407C1E"/>
    <w:rsid w:val="00412609"/>
    <w:rsid w:val="00413B98"/>
    <w:rsid w:val="004174FF"/>
    <w:rsid w:val="004176CF"/>
    <w:rsid w:val="00417A76"/>
    <w:rsid w:val="00421B09"/>
    <w:rsid w:val="0042695E"/>
    <w:rsid w:val="00427A81"/>
    <w:rsid w:val="004303EE"/>
    <w:rsid w:val="00432761"/>
    <w:rsid w:val="00441D3B"/>
    <w:rsid w:val="004420D3"/>
    <w:rsid w:val="00442260"/>
    <w:rsid w:val="00447406"/>
    <w:rsid w:val="00454697"/>
    <w:rsid w:val="00455205"/>
    <w:rsid w:val="004605A0"/>
    <w:rsid w:val="004621BC"/>
    <w:rsid w:val="004621F9"/>
    <w:rsid w:val="00463B4D"/>
    <w:rsid w:val="00465AFD"/>
    <w:rsid w:val="00465F76"/>
    <w:rsid w:val="00467082"/>
    <w:rsid w:val="004702DD"/>
    <w:rsid w:val="00472F10"/>
    <w:rsid w:val="0047339D"/>
    <w:rsid w:val="0047461E"/>
    <w:rsid w:val="00481A0D"/>
    <w:rsid w:val="00482049"/>
    <w:rsid w:val="00483782"/>
    <w:rsid w:val="00484A4D"/>
    <w:rsid w:val="00485550"/>
    <w:rsid w:val="00485B3E"/>
    <w:rsid w:val="00491B0B"/>
    <w:rsid w:val="004A00AF"/>
    <w:rsid w:val="004A2C31"/>
    <w:rsid w:val="004A2E8F"/>
    <w:rsid w:val="004A33CA"/>
    <w:rsid w:val="004A762E"/>
    <w:rsid w:val="004C152A"/>
    <w:rsid w:val="004C3E6E"/>
    <w:rsid w:val="004C5ADC"/>
    <w:rsid w:val="004C7274"/>
    <w:rsid w:val="004D0F37"/>
    <w:rsid w:val="004D1351"/>
    <w:rsid w:val="004D53BD"/>
    <w:rsid w:val="004D604C"/>
    <w:rsid w:val="004E03BF"/>
    <w:rsid w:val="004E06DA"/>
    <w:rsid w:val="004E082E"/>
    <w:rsid w:val="004E0E45"/>
    <w:rsid w:val="004E2BDC"/>
    <w:rsid w:val="004E3830"/>
    <w:rsid w:val="004E3B56"/>
    <w:rsid w:val="004E4AB2"/>
    <w:rsid w:val="004E5206"/>
    <w:rsid w:val="004E5B0C"/>
    <w:rsid w:val="004E5BEA"/>
    <w:rsid w:val="004F5F34"/>
    <w:rsid w:val="005011A1"/>
    <w:rsid w:val="0050184A"/>
    <w:rsid w:val="00501E45"/>
    <w:rsid w:val="00502AB6"/>
    <w:rsid w:val="005100F5"/>
    <w:rsid w:val="00510455"/>
    <w:rsid w:val="00510FD0"/>
    <w:rsid w:val="00516AB0"/>
    <w:rsid w:val="005171C4"/>
    <w:rsid w:val="00517521"/>
    <w:rsid w:val="00517679"/>
    <w:rsid w:val="00517F5E"/>
    <w:rsid w:val="005229FA"/>
    <w:rsid w:val="00524091"/>
    <w:rsid w:val="00524E51"/>
    <w:rsid w:val="005253A4"/>
    <w:rsid w:val="0052545C"/>
    <w:rsid w:val="00527164"/>
    <w:rsid w:val="00527E3A"/>
    <w:rsid w:val="0053202B"/>
    <w:rsid w:val="00532BBE"/>
    <w:rsid w:val="00534815"/>
    <w:rsid w:val="00534EEF"/>
    <w:rsid w:val="005352E8"/>
    <w:rsid w:val="00535835"/>
    <w:rsid w:val="005379B6"/>
    <w:rsid w:val="00540C48"/>
    <w:rsid w:val="00565D27"/>
    <w:rsid w:val="00572FF8"/>
    <w:rsid w:val="00574B58"/>
    <w:rsid w:val="005839D2"/>
    <w:rsid w:val="0058471D"/>
    <w:rsid w:val="00586D97"/>
    <w:rsid w:val="005876FC"/>
    <w:rsid w:val="00590EEC"/>
    <w:rsid w:val="00591873"/>
    <w:rsid w:val="005933A1"/>
    <w:rsid w:val="00596257"/>
    <w:rsid w:val="00596790"/>
    <w:rsid w:val="005A1C1D"/>
    <w:rsid w:val="005A53B4"/>
    <w:rsid w:val="005A740F"/>
    <w:rsid w:val="005B1177"/>
    <w:rsid w:val="005B3618"/>
    <w:rsid w:val="005B401A"/>
    <w:rsid w:val="005B4E9A"/>
    <w:rsid w:val="005B614F"/>
    <w:rsid w:val="005B7488"/>
    <w:rsid w:val="005B7F4F"/>
    <w:rsid w:val="005C03FA"/>
    <w:rsid w:val="005C0BBB"/>
    <w:rsid w:val="005D085C"/>
    <w:rsid w:val="005D1EB9"/>
    <w:rsid w:val="005D2A37"/>
    <w:rsid w:val="005D313C"/>
    <w:rsid w:val="005D3AE6"/>
    <w:rsid w:val="005D5A59"/>
    <w:rsid w:val="005E0A25"/>
    <w:rsid w:val="005E432D"/>
    <w:rsid w:val="005E4D8B"/>
    <w:rsid w:val="005E5288"/>
    <w:rsid w:val="005E640F"/>
    <w:rsid w:val="005E7776"/>
    <w:rsid w:val="005F14E4"/>
    <w:rsid w:val="005F4B86"/>
    <w:rsid w:val="005F597D"/>
    <w:rsid w:val="00600270"/>
    <w:rsid w:val="00601496"/>
    <w:rsid w:val="00601C50"/>
    <w:rsid w:val="00610241"/>
    <w:rsid w:val="00612F6C"/>
    <w:rsid w:val="00616780"/>
    <w:rsid w:val="00621BBD"/>
    <w:rsid w:val="006241F5"/>
    <w:rsid w:val="0063541A"/>
    <w:rsid w:val="00636CA2"/>
    <w:rsid w:val="006407FF"/>
    <w:rsid w:val="00640FB4"/>
    <w:rsid w:val="00641C9B"/>
    <w:rsid w:val="00644238"/>
    <w:rsid w:val="00646CD2"/>
    <w:rsid w:val="00651670"/>
    <w:rsid w:val="006530E3"/>
    <w:rsid w:val="00655BCF"/>
    <w:rsid w:val="0066532C"/>
    <w:rsid w:val="0066667E"/>
    <w:rsid w:val="0067130B"/>
    <w:rsid w:val="0067244C"/>
    <w:rsid w:val="00675140"/>
    <w:rsid w:val="00677829"/>
    <w:rsid w:val="006813EC"/>
    <w:rsid w:val="00681BB1"/>
    <w:rsid w:val="00681FE8"/>
    <w:rsid w:val="00684BAF"/>
    <w:rsid w:val="00686061"/>
    <w:rsid w:val="006A1F8E"/>
    <w:rsid w:val="006A2680"/>
    <w:rsid w:val="006A287C"/>
    <w:rsid w:val="006A3088"/>
    <w:rsid w:val="006B2044"/>
    <w:rsid w:val="006B2910"/>
    <w:rsid w:val="006B3D50"/>
    <w:rsid w:val="006B5363"/>
    <w:rsid w:val="006B68D6"/>
    <w:rsid w:val="006B6E62"/>
    <w:rsid w:val="006C6EF0"/>
    <w:rsid w:val="006D0F24"/>
    <w:rsid w:val="006D18B1"/>
    <w:rsid w:val="006D235F"/>
    <w:rsid w:val="006D7E9E"/>
    <w:rsid w:val="006E0BFF"/>
    <w:rsid w:val="006E1239"/>
    <w:rsid w:val="006E20A6"/>
    <w:rsid w:val="006E3FB3"/>
    <w:rsid w:val="006E5512"/>
    <w:rsid w:val="006E687F"/>
    <w:rsid w:val="006E74A1"/>
    <w:rsid w:val="006F0299"/>
    <w:rsid w:val="006F1EC9"/>
    <w:rsid w:val="006F5862"/>
    <w:rsid w:val="006F5EEB"/>
    <w:rsid w:val="006F756A"/>
    <w:rsid w:val="006F762D"/>
    <w:rsid w:val="007014A6"/>
    <w:rsid w:val="00702716"/>
    <w:rsid w:val="00706FEA"/>
    <w:rsid w:val="00710422"/>
    <w:rsid w:val="00711E3D"/>
    <w:rsid w:val="00711F81"/>
    <w:rsid w:val="00712645"/>
    <w:rsid w:val="00712FF4"/>
    <w:rsid w:val="00713D74"/>
    <w:rsid w:val="007159B3"/>
    <w:rsid w:val="00715D2E"/>
    <w:rsid w:val="00725409"/>
    <w:rsid w:val="007254F6"/>
    <w:rsid w:val="00725C38"/>
    <w:rsid w:val="00731798"/>
    <w:rsid w:val="00731830"/>
    <w:rsid w:val="00732CFC"/>
    <w:rsid w:val="00735675"/>
    <w:rsid w:val="007403F4"/>
    <w:rsid w:val="0074070C"/>
    <w:rsid w:val="007461A5"/>
    <w:rsid w:val="007465AE"/>
    <w:rsid w:val="00750AEC"/>
    <w:rsid w:val="00752A58"/>
    <w:rsid w:val="007604E8"/>
    <w:rsid w:val="00761948"/>
    <w:rsid w:val="00763ED5"/>
    <w:rsid w:val="00765377"/>
    <w:rsid w:val="0076550E"/>
    <w:rsid w:val="007710C7"/>
    <w:rsid w:val="00772EF8"/>
    <w:rsid w:val="00773F4A"/>
    <w:rsid w:val="0077645F"/>
    <w:rsid w:val="00776BB7"/>
    <w:rsid w:val="00781366"/>
    <w:rsid w:val="007833E0"/>
    <w:rsid w:val="0078692D"/>
    <w:rsid w:val="00790547"/>
    <w:rsid w:val="007A2163"/>
    <w:rsid w:val="007A30AC"/>
    <w:rsid w:val="007A4BFA"/>
    <w:rsid w:val="007A6A9A"/>
    <w:rsid w:val="007A7587"/>
    <w:rsid w:val="007A79E7"/>
    <w:rsid w:val="007B1085"/>
    <w:rsid w:val="007B3915"/>
    <w:rsid w:val="007B58C9"/>
    <w:rsid w:val="007B70FB"/>
    <w:rsid w:val="007C05FC"/>
    <w:rsid w:val="007C0D04"/>
    <w:rsid w:val="007C1B7C"/>
    <w:rsid w:val="007C2611"/>
    <w:rsid w:val="007C68ED"/>
    <w:rsid w:val="007C6CBA"/>
    <w:rsid w:val="007C79C9"/>
    <w:rsid w:val="007D0AA0"/>
    <w:rsid w:val="007D16C1"/>
    <w:rsid w:val="007D5A62"/>
    <w:rsid w:val="007D6B01"/>
    <w:rsid w:val="007E64F3"/>
    <w:rsid w:val="007F00B4"/>
    <w:rsid w:val="007F3B75"/>
    <w:rsid w:val="007F461A"/>
    <w:rsid w:val="007F4CC4"/>
    <w:rsid w:val="007F6F35"/>
    <w:rsid w:val="008000F7"/>
    <w:rsid w:val="00801608"/>
    <w:rsid w:val="0080200B"/>
    <w:rsid w:val="00802832"/>
    <w:rsid w:val="00802DE2"/>
    <w:rsid w:val="00803629"/>
    <w:rsid w:val="008053FB"/>
    <w:rsid w:val="00811CE5"/>
    <w:rsid w:val="00812491"/>
    <w:rsid w:val="00815027"/>
    <w:rsid w:val="0082061E"/>
    <w:rsid w:val="00821751"/>
    <w:rsid w:val="00825452"/>
    <w:rsid w:val="0082624D"/>
    <w:rsid w:val="00827E22"/>
    <w:rsid w:val="008300CE"/>
    <w:rsid w:val="00830CA0"/>
    <w:rsid w:val="00840365"/>
    <w:rsid w:val="0085061D"/>
    <w:rsid w:val="008515A2"/>
    <w:rsid w:val="008517F9"/>
    <w:rsid w:val="0085556F"/>
    <w:rsid w:val="008574C1"/>
    <w:rsid w:val="00862688"/>
    <w:rsid w:val="00870DB0"/>
    <w:rsid w:val="00871580"/>
    <w:rsid w:val="0087373D"/>
    <w:rsid w:val="008738AA"/>
    <w:rsid w:val="008748B7"/>
    <w:rsid w:val="008835FB"/>
    <w:rsid w:val="008874AA"/>
    <w:rsid w:val="00892DFE"/>
    <w:rsid w:val="0089548D"/>
    <w:rsid w:val="00895D0E"/>
    <w:rsid w:val="008A4339"/>
    <w:rsid w:val="008A480B"/>
    <w:rsid w:val="008A643B"/>
    <w:rsid w:val="008A6993"/>
    <w:rsid w:val="008B3C59"/>
    <w:rsid w:val="008C2AB2"/>
    <w:rsid w:val="008C2AF6"/>
    <w:rsid w:val="008C2C9D"/>
    <w:rsid w:val="008C4842"/>
    <w:rsid w:val="008C4BE7"/>
    <w:rsid w:val="008C4FBE"/>
    <w:rsid w:val="008C5575"/>
    <w:rsid w:val="008C7C7A"/>
    <w:rsid w:val="008D10B6"/>
    <w:rsid w:val="008D5ACA"/>
    <w:rsid w:val="008D6DCE"/>
    <w:rsid w:val="008E03D7"/>
    <w:rsid w:val="008E04E5"/>
    <w:rsid w:val="008E082C"/>
    <w:rsid w:val="008E13AF"/>
    <w:rsid w:val="008E16EF"/>
    <w:rsid w:val="008E3F2C"/>
    <w:rsid w:val="008E422C"/>
    <w:rsid w:val="008E50E8"/>
    <w:rsid w:val="008E553A"/>
    <w:rsid w:val="008E68A5"/>
    <w:rsid w:val="008E6B44"/>
    <w:rsid w:val="008E7352"/>
    <w:rsid w:val="008F30BE"/>
    <w:rsid w:val="008F3C52"/>
    <w:rsid w:val="008F4B6E"/>
    <w:rsid w:val="008F56C0"/>
    <w:rsid w:val="00900B2F"/>
    <w:rsid w:val="00900EEC"/>
    <w:rsid w:val="00905263"/>
    <w:rsid w:val="00905EAD"/>
    <w:rsid w:val="00907917"/>
    <w:rsid w:val="00907BFE"/>
    <w:rsid w:val="00913707"/>
    <w:rsid w:val="00913BD6"/>
    <w:rsid w:val="0091650E"/>
    <w:rsid w:val="00917726"/>
    <w:rsid w:val="00917E92"/>
    <w:rsid w:val="00931009"/>
    <w:rsid w:val="00932382"/>
    <w:rsid w:val="00933506"/>
    <w:rsid w:val="00933B08"/>
    <w:rsid w:val="0093534B"/>
    <w:rsid w:val="00935C04"/>
    <w:rsid w:val="00942CD6"/>
    <w:rsid w:val="009523D3"/>
    <w:rsid w:val="00954BA2"/>
    <w:rsid w:val="00956D36"/>
    <w:rsid w:val="00961745"/>
    <w:rsid w:val="00961C1B"/>
    <w:rsid w:val="0096384D"/>
    <w:rsid w:val="00963F8F"/>
    <w:rsid w:val="00964D22"/>
    <w:rsid w:val="0096746E"/>
    <w:rsid w:val="00970968"/>
    <w:rsid w:val="00971BF8"/>
    <w:rsid w:val="009732C6"/>
    <w:rsid w:val="00973C14"/>
    <w:rsid w:val="00974842"/>
    <w:rsid w:val="00975187"/>
    <w:rsid w:val="00975F87"/>
    <w:rsid w:val="00976A28"/>
    <w:rsid w:val="00976BEE"/>
    <w:rsid w:val="00980CAA"/>
    <w:rsid w:val="00981888"/>
    <w:rsid w:val="00983085"/>
    <w:rsid w:val="009856FD"/>
    <w:rsid w:val="00985CFB"/>
    <w:rsid w:val="009955BB"/>
    <w:rsid w:val="009A6E83"/>
    <w:rsid w:val="009A723E"/>
    <w:rsid w:val="009A7B71"/>
    <w:rsid w:val="009B14C9"/>
    <w:rsid w:val="009B7D9B"/>
    <w:rsid w:val="009C12D7"/>
    <w:rsid w:val="009C1984"/>
    <w:rsid w:val="009C67D4"/>
    <w:rsid w:val="009C7AE0"/>
    <w:rsid w:val="009D0B82"/>
    <w:rsid w:val="009D54F2"/>
    <w:rsid w:val="009D5ABA"/>
    <w:rsid w:val="009E7D71"/>
    <w:rsid w:val="009F26D1"/>
    <w:rsid w:val="009F336E"/>
    <w:rsid w:val="009F42FF"/>
    <w:rsid w:val="009F5DA8"/>
    <w:rsid w:val="009F620D"/>
    <w:rsid w:val="00A11FF9"/>
    <w:rsid w:val="00A1326B"/>
    <w:rsid w:val="00A13870"/>
    <w:rsid w:val="00A17035"/>
    <w:rsid w:val="00A2088A"/>
    <w:rsid w:val="00A30166"/>
    <w:rsid w:val="00A3242F"/>
    <w:rsid w:val="00A336BA"/>
    <w:rsid w:val="00A34A8E"/>
    <w:rsid w:val="00A367B9"/>
    <w:rsid w:val="00A3727C"/>
    <w:rsid w:val="00A402D5"/>
    <w:rsid w:val="00A43ADE"/>
    <w:rsid w:val="00A44C4A"/>
    <w:rsid w:val="00A450A8"/>
    <w:rsid w:val="00A45172"/>
    <w:rsid w:val="00A45E5D"/>
    <w:rsid w:val="00A50E08"/>
    <w:rsid w:val="00A51657"/>
    <w:rsid w:val="00A51B97"/>
    <w:rsid w:val="00A55B5A"/>
    <w:rsid w:val="00A56732"/>
    <w:rsid w:val="00A72E73"/>
    <w:rsid w:val="00A738CA"/>
    <w:rsid w:val="00A73A41"/>
    <w:rsid w:val="00A73E75"/>
    <w:rsid w:val="00A747CF"/>
    <w:rsid w:val="00A8105E"/>
    <w:rsid w:val="00A85445"/>
    <w:rsid w:val="00A85D55"/>
    <w:rsid w:val="00A92FDA"/>
    <w:rsid w:val="00A942BF"/>
    <w:rsid w:val="00A95253"/>
    <w:rsid w:val="00AA0A53"/>
    <w:rsid w:val="00AA1A54"/>
    <w:rsid w:val="00AA2149"/>
    <w:rsid w:val="00AA21F1"/>
    <w:rsid w:val="00AA71B4"/>
    <w:rsid w:val="00AB2044"/>
    <w:rsid w:val="00AB43F0"/>
    <w:rsid w:val="00AB4503"/>
    <w:rsid w:val="00AC23F7"/>
    <w:rsid w:val="00AC2A2E"/>
    <w:rsid w:val="00AC2A80"/>
    <w:rsid w:val="00AC49A5"/>
    <w:rsid w:val="00AC5E44"/>
    <w:rsid w:val="00AC6ABC"/>
    <w:rsid w:val="00AD1FFE"/>
    <w:rsid w:val="00AD2B41"/>
    <w:rsid w:val="00AD4BE5"/>
    <w:rsid w:val="00AE0570"/>
    <w:rsid w:val="00AE1B65"/>
    <w:rsid w:val="00AE23E2"/>
    <w:rsid w:val="00AE598C"/>
    <w:rsid w:val="00AE5B6C"/>
    <w:rsid w:val="00AE5BCA"/>
    <w:rsid w:val="00AE671C"/>
    <w:rsid w:val="00AE7817"/>
    <w:rsid w:val="00AF11C6"/>
    <w:rsid w:val="00AF1F02"/>
    <w:rsid w:val="00AF4F2C"/>
    <w:rsid w:val="00AF623D"/>
    <w:rsid w:val="00B0678F"/>
    <w:rsid w:val="00B07885"/>
    <w:rsid w:val="00B1114A"/>
    <w:rsid w:val="00B11696"/>
    <w:rsid w:val="00B124F4"/>
    <w:rsid w:val="00B1377D"/>
    <w:rsid w:val="00B166AD"/>
    <w:rsid w:val="00B166F9"/>
    <w:rsid w:val="00B230D1"/>
    <w:rsid w:val="00B256E3"/>
    <w:rsid w:val="00B279E9"/>
    <w:rsid w:val="00B31080"/>
    <w:rsid w:val="00B31747"/>
    <w:rsid w:val="00B31E9D"/>
    <w:rsid w:val="00B3349D"/>
    <w:rsid w:val="00B34F0E"/>
    <w:rsid w:val="00B35B18"/>
    <w:rsid w:val="00B40587"/>
    <w:rsid w:val="00B42769"/>
    <w:rsid w:val="00B42D36"/>
    <w:rsid w:val="00B43953"/>
    <w:rsid w:val="00B51EFD"/>
    <w:rsid w:val="00B525E3"/>
    <w:rsid w:val="00B55029"/>
    <w:rsid w:val="00B5505D"/>
    <w:rsid w:val="00B55FF5"/>
    <w:rsid w:val="00B61F82"/>
    <w:rsid w:val="00B65F72"/>
    <w:rsid w:val="00B733E2"/>
    <w:rsid w:val="00B73C4B"/>
    <w:rsid w:val="00B776CA"/>
    <w:rsid w:val="00B77EB1"/>
    <w:rsid w:val="00B80F54"/>
    <w:rsid w:val="00B814D6"/>
    <w:rsid w:val="00B81732"/>
    <w:rsid w:val="00B8300F"/>
    <w:rsid w:val="00B85658"/>
    <w:rsid w:val="00B85BCC"/>
    <w:rsid w:val="00B87644"/>
    <w:rsid w:val="00B93E1F"/>
    <w:rsid w:val="00B97015"/>
    <w:rsid w:val="00B9737A"/>
    <w:rsid w:val="00BA023F"/>
    <w:rsid w:val="00BA0DD4"/>
    <w:rsid w:val="00BA30FE"/>
    <w:rsid w:val="00BA4706"/>
    <w:rsid w:val="00BA6171"/>
    <w:rsid w:val="00BB1A3C"/>
    <w:rsid w:val="00BB2350"/>
    <w:rsid w:val="00BB23B0"/>
    <w:rsid w:val="00BB67BF"/>
    <w:rsid w:val="00BB7363"/>
    <w:rsid w:val="00BC2714"/>
    <w:rsid w:val="00BC2B2E"/>
    <w:rsid w:val="00BC3CD2"/>
    <w:rsid w:val="00BC69A2"/>
    <w:rsid w:val="00BC7DCC"/>
    <w:rsid w:val="00BD0897"/>
    <w:rsid w:val="00BD1F27"/>
    <w:rsid w:val="00BD200E"/>
    <w:rsid w:val="00BD3117"/>
    <w:rsid w:val="00BD4261"/>
    <w:rsid w:val="00BD4DAA"/>
    <w:rsid w:val="00BD59DC"/>
    <w:rsid w:val="00BD5D18"/>
    <w:rsid w:val="00BD68A1"/>
    <w:rsid w:val="00BD6C0C"/>
    <w:rsid w:val="00BD7774"/>
    <w:rsid w:val="00BE59FA"/>
    <w:rsid w:val="00BE7402"/>
    <w:rsid w:val="00BE7674"/>
    <w:rsid w:val="00BF1ED8"/>
    <w:rsid w:val="00BF2EC3"/>
    <w:rsid w:val="00BF5689"/>
    <w:rsid w:val="00BF71E7"/>
    <w:rsid w:val="00BF78DE"/>
    <w:rsid w:val="00C0398B"/>
    <w:rsid w:val="00C120C7"/>
    <w:rsid w:val="00C12F68"/>
    <w:rsid w:val="00C13D56"/>
    <w:rsid w:val="00C147A8"/>
    <w:rsid w:val="00C148DD"/>
    <w:rsid w:val="00C14CA6"/>
    <w:rsid w:val="00C15457"/>
    <w:rsid w:val="00C20C07"/>
    <w:rsid w:val="00C21751"/>
    <w:rsid w:val="00C23AF6"/>
    <w:rsid w:val="00C23CC1"/>
    <w:rsid w:val="00C2533B"/>
    <w:rsid w:val="00C279F8"/>
    <w:rsid w:val="00C30804"/>
    <w:rsid w:val="00C31EF0"/>
    <w:rsid w:val="00C330D9"/>
    <w:rsid w:val="00C35763"/>
    <w:rsid w:val="00C36B9A"/>
    <w:rsid w:val="00C377D8"/>
    <w:rsid w:val="00C43D4B"/>
    <w:rsid w:val="00C4657C"/>
    <w:rsid w:val="00C46676"/>
    <w:rsid w:val="00C5457F"/>
    <w:rsid w:val="00C54933"/>
    <w:rsid w:val="00C554B1"/>
    <w:rsid w:val="00C55EDB"/>
    <w:rsid w:val="00C62EBC"/>
    <w:rsid w:val="00C634CB"/>
    <w:rsid w:val="00C63D4B"/>
    <w:rsid w:val="00C65D3F"/>
    <w:rsid w:val="00C67194"/>
    <w:rsid w:val="00C720B6"/>
    <w:rsid w:val="00C731CA"/>
    <w:rsid w:val="00C748E1"/>
    <w:rsid w:val="00C748F9"/>
    <w:rsid w:val="00C754BC"/>
    <w:rsid w:val="00C76354"/>
    <w:rsid w:val="00C76A66"/>
    <w:rsid w:val="00C76C3A"/>
    <w:rsid w:val="00C819BF"/>
    <w:rsid w:val="00C8211E"/>
    <w:rsid w:val="00C82F0C"/>
    <w:rsid w:val="00C83F5E"/>
    <w:rsid w:val="00C8525F"/>
    <w:rsid w:val="00C85F09"/>
    <w:rsid w:val="00C91E51"/>
    <w:rsid w:val="00C930F0"/>
    <w:rsid w:val="00C930F5"/>
    <w:rsid w:val="00C97B88"/>
    <w:rsid w:val="00C97F3F"/>
    <w:rsid w:val="00CA15AD"/>
    <w:rsid w:val="00CA5B92"/>
    <w:rsid w:val="00CA60BE"/>
    <w:rsid w:val="00CA772B"/>
    <w:rsid w:val="00CB0065"/>
    <w:rsid w:val="00CB17E7"/>
    <w:rsid w:val="00CB544F"/>
    <w:rsid w:val="00CB6CE1"/>
    <w:rsid w:val="00CC63BF"/>
    <w:rsid w:val="00CC6B35"/>
    <w:rsid w:val="00CC6FF7"/>
    <w:rsid w:val="00CD1855"/>
    <w:rsid w:val="00CD2EA3"/>
    <w:rsid w:val="00CD3A14"/>
    <w:rsid w:val="00CD3DEA"/>
    <w:rsid w:val="00CD46A0"/>
    <w:rsid w:val="00CE262D"/>
    <w:rsid w:val="00CE28D9"/>
    <w:rsid w:val="00CE49D6"/>
    <w:rsid w:val="00CE5790"/>
    <w:rsid w:val="00CF1473"/>
    <w:rsid w:val="00CF2108"/>
    <w:rsid w:val="00CF230F"/>
    <w:rsid w:val="00CF2A59"/>
    <w:rsid w:val="00CF4973"/>
    <w:rsid w:val="00CF5483"/>
    <w:rsid w:val="00CF6A7C"/>
    <w:rsid w:val="00D00A7B"/>
    <w:rsid w:val="00D035BC"/>
    <w:rsid w:val="00D03A30"/>
    <w:rsid w:val="00D05E7B"/>
    <w:rsid w:val="00D10C94"/>
    <w:rsid w:val="00D160CA"/>
    <w:rsid w:val="00D161EF"/>
    <w:rsid w:val="00D175C1"/>
    <w:rsid w:val="00D24E07"/>
    <w:rsid w:val="00D30AE3"/>
    <w:rsid w:val="00D31361"/>
    <w:rsid w:val="00D32270"/>
    <w:rsid w:val="00D34AAC"/>
    <w:rsid w:val="00D36CF6"/>
    <w:rsid w:val="00D44A48"/>
    <w:rsid w:val="00D44F2D"/>
    <w:rsid w:val="00D44FF0"/>
    <w:rsid w:val="00D455B9"/>
    <w:rsid w:val="00D50591"/>
    <w:rsid w:val="00D51BD8"/>
    <w:rsid w:val="00D52207"/>
    <w:rsid w:val="00D52B75"/>
    <w:rsid w:val="00D55DF0"/>
    <w:rsid w:val="00D5637C"/>
    <w:rsid w:val="00D56421"/>
    <w:rsid w:val="00D614A7"/>
    <w:rsid w:val="00D617CF"/>
    <w:rsid w:val="00D629F3"/>
    <w:rsid w:val="00D636E0"/>
    <w:rsid w:val="00D672FB"/>
    <w:rsid w:val="00D71E5C"/>
    <w:rsid w:val="00D73C24"/>
    <w:rsid w:val="00D743E2"/>
    <w:rsid w:val="00D75146"/>
    <w:rsid w:val="00D778DF"/>
    <w:rsid w:val="00D80239"/>
    <w:rsid w:val="00D80E46"/>
    <w:rsid w:val="00D82C45"/>
    <w:rsid w:val="00D82DBF"/>
    <w:rsid w:val="00D838A0"/>
    <w:rsid w:val="00D93BF5"/>
    <w:rsid w:val="00D94010"/>
    <w:rsid w:val="00D94891"/>
    <w:rsid w:val="00D95B6C"/>
    <w:rsid w:val="00DA49D0"/>
    <w:rsid w:val="00DA68E1"/>
    <w:rsid w:val="00DB113A"/>
    <w:rsid w:val="00DB2C70"/>
    <w:rsid w:val="00DB58BF"/>
    <w:rsid w:val="00DB7627"/>
    <w:rsid w:val="00DC07DA"/>
    <w:rsid w:val="00DC707C"/>
    <w:rsid w:val="00DD333C"/>
    <w:rsid w:val="00DD50AE"/>
    <w:rsid w:val="00DD7C4D"/>
    <w:rsid w:val="00DE08D5"/>
    <w:rsid w:val="00DE31A6"/>
    <w:rsid w:val="00DF021A"/>
    <w:rsid w:val="00DF098B"/>
    <w:rsid w:val="00DF0CCD"/>
    <w:rsid w:val="00DF0FDD"/>
    <w:rsid w:val="00DF279A"/>
    <w:rsid w:val="00E03103"/>
    <w:rsid w:val="00E0318B"/>
    <w:rsid w:val="00E07E10"/>
    <w:rsid w:val="00E13471"/>
    <w:rsid w:val="00E15F65"/>
    <w:rsid w:val="00E20371"/>
    <w:rsid w:val="00E20C62"/>
    <w:rsid w:val="00E21C49"/>
    <w:rsid w:val="00E24A4F"/>
    <w:rsid w:val="00E261C1"/>
    <w:rsid w:val="00E26664"/>
    <w:rsid w:val="00E36189"/>
    <w:rsid w:val="00E46E96"/>
    <w:rsid w:val="00E471C0"/>
    <w:rsid w:val="00E517E4"/>
    <w:rsid w:val="00E55C88"/>
    <w:rsid w:val="00E55E8C"/>
    <w:rsid w:val="00E56AD6"/>
    <w:rsid w:val="00E57935"/>
    <w:rsid w:val="00E60B91"/>
    <w:rsid w:val="00E612E9"/>
    <w:rsid w:val="00E62093"/>
    <w:rsid w:val="00E65FDF"/>
    <w:rsid w:val="00E666CA"/>
    <w:rsid w:val="00E676B4"/>
    <w:rsid w:val="00E702E2"/>
    <w:rsid w:val="00E725DD"/>
    <w:rsid w:val="00E764A3"/>
    <w:rsid w:val="00E82B54"/>
    <w:rsid w:val="00E8508E"/>
    <w:rsid w:val="00E858C4"/>
    <w:rsid w:val="00E9053E"/>
    <w:rsid w:val="00E9247E"/>
    <w:rsid w:val="00E92C28"/>
    <w:rsid w:val="00E969ED"/>
    <w:rsid w:val="00EA2061"/>
    <w:rsid w:val="00EA21D4"/>
    <w:rsid w:val="00EA2396"/>
    <w:rsid w:val="00EA2CEA"/>
    <w:rsid w:val="00EA33BE"/>
    <w:rsid w:val="00EA4EAE"/>
    <w:rsid w:val="00EA769C"/>
    <w:rsid w:val="00EB1A34"/>
    <w:rsid w:val="00EB20F3"/>
    <w:rsid w:val="00EB3402"/>
    <w:rsid w:val="00EB36A4"/>
    <w:rsid w:val="00EB5BE6"/>
    <w:rsid w:val="00EB6D0B"/>
    <w:rsid w:val="00EB6EE1"/>
    <w:rsid w:val="00EC75FA"/>
    <w:rsid w:val="00ED3079"/>
    <w:rsid w:val="00ED5593"/>
    <w:rsid w:val="00ED7767"/>
    <w:rsid w:val="00EE086C"/>
    <w:rsid w:val="00EE1D2C"/>
    <w:rsid w:val="00EE5CCF"/>
    <w:rsid w:val="00EE6096"/>
    <w:rsid w:val="00EE75B5"/>
    <w:rsid w:val="00EF30D9"/>
    <w:rsid w:val="00EF409D"/>
    <w:rsid w:val="00EF7B71"/>
    <w:rsid w:val="00F0041B"/>
    <w:rsid w:val="00F036EC"/>
    <w:rsid w:val="00F04BEA"/>
    <w:rsid w:val="00F04C39"/>
    <w:rsid w:val="00F0757B"/>
    <w:rsid w:val="00F205A9"/>
    <w:rsid w:val="00F249E0"/>
    <w:rsid w:val="00F26E68"/>
    <w:rsid w:val="00F32A25"/>
    <w:rsid w:val="00F33675"/>
    <w:rsid w:val="00F35F62"/>
    <w:rsid w:val="00F37AA8"/>
    <w:rsid w:val="00F42E6E"/>
    <w:rsid w:val="00F534AE"/>
    <w:rsid w:val="00F57E90"/>
    <w:rsid w:val="00F603D8"/>
    <w:rsid w:val="00F611F8"/>
    <w:rsid w:val="00F63C84"/>
    <w:rsid w:val="00F66C2E"/>
    <w:rsid w:val="00F71023"/>
    <w:rsid w:val="00F72B2E"/>
    <w:rsid w:val="00F85040"/>
    <w:rsid w:val="00F90200"/>
    <w:rsid w:val="00F92647"/>
    <w:rsid w:val="00F93B99"/>
    <w:rsid w:val="00F94DAA"/>
    <w:rsid w:val="00FA0072"/>
    <w:rsid w:val="00FA19E6"/>
    <w:rsid w:val="00FA45A2"/>
    <w:rsid w:val="00FA63E5"/>
    <w:rsid w:val="00FB02B6"/>
    <w:rsid w:val="00FB4CC2"/>
    <w:rsid w:val="00FC0021"/>
    <w:rsid w:val="00FC1A4D"/>
    <w:rsid w:val="00FC5830"/>
    <w:rsid w:val="00FD020B"/>
    <w:rsid w:val="00FE0861"/>
    <w:rsid w:val="00FE1638"/>
    <w:rsid w:val="00FE20A0"/>
    <w:rsid w:val="00FE3309"/>
    <w:rsid w:val="00FE52BC"/>
    <w:rsid w:val="00FE621D"/>
    <w:rsid w:val="00FF482F"/>
    <w:rsid w:val="00FF70FE"/>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352419282">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FF02-C914-4FD8-B589-F0307B1A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User</cp:lastModifiedBy>
  <cp:revision>36</cp:revision>
  <cp:lastPrinted>2018-02-04T11:33:00Z</cp:lastPrinted>
  <dcterms:created xsi:type="dcterms:W3CDTF">2018-01-28T13:25:00Z</dcterms:created>
  <dcterms:modified xsi:type="dcterms:W3CDTF">2018-04-16T10:12:00Z</dcterms:modified>
</cp:coreProperties>
</file>